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94FE15" w14:textId="77777777" w:rsidR="00867A52" w:rsidRDefault="00867A52">
      <w:pPr>
        <w:spacing w:line="0" w:lineRule="atLeast"/>
        <w:ind w:left="20"/>
        <w:rPr>
          <w:rFonts w:ascii="Arial" w:eastAsia="Arial" w:hAnsi="Arial"/>
          <w:b/>
          <w:color w:val="004F86"/>
          <w:sz w:val="28"/>
        </w:rPr>
      </w:pPr>
    </w:p>
    <w:p w14:paraId="28E424E0" w14:textId="77777777" w:rsidR="00F3007C" w:rsidRDefault="004E3D9C" w:rsidP="00FC5F65">
      <w:pPr>
        <w:spacing w:line="0" w:lineRule="atLeast"/>
        <w:ind w:left="709"/>
        <w:rPr>
          <w:rFonts w:ascii="Arial" w:eastAsia="Arial" w:hAnsi="Arial"/>
          <w:b/>
          <w:color w:val="004F86"/>
          <w:sz w:val="28"/>
        </w:rPr>
      </w:pPr>
      <w:r>
        <w:rPr>
          <w:rFonts w:ascii="Arial" w:eastAsia="Arial" w:hAnsi="Arial"/>
          <w:b/>
          <w:color w:val="004F86"/>
          <w:sz w:val="28"/>
        </w:rPr>
        <w:t>TTIP – Was ist das eigentlich?</w:t>
      </w:r>
    </w:p>
    <w:p w14:paraId="53677686" w14:textId="77777777" w:rsidR="00F3007C" w:rsidRDefault="00F3007C" w:rsidP="00FC5F65">
      <w:pPr>
        <w:spacing w:line="180" w:lineRule="exact"/>
        <w:ind w:left="709"/>
        <w:rPr>
          <w:rFonts w:ascii="Times New Roman" w:eastAsia="Times New Roman" w:hAnsi="Times New Roman"/>
          <w:sz w:val="24"/>
        </w:rPr>
      </w:pPr>
    </w:p>
    <w:p w14:paraId="433AD8A8" w14:textId="72983884" w:rsidR="00F3007C" w:rsidRDefault="004E3D9C" w:rsidP="00FC5F65">
      <w:pPr>
        <w:spacing w:line="254" w:lineRule="auto"/>
        <w:ind w:left="709" w:right="246"/>
        <w:jc w:val="both"/>
        <w:rPr>
          <w:rFonts w:ascii="Arial" w:eastAsia="Arial" w:hAnsi="Arial"/>
          <w:sz w:val="22"/>
        </w:rPr>
      </w:pPr>
      <w:r>
        <w:rPr>
          <w:rFonts w:ascii="Arial" w:eastAsia="Arial" w:hAnsi="Arial"/>
          <w:sz w:val="22"/>
        </w:rPr>
        <w:t xml:space="preserve">Das </w:t>
      </w:r>
      <w:proofErr w:type="spellStart"/>
      <w:r>
        <w:rPr>
          <w:rFonts w:ascii="Arial" w:eastAsia="Arial" w:hAnsi="Arial"/>
          <w:sz w:val="22"/>
        </w:rPr>
        <w:t>Transatlantic</w:t>
      </w:r>
      <w:proofErr w:type="spellEnd"/>
      <w:r>
        <w:rPr>
          <w:rFonts w:ascii="Arial" w:eastAsia="Arial" w:hAnsi="Arial"/>
          <w:sz w:val="22"/>
        </w:rPr>
        <w:t xml:space="preserve"> Trade and Investment Partnership (TTIP) ist ein Freihandelsabkommen, das zwischen der EU und den USA verhandelt wird. In der Öffentlichkeit wird über die Wirkungen auf Wirtschaft und Gesellschaft diskutiert.</w:t>
      </w:r>
    </w:p>
    <w:p w14:paraId="4396870A" w14:textId="77777777" w:rsidR="00F3007C" w:rsidRDefault="00F3007C" w:rsidP="00FC5F65">
      <w:pPr>
        <w:spacing w:line="20" w:lineRule="exact"/>
        <w:ind w:left="709"/>
        <w:rPr>
          <w:rFonts w:ascii="Times New Roman" w:eastAsia="Times New Roman" w:hAnsi="Times New Roman"/>
          <w:sz w:val="24"/>
        </w:rPr>
      </w:pPr>
    </w:p>
    <w:p w14:paraId="00C75497" w14:textId="77777777" w:rsidR="00F3007C" w:rsidRDefault="00F95573" w:rsidP="00FC5F65">
      <w:pPr>
        <w:spacing w:line="200" w:lineRule="exact"/>
        <w:ind w:left="709"/>
        <w:rPr>
          <w:rFonts w:ascii="Times New Roman" w:eastAsia="Times New Roman" w:hAnsi="Times New Roman"/>
          <w:sz w:val="24"/>
        </w:rPr>
      </w:pPr>
      <w:r>
        <w:rPr>
          <w:rFonts w:ascii="Arial" w:eastAsia="Arial" w:hAnsi="Arial"/>
          <w:noProof/>
          <w:sz w:val="22"/>
        </w:rPr>
        <w:drawing>
          <wp:anchor distT="0" distB="0" distL="114300" distR="114300" simplePos="0" relativeHeight="251643392" behindDoc="1" locked="0" layoutInCell="1" allowOverlap="1" wp14:anchorId="69D874A0" wp14:editId="2FFF1CFB">
            <wp:simplePos x="0" y="0"/>
            <wp:positionH relativeFrom="column">
              <wp:posOffset>460902</wp:posOffset>
            </wp:positionH>
            <wp:positionV relativeFrom="paragraph">
              <wp:posOffset>42215</wp:posOffset>
            </wp:positionV>
            <wp:extent cx="5124450" cy="3550285"/>
            <wp:effectExtent l="0" t="0" r="0" b="0"/>
            <wp:wrapSquare wrapText="bothSides"/>
            <wp:docPr id="4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3550285"/>
                    </a:xfrm>
                    <a:prstGeom prst="rect">
                      <a:avLst/>
                    </a:prstGeom>
                    <a:noFill/>
                  </pic:spPr>
                </pic:pic>
              </a:graphicData>
            </a:graphic>
            <wp14:sizeRelH relativeFrom="page">
              <wp14:pctWidth>0</wp14:pctWidth>
            </wp14:sizeRelH>
            <wp14:sizeRelV relativeFrom="page">
              <wp14:pctHeight>0</wp14:pctHeight>
            </wp14:sizeRelV>
          </wp:anchor>
        </w:drawing>
      </w:r>
    </w:p>
    <w:p w14:paraId="7A04E30B" w14:textId="77777777" w:rsidR="00F3007C" w:rsidRDefault="00F3007C" w:rsidP="00FC5F65">
      <w:pPr>
        <w:spacing w:line="200" w:lineRule="exact"/>
        <w:ind w:left="709"/>
        <w:rPr>
          <w:rFonts w:ascii="Times New Roman" w:eastAsia="Times New Roman" w:hAnsi="Times New Roman"/>
          <w:sz w:val="24"/>
        </w:rPr>
      </w:pPr>
    </w:p>
    <w:p w14:paraId="2887140F" w14:textId="77777777" w:rsidR="00F3007C" w:rsidRDefault="00F3007C" w:rsidP="00FC5F65">
      <w:pPr>
        <w:spacing w:line="200" w:lineRule="exact"/>
        <w:ind w:left="709"/>
        <w:rPr>
          <w:rFonts w:ascii="Times New Roman" w:eastAsia="Times New Roman" w:hAnsi="Times New Roman"/>
          <w:sz w:val="24"/>
        </w:rPr>
      </w:pPr>
    </w:p>
    <w:p w14:paraId="61195A97" w14:textId="77777777" w:rsidR="00F3007C" w:rsidRDefault="00F3007C" w:rsidP="00FC5F65">
      <w:pPr>
        <w:spacing w:line="200" w:lineRule="exact"/>
        <w:ind w:left="709"/>
        <w:rPr>
          <w:rFonts w:ascii="Times New Roman" w:eastAsia="Times New Roman" w:hAnsi="Times New Roman"/>
          <w:sz w:val="24"/>
        </w:rPr>
      </w:pPr>
    </w:p>
    <w:p w14:paraId="24B53636" w14:textId="77777777" w:rsidR="00F3007C" w:rsidRDefault="00F3007C" w:rsidP="00FC5F65">
      <w:pPr>
        <w:spacing w:line="200" w:lineRule="exact"/>
        <w:ind w:left="709"/>
        <w:rPr>
          <w:rFonts w:ascii="Times New Roman" w:eastAsia="Times New Roman" w:hAnsi="Times New Roman"/>
          <w:sz w:val="24"/>
        </w:rPr>
      </w:pPr>
    </w:p>
    <w:p w14:paraId="56ED89E9" w14:textId="77777777" w:rsidR="00F3007C" w:rsidRDefault="00F3007C" w:rsidP="00FC5F65">
      <w:pPr>
        <w:spacing w:line="200" w:lineRule="exact"/>
        <w:ind w:left="709"/>
        <w:rPr>
          <w:rFonts w:ascii="Times New Roman" w:eastAsia="Times New Roman" w:hAnsi="Times New Roman"/>
          <w:sz w:val="24"/>
        </w:rPr>
      </w:pPr>
    </w:p>
    <w:p w14:paraId="71D096BE" w14:textId="77777777" w:rsidR="00F3007C" w:rsidRDefault="00F3007C" w:rsidP="00FC5F65">
      <w:pPr>
        <w:spacing w:line="200" w:lineRule="exact"/>
        <w:ind w:left="709"/>
        <w:rPr>
          <w:rFonts w:ascii="Times New Roman" w:eastAsia="Times New Roman" w:hAnsi="Times New Roman"/>
          <w:sz w:val="24"/>
        </w:rPr>
      </w:pPr>
    </w:p>
    <w:p w14:paraId="6A33F4D3" w14:textId="77777777" w:rsidR="00F3007C" w:rsidRDefault="00F3007C" w:rsidP="00FC5F65">
      <w:pPr>
        <w:spacing w:line="200" w:lineRule="exact"/>
        <w:ind w:left="709"/>
        <w:rPr>
          <w:rFonts w:ascii="Times New Roman" w:eastAsia="Times New Roman" w:hAnsi="Times New Roman"/>
          <w:sz w:val="24"/>
        </w:rPr>
      </w:pPr>
    </w:p>
    <w:p w14:paraId="664441F4" w14:textId="77777777" w:rsidR="00F3007C" w:rsidRDefault="00F3007C" w:rsidP="00FC5F65">
      <w:pPr>
        <w:spacing w:line="200" w:lineRule="exact"/>
        <w:ind w:left="709"/>
        <w:rPr>
          <w:rFonts w:ascii="Times New Roman" w:eastAsia="Times New Roman" w:hAnsi="Times New Roman"/>
          <w:sz w:val="24"/>
        </w:rPr>
      </w:pPr>
    </w:p>
    <w:p w14:paraId="63A31EC8" w14:textId="77777777" w:rsidR="00F3007C" w:rsidRDefault="00F3007C" w:rsidP="00FC5F65">
      <w:pPr>
        <w:spacing w:line="200" w:lineRule="exact"/>
        <w:ind w:left="709"/>
        <w:rPr>
          <w:rFonts w:ascii="Times New Roman" w:eastAsia="Times New Roman" w:hAnsi="Times New Roman"/>
          <w:sz w:val="24"/>
        </w:rPr>
      </w:pPr>
    </w:p>
    <w:p w14:paraId="03E0C324" w14:textId="77777777" w:rsidR="00F3007C" w:rsidRDefault="00F3007C" w:rsidP="00FC5F65">
      <w:pPr>
        <w:spacing w:line="200" w:lineRule="exact"/>
        <w:ind w:left="709"/>
        <w:rPr>
          <w:rFonts w:ascii="Times New Roman" w:eastAsia="Times New Roman" w:hAnsi="Times New Roman"/>
          <w:sz w:val="24"/>
        </w:rPr>
      </w:pPr>
    </w:p>
    <w:p w14:paraId="60AADF71" w14:textId="77777777" w:rsidR="00F3007C" w:rsidRDefault="00F3007C" w:rsidP="00FC5F65">
      <w:pPr>
        <w:spacing w:line="200" w:lineRule="exact"/>
        <w:ind w:left="709"/>
        <w:rPr>
          <w:rFonts w:ascii="Times New Roman" w:eastAsia="Times New Roman" w:hAnsi="Times New Roman"/>
          <w:sz w:val="24"/>
        </w:rPr>
      </w:pPr>
    </w:p>
    <w:p w14:paraId="164AE811" w14:textId="77777777" w:rsidR="00F3007C" w:rsidRDefault="00F3007C" w:rsidP="00FC5F65">
      <w:pPr>
        <w:spacing w:line="200" w:lineRule="exact"/>
        <w:ind w:left="709"/>
        <w:rPr>
          <w:rFonts w:ascii="Times New Roman" w:eastAsia="Times New Roman" w:hAnsi="Times New Roman"/>
          <w:sz w:val="24"/>
        </w:rPr>
      </w:pPr>
    </w:p>
    <w:p w14:paraId="52B58ADF" w14:textId="77777777" w:rsidR="00F3007C" w:rsidRDefault="00F3007C" w:rsidP="00FC5F65">
      <w:pPr>
        <w:spacing w:line="200" w:lineRule="exact"/>
        <w:ind w:left="709"/>
        <w:rPr>
          <w:rFonts w:ascii="Times New Roman" w:eastAsia="Times New Roman" w:hAnsi="Times New Roman"/>
          <w:sz w:val="24"/>
        </w:rPr>
      </w:pPr>
    </w:p>
    <w:p w14:paraId="199D7DC8" w14:textId="77777777" w:rsidR="00F3007C" w:rsidRDefault="00F3007C" w:rsidP="00FC5F65">
      <w:pPr>
        <w:spacing w:line="200" w:lineRule="exact"/>
        <w:ind w:left="709"/>
        <w:rPr>
          <w:rFonts w:ascii="Times New Roman" w:eastAsia="Times New Roman" w:hAnsi="Times New Roman"/>
          <w:sz w:val="24"/>
        </w:rPr>
      </w:pPr>
    </w:p>
    <w:p w14:paraId="49EF234B" w14:textId="77777777" w:rsidR="00F3007C" w:rsidRDefault="00F3007C" w:rsidP="00FC5F65">
      <w:pPr>
        <w:spacing w:line="200" w:lineRule="exact"/>
        <w:ind w:left="709"/>
        <w:rPr>
          <w:rFonts w:ascii="Times New Roman" w:eastAsia="Times New Roman" w:hAnsi="Times New Roman"/>
          <w:sz w:val="24"/>
        </w:rPr>
      </w:pPr>
    </w:p>
    <w:p w14:paraId="7629D294" w14:textId="77777777" w:rsidR="00F3007C" w:rsidRDefault="00F3007C" w:rsidP="00FC5F65">
      <w:pPr>
        <w:spacing w:line="200" w:lineRule="exact"/>
        <w:ind w:left="709"/>
        <w:rPr>
          <w:rFonts w:ascii="Times New Roman" w:eastAsia="Times New Roman" w:hAnsi="Times New Roman"/>
          <w:sz w:val="24"/>
        </w:rPr>
      </w:pPr>
    </w:p>
    <w:p w14:paraId="3D806BE8" w14:textId="77777777" w:rsidR="00F3007C" w:rsidRDefault="00F3007C" w:rsidP="00FC5F65">
      <w:pPr>
        <w:spacing w:line="200" w:lineRule="exact"/>
        <w:ind w:left="709"/>
        <w:rPr>
          <w:rFonts w:ascii="Times New Roman" w:eastAsia="Times New Roman" w:hAnsi="Times New Roman"/>
          <w:sz w:val="24"/>
        </w:rPr>
      </w:pPr>
    </w:p>
    <w:p w14:paraId="02B86BBE" w14:textId="77777777" w:rsidR="00F3007C" w:rsidRDefault="00F3007C" w:rsidP="00FC5F65">
      <w:pPr>
        <w:spacing w:line="200" w:lineRule="exact"/>
        <w:ind w:left="709"/>
        <w:rPr>
          <w:rFonts w:ascii="Times New Roman" w:eastAsia="Times New Roman" w:hAnsi="Times New Roman"/>
          <w:sz w:val="24"/>
        </w:rPr>
      </w:pPr>
    </w:p>
    <w:p w14:paraId="7809FDEF" w14:textId="77777777" w:rsidR="00F3007C" w:rsidRDefault="00F3007C" w:rsidP="00FC5F65">
      <w:pPr>
        <w:spacing w:line="200" w:lineRule="exact"/>
        <w:ind w:left="709"/>
        <w:rPr>
          <w:rFonts w:ascii="Times New Roman" w:eastAsia="Times New Roman" w:hAnsi="Times New Roman"/>
          <w:sz w:val="24"/>
        </w:rPr>
      </w:pPr>
    </w:p>
    <w:p w14:paraId="325FB695" w14:textId="77777777" w:rsidR="00F3007C" w:rsidRDefault="00F3007C" w:rsidP="00FC5F65">
      <w:pPr>
        <w:spacing w:line="200" w:lineRule="exact"/>
        <w:ind w:left="709"/>
        <w:rPr>
          <w:rFonts w:ascii="Times New Roman" w:eastAsia="Times New Roman" w:hAnsi="Times New Roman"/>
          <w:sz w:val="24"/>
        </w:rPr>
      </w:pPr>
    </w:p>
    <w:p w14:paraId="1CEC4D2B" w14:textId="77777777" w:rsidR="00F3007C" w:rsidRDefault="00F3007C" w:rsidP="00FC5F65">
      <w:pPr>
        <w:spacing w:line="200" w:lineRule="exact"/>
        <w:ind w:left="709"/>
        <w:rPr>
          <w:rFonts w:ascii="Times New Roman" w:eastAsia="Times New Roman" w:hAnsi="Times New Roman"/>
          <w:sz w:val="24"/>
        </w:rPr>
      </w:pPr>
    </w:p>
    <w:p w14:paraId="305938B3" w14:textId="77777777" w:rsidR="00F3007C" w:rsidRDefault="00F3007C" w:rsidP="00FC5F65">
      <w:pPr>
        <w:spacing w:line="200" w:lineRule="exact"/>
        <w:ind w:left="709"/>
        <w:rPr>
          <w:rFonts w:ascii="Times New Roman" w:eastAsia="Times New Roman" w:hAnsi="Times New Roman"/>
          <w:sz w:val="24"/>
        </w:rPr>
      </w:pPr>
    </w:p>
    <w:p w14:paraId="69E0E8D7" w14:textId="77777777" w:rsidR="00F3007C" w:rsidRDefault="00F3007C" w:rsidP="00FC5F65">
      <w:pPr>
        <w:spacing w:line="200" w:lineRule="exact"/>
        <w:ind w:left="709"/>
        <w:rPr>
          <w:rFonts w:ascii="Times New Roman" w:eastAsia="Times New Roman" w:hAnsi="Times New Roman"/>
          <w:sz w:val="24"/>
        </w:rPr>
      </w:pPr>
    </w:p>
    <w:p w14:paraId="74517AAF" w14:textId="77777777" w:rsidR="00F3007C" w:rsidRDefault="00F3007C" w:rsidP="00FC5F65">
      <w:pPr>
        <w:spacing w:line="200" w:lineRule="exact"/>
        <w:ind w:left="709"/>
        <w:rPr>
          <w:rFonts w:ascii="Times New Roman" w:eastAsia="Times New Roman" w:hAnsi="Times New Roman"/>
          <w:sz w:val="24"/>
        </w:rPr>
      </w:pPr>
    </w:p>
    <w:p w14:paraId="74DC9211" w14:textId="77777777" w:rsidR="00F3007C" w:rsidRDefault="00F3007C" w:rsidP="00FC5F65">
      <w:pPr>
        <w:spacing w:line="200" w:lineRule="exact"/>
        <w:ind w:left="709"/>
        <w:rPr>
          <w:rFonts w:ascii="Times New Roman" w:eastAsia="Times New Roman" w:hAnsi="Times New Roman"/>
          <w:sz w:val="24"/>
        </w:rPr>
      </w:pPr>
    </w:p>
    <w:p w14:paraId="4CDC982D" w14:textId="77777777" w:rsidR="00F3007C" w:rsidRDefault="00F3007C" w:rsidP="00FC5F65">
      <w:pPr>
        <w:spacing w:line="200" w:lineRule="exact"/>
        <w:ind w:left="709"/>
        <w:rPr>
          <w:rFonts w:ascii="Times New Roman" w:eastAsia="Times New Roman" w:hAnsi="Times New Roman"/>
          <w:sz w:val="24"/>
        </w:rPr>
      </w:pPr>
    </w:p>
    <w:p w14:paraId="45C6D5E2" w14:textId="77777777" w:rsidR="00F3007C" w:rsidRDefault="00F3007C" w:rsidP="00FC5F65">
      <w:pPr>
        <w:spacing w:line="269" w:lineRule="exact"/>
        <w:ind w:left="709"/>
        <w:rPr>
          <w:rFonts w:ascii="Times New Roman" w:eastAsia="Times New Roman" w:hAnsi="Times New Roman"/>
          <w:sz w:val="24"/>
        </w:rPr>
      </w:pPr>
    </w:p>
    <w:p w14:paraId="78080947" w14:textId="2A177159" w:rsidR="00F3007C" w:rsidRDefault="004E3D9C" w:rsidP="00FC5F65">
      <w:pPr>
        <w:spacing w:line="249" w:lineRule="auto"/>
        <w:ind w:left="709" w:right="1106"/>
        <w:rPr>
          <w:rFonts w:ascii="Arial" w:eastAsia="Arial" w:hAnsi="Arial"/>
          <w:color w:val="000000"/>
        </w:rPr>
      </w:pPr>
      <w:r>
        <w:rPr>
          <w:rFonts w:ascii="Arial" w:eastAsia="Arial" w:hAnsi="Arial"/>
        </w:rPr>
        <w:t xml:space="preserve">Quelle: </w:t>
      </w:r>
      <w:proofErr w:type="spellStart"/>
      <w:r>
        <w:rPr>
          <w:rFonts w:ascii="Arial" w:eastAsia="Arial" w:hAnsi="Arial"/>
        </w:rPr>
        <w:t>explain-it</w:t>
      </w:r>
      <w:proofErr w:type="spellEnd"/>
      <w:r>
        <w:rPr>
          <w:rFonts w:ascii="Arial" w:eastAsia="Arial" w:hAnsi="Arial"/>
        </w:rPr>
        <w:t>, 2014, Freihandelsabkommen (TTIP) in 3 Minuten erklärt</w:t>
      </w:r>
      <w:r w:rsidR="00713B9F">
        <w:rPr>
          <w:rFonts w:ascii="Arial" w:eastAsia="Arial" w:hAnsi="Arial"/>
        </w:rPr>
        <w:t xml:space="preserve">: </w:t>
      </w:r>
      <w:hyperlink r:id="rId8" w:history="1">
        <w:r w:rsidR="00713B9F">
          <w:rPr>
            <w:rStyle w:val="Hyperlink"/>
          </w:rPr>
          <w:t>Freihandelsabkommen (TTIP) in 3 Minuten erklärt (youtube.com)</w:t>
        </w:r>
      </w:hyperlink>
      <w:r w:rsidR="00713B9F">
        <w:rPr>
          <w:rFonts w:ascii="Arial" w:eastAsia="Arial" w:hAnsi="Arial"/>
          <w:color w:val="000000"/>
        </w:rPr>
        <w:t xml:space="preserve"> </w:t>
      </w:r>
      <w:r>
        <w:rPr>
          <w:rFonts w:ascii="Arial" w:eastAsia="Arial" w:hAnsi="Arial"/>
          <w:color w:val="000000"/>
        </w:rPr>
        <w:t>[29.07.2016]</w:t>
      </w:r>
    </w:p>
    <w:p w14:paraId="6758E240" w14:textId="77777777" w:rsidR="00F3007C" w:rsidRDefault="00F3007C" w:rsidP="00FC5F65">
      <w:pPr>
        <w:spacing w:line="200" w:lineRule="exact"/>
        <w:ind w:left="709"/>
        <w:rPr>
          <w:rFonts w:ascii="Times New Roman" w:eastAsia="Times New Roman" w:hAnsi="Times New Roman"/>
        </w:rPr>
      </w:pPr>
    </w:p>
    <w:p w14:paraId="57EC9C06" w14:textId="77777777" w:rsidR="00F3007C" w:rsidRDefault="00F3007C" w:rsidP="00FC5F65">
      <w:pPr>
        <w:spacing w:line="200" w:lineRule="exact"/>
        <w:ind w:left="709"/>
        <w:rPr>
          <w:rFonts w:ascii="Times New Roman" w:eastAsia="Times New Roman" w:hAnsi="Times New Roman"/>
        </w:rPr>
      </w:pPr>
    </w:p>
    <w:p w14:paraId="2B2A65CD" w14:textId="77777777" w:rsidR="00F3007C" w:rsidRDefault="00F3007C" w:rsidP="00FC5F65">
      <w:pPr>
        <w:spacing w:line="202" w:lineRule="exact"/>
        <w:ind w:left="709"/>
        <w:rPr>
          <w:rFonts w:ascii="Times New Roman" w:eastAsia="Times New Roman" w:hAnsi="Times New Roman"/>
        </w:rPr>
      </w:pPr>
    </w:p>
    <w:p w14:paraId="1490383A" w14:textId="77777777" w:rsidR="00F3007C" w:rsidRDefault="004E3D9C" w:rsidP="00FC5F65">
      <w:pPr>
        <w:spacing w:line="0" w:lineRule="atLeast"/>
        <w:ind w:left="709"/>
        <w:rPr>
          <w:rFonts w:ascii="Arial" w:eastAsia="Arial" w:hAnsi="Arial"/>
          <w:b/>
          <w:sz w:val="22"/>
        </w:rPr>
      </w:pPr>
      <w:r>
        <w:rPr>
          <w:rFonts w:ascii="Arial" w:eastAsia="Arial" w:hAnsi="Arial"/>
          <w:b/>
          <w:sz w:val="22"/>
        </w:rPr>
        <w:t>Aufgabenstellung:</w:t>
      </w:r>
    </w:p>
    <w:p w14:paraId="7BC9B8DF" w14:textId="77777777" w:rsidR="00F3007C" w:rsidRDefault="00F3007C" w:rsidP="00FC5F65">
      <w:pPr>
        <w:spacing w:line="184" w:lineRule="exact"/>
        <w:ind w:left="709"/>
        <w:rPr>
          <w:rFonts w:ascii="Times New Roman" w:eastAsia="Times New Roman" w:hAnsi="Times New Roman"/>
        </w:rPr>
      </w:pPr>
    </w:p>
    <w:p w14:paraId="04C63EDF" w14:textId="7C0246E7" w:rsidR="00F3007C" w:rsidRDefault="004E3D9C" w:rsidP="00FC5F65">
      <w:pPr>
        <w:spacing w:line="0" w:lineRule="atLeast"/>
        <w:ind w:left="709"/>
        <w:rPr>
          <w:rFonts w:ascii="Arial" w:eastAsia="Arial" w:hAnsi="Arial"/>
          <w:color w:val="0563C1"/>
          <w:sz w:val="22"/>
          <w:u w:val="single"/>
        </w:rPr>
      </w:pPr>
      <w:r w:rsidRPr="00713B9F">
        <w:rPr>
          <w:rFonts w:ascii="Arial" w:eastAsia="Arial" w:hAnsi="Arial"/>
          <w:b/>
          <w:bCs/>
          <w:sz w:val="22"/>
        </w:rPr>
        <w:t>Schaut</w:t>
      </w:r>
      <w:r>
        <w:rPr>
          <w:rFonts w:ascii="Arial" w:eastAsia="Arial" w:hAnsi="Arial"/>
          <w:sz w:val="22"/>
        </w:rPr>
        <w:t xml:space="preserve"> euch dieses YouTube-Video an: </w:t>
      </w:r>
      <w:hyperlink r:id="rId9" w:history="1">
        <w:r w:rsidR="00713B9F" w:rsidRPr="00DD0DE7">
          <w:rPr>
            <w:rStyle w:val="Hyperlink"/>
            <w:rFonts w:ascii="Arial" w:eastAsia="Arial" w:hAnsi="Arial"/>
            <w:sz w:val="22"/>
          </w:rPr>
          <w:t>https://www.youtube.com/watch?v=sU3Opm3NUn0</w:t>
        </w:r>
      </w:hyperlink>
      <w:r w:rsidR="00713B9F">
        <w:rPr>
          <w:rFonts w:ascii="Arial" w:eastAsia="Arial" w:hAnsi="Arial"/>
          <w:sz w:val="22"/>
        </w:rPr>
        <w:t xml:space="preserve"> </w:t>
      </w:r>
    </w:p>
    <w:p w14:paraId="4466AE3A" w14:textId="77777777" w:rsidR="00F3007C" w:rsidRDefault="00F3007C" w:rsidP="00FC5F65">
      <w:pPr>
        <w:spacing w:line="179" w:lineRule="exact"/>
        <w:ind w:left="709"/>
        <w:rPr>
          <w:rFonts w:ascii="Times New Roman" w:eastAsia="Times New Roman" w:hAnsi="Times New Roman"/>
        </w:rPr>
      </w:pPr>
    </w:p>
    <w:p w14:paraId="3236D045" w14:textId="77777777" w:rsidR="00F3007C" w:rsidRPr="00860E63" w:rsidRDefault="004E3D9C" w:rsidP="00860E63">
      <w:pPr>
        <w:pStyle w:val="Listenabsatz"/>
        <w:numPr>
          <w:ilvl w:val="0"/>
          <w:numId w:val="14"/>
        </w:numPr>
        <w:tabs>
          <w:tab w:val="left" w:pos="440"/>
        </w:tabs>
        <w:spacing w:line="0" w:lineRule="atLeast"/>
        <w:rPr>
          <w:rFonts w:ascii="Arial" w:eastAsia="Arial" w:hAnsi="Arial"/>
          <w:b/>
          <w:sz w:val="22"/>
        </w:rPr>
      </w:pPr>
      <w:r w:rsidRPr="00713B9F">
        <w:rPr>
          <w:rFonts w:ascii="Arial" w:eastAsia="Arial" w:hAnsi="Arial"/>
          <w:b/>
          <w:bCs/>
          <w:sz w:val="22"/>
        </w:rPr>
        <w:t>Beantwortet</w:t>
      </w:r>
      <w:r w:rsidRPr="00860E63">
        <w:rPr>
          <w:rFonts w:ascii="Arial" w:eastAsia="Arial" w:hAnsi="Arial"/>
          <w:sz w:val="22"/>
        </w:rPr>
        <w:t xml:space="preserve"> anschließend folgende Fragen:</w:t>
      </w:r>
    </w:p>
    <w:p w14:paraId="7BE0C1CD" w14:textId="77777777" w:rsidR="00F3007C" w:rsidRDefault="00F3007C" w:rsidP="00860E63">
      <w:pPr>
        <w:spacing w:line="149" w:lineRule="exact"/>
        <w:ind w:left="709"/>
        <w:rPr>
          <w:rFonts w:ascii="Arial" w:eastAsia="Arial" w:hAnsi="Arial"/>
          <w:b/>
          <w:sz w:val="22"/>
        </w:rPr>
      </w:pPr>
    </w:p>
    <w:p w14:paraId="7877D466" w14:textId="77777777" w:rsidR="00F3007C" w:rsidRPr="00860E63" w:rsidRDefault="004E3D9C" w:rsidP="00860E63">
      <w:pPr>
        <w:pStyle w:val="Listenabsatz"/>
        <w:numPr>
          <w:ilvl w:val="0"/>
          <w:numId w:val="15"/>
        </w:numPr>
        <w:tabs>
          <w:tab w:val="left" w:pos="993"/>
        </w:tabs>
        <w:spacing w:line="254" w:lineRule="auto"/>
        <w:ind w:right="6"/>
        <w:jc w:val="both"/>
        <w:rPr>
          <w:rFonts w:ascii="Arial" w:eastAsia="Arial" w:hAnsi="Arial"/>
          <w:b/>
          <w:sz w:val="22"/>
        </w:rPr>
      </w:pPr>
      <w:r w:rsidRPr="00860E63">
        <w:rPr>
          <w:rFonts w:ascii="Arial" w:eastAsia="Arial" w:hAnsi="Arial"/>
          <w:sz w:val="22"/>
        </w:rPr>
        <w:t xml:space="preserve">Im Film wird die Perspektive eines deutschen Maschinenbauers und eines </w:t>
      </w:r>
      <w:proofErr w:type="spellStart"/>
      <w:r w:rsidRPr="00860E63">
        <w:rPr>
          <w:rFonts w:ascii="Arial" w:eastAsia="Arial" w:hAnsi="Arial"/>
          <w:sz w:val="22"/>
        </w:rPr>
        <w:t>amerikani-schen</w:t>
      </w:r>
      <w:proofErr w:type="spellEnd"/>
      <w:r w:rsidRPr="00860E63">
        <w:rPr>
          <w:rFonts w:ascii="Arial" w:eastAsia="Arial" w:hAnsi="Arial"/>
          <w:sz w:val="22"/>
        </w:rPr>
        <w:t xml:space="preserve"> Erdnussfarmers geschildert. Welche Verbesserungen erhoffen sich die beiden durch das TTIP-Abkommen?</w:t>
      </w:r>
    </w:p>
    <w:p w14:paraId="281C41DF" w14:textId="77777777" w:rsidR="00F3007C" w:rsidRDefault="00F3007C" w:rsidP="00860E63">
      <w:pPr>
        <w:tabs>
          <w:tab w:val="left" w:pos="993"/>
        </w:tabs>
        <w:spacing w:line="15" w:lineRule="exact"/>
        <w:ind w:left="709"/>
        <w:rPr>
          <w:rFonts w:ascii="Arial" w:eastAsia="Arial" w:hAnsi="Arial"/>
          <w:b/>
          <w:sz w:val="22"/>
        </w:rPr>
      </w:pPr>
    </w:p>
    <w:p w14:paraId="5F17C261" w14:textId="77777777" w:rsidR="00F3007C" w:rsidRPr="00860E63" w:rsidRDefault="004E3D9C" w:rsidP="00860E63">
      <w:pPr>
        <w:pStyle w:val="Listenabsatz"/>
        <w:numPr>
          <w:ilvl w:val="0"/>
          <w:numId w:val="15"/>
        </w:numPr>
        <w:tabs>
          <w:tab w:val="left" w:pos="993"/>
        </w:tabs>
        <w:spacing w:line="251" w:lineRule="auto"/>
        <w:ind w:right="206"/>
        <w:rPr>
          <w:rFonts w:ascii="Arial" w:eastAsia="Arial" w:hAnsi="Arial"/>
          <w:b/>
          <w:sz w:val="22"/>
        </w:rPr>
      </w:pPr>
      <w:r w:rsidRPr="00860E63">
        <w:rPr>
          <w:rFonts w:ascii="Arial" w:eastAsia="Arial" w:hAnsi="Arial"/>
          <w:sz w:val="22"/>
        </w:rPr>
        <w:t xml:space="preserve">TTIP soll die EU und die USA zur größten Freihandelszone der Welt verbinden. </w:t>
      </w:r>
      <w:r w:rsidRPr="004C5D0C">
        <w:rPr>
          <w:rFonts w:ascii="Arial" w:eastAsia="Arial" w:hAnsi="Arial"/>
          <w:b/>
          <w:bCs/>
          <w:sz w:val="22"/>
        </w:rPr>
        <w:t xml:space="preserve">Be-schreibt </w:t>
      </w:r>
      <w:r w:rsidRPr="00860E63">
        <w:rPr>
          <w:rFonts w:ascii="Arial" w:eastAsia="Arial" w:hAnsi="Arial"/>
          <w:sz w:val="22"/>
        </w:rPr>
        <w:t>kurz, was eine Freihandelszone ist.</w:t>
      </w:r>
    </w:p>
    <w:p w14:paraId="2D88F02F" w14:textId="77777777" w:rsidR="00F3007C" w:rsidRDefault="00F3007C" w:rsidP="00860E63">
      <w:pPr>
        <w:tabs>
          <w:tab w:val="left" w:pos="993"/>
        </w:tabs>
        <w:spacing w:line="18" w:lineRule="exact"/>
        <w:ind w:left="709"/>
        <w:rPr>
          <w:rFonts w:ascii="Arial" w:eastAsia="Arial" w:hAnsi="Arial"/>
          <w:b/>
          <w:sz w:val="22"/>
        </w:rPr>
      </w:pPr>
    </w:p>
    <w:p w14:paraId="797318F5" w14:textId="77777777" w:rsidR="00F3007C" w:rsidRPr="00860E63" w:rsidRDefault="004E3D9C" w:rsidP="00860E63">
      <w:pPr>
        <w:pStyle w:val="Listenabsatz"/>
        <w:numPr>
          <w:ilvl w:val="0"/>
          <w:numId w:val="15"/>
        </w:numPr>
        <w:tabs>
          <w:tab w:val="left" w:pos="993"/>
        </w:tabs>
        <w:spacing w:line="249" w:lineRule="auto"/>
        <w:ind w:right="166"/>
        <w:rPr>
          <w:rFonts w:ascii="Arial" w:eastAsia="Arial" w:hAnsi="Arial"/>
          <w:b/>
          <w:sz w:val="22"/>
        </w:rPr>
      </w:pPr>
      <w:r w:rsidRPr="00860E63">
        <w:rPr>
          <w:rFonts w:ascii="Arial" w:eastAsia="Arial" w:hAnsi="Arial"/>
          <w:sz w:val="22"/>
        </w:rPr>
        <w:t>Eines der Ziele von TTIP ist, die verschiedenen Standards der EU und den USA an-</w:t>
      </w:r>
      <w:proofErr w:type="spellStart"/>
      <w:r w:rsidRPr="00860E63">
        <w:rPr>
          <w:rFonts w:ascii="Arial" w:eastAsia="Arial" w:hAnsi="Arial"/>
          <w:sz w:val="22"/>
        </w:rPr>
        <w:t>zugleichen</w:t>
      </w:r>
      <w:proofErr w:type="spellEnd"/>
      <w:r w:rsidRPr="00860E63">
        <w:rPr>
          <w:rFonts w:ascii="Arial" w:eastAsia="Arial" w:hAnsi="Arial"/>
          <w:sz w:val="22"/>
        </w:rPr>
        <w:t>. Was ist damit gemeint?</w:t>
      </w:r>
    </w:p>
    <w:p w14:paraId="4F915FB2" w14:textId="77777777" w:rsidR="00F3007C" w:rsidRDefault="00F3007C" w:rsidP="00860E63">
      <w:pPr>
        <w:tabs>
          <w:tab w:val="left" w:pos="993"/>
        </w:tabs>
        <w:spacing w:line="19" w:lineRule="exact"/>
        <w:ind w:left="709"/>
        <w:rPr>
          <w:rFonts w:ascii="Arial" w:eastAsia="Arial" w:hAnsi="Arial"/>
          <w:b/>
          <w:sz w:val="22"/>
        </w:rPr>
      </w:pPr>
    </w:p>
    <w:p w14:paraId="171110B3" w14:textId="44553460" w:rsidR="00F3007C" w:rsidRPr="00860E63" w:rsidRDefault="004E3D9C" w:rsidP="00860E63">
      <w:pPr>
        <w:pStyle w:val="Listenabsatz"/>
        <w:numPr>
          <w:ilvl w:val="0"/>
          <w:numId w:val="15"/>
        </w:numPr>
        <w:tabs>
          <w:tab w:val="left" w:pos="993"/>
        </w:tabs>
        <w:spacing w:line="252" w:lineRule="auto"/>
        <w:ind w:right="326"/>
        <w:rPr>
          <w:rFonts w:ascii="Arial" w:eastAsia="Arial" w:hAnsi="Arial"/>
          <w:b/>
          <w:sz w:val="22"/>
        </w:rPr>
      </w:pPr>
      <w:r w:rsidRPr="00860E63">
        <w:rPr>
          <w:rFonts w:ascii="Arial" w:eastAsia="Arial" w:hAnsi="Arial"/>
          <w:sz w:val="22"/>
        </w:rPr>
        <w:t>Der Film stellt auch einige Herausforderungen dar, die sich aus dem TTIP-</w:t>
      </w:r>
      <w:proofErr w:type="spellStart"/>
      <w:r w:rsidRPr="00860E63">
        <w:rPr>
          <w:rFonts w:ascii="Arial" w:eastAsia="Arial" w:hAnsi="Arial"/>
          <w:sz w:val="22"/>
        </w:rPr>
        <w:t>Abkom</w:t>
      </w:r>
      <w:proofErr w:type="spellEnd"/>
      <w:r w:rsidRPr="00860E63">
        <w:rPr>
          <w:rFonts w:ascii="Arial" w:eastAsia="Arial" w:hAnsi="Arial"/>
          <w:sz w:val="22"/>
        </w:rPr>
        <w:t>-</w:t>
      </w:r>
      <w:proofErr w:type="spellStart"/>
      <w:r w:rsidRPr="00860E63">
        <w:rPr>
          <w:rFonts w:ascii="Arial" w:eastAsia="Arial" w:hAnsi="Arial"/>
          <w:sz w:val="22"/>
        </w:rPr>
        <w:t>men</w:t>
      </w:r>
      <w:proofErr w:type="spellEnd"/>
      <w:r w:rsidRPr="00860E63">
        <w:rPr>
          <w:rFonts w:ascii="Arial" w:eastAsia="Arial" w:hAnsi="Arial"/>
          <w:sz w:val="22"/>
        </w:rPr>
        <w:t xml:space="preserve"> ergeben können. Welche sind das? </w:t>
      </w:r>
      <w:r w:rsidR="004C5D0C">
        <w:rPr>
          <w:rFonts w:ascii="Arial" w:eastAsia="Arial" w:hAnsi="Arial"/>
          <w:b/>
          <w:bCs/>
          <w:sz w:val="22"/>
        </w:rPr>
        <w:t xml:space="preserve">Beschreibt </w:t>
      </w:r>
      <w:r w:rsidR="004C5D0C">
        <w:rPr>
          <w:rFonts w:ascii="Arial" w:eastAsia="Arial" w:hAnsi="Arial"/>
          <w:sz w:val="22"/>
        </w:rPr>
        <w:t>diese</w:t>
      </w:r>
      <w:r w:rsidRPr="00860E63">
        <w:rPr>
          <w:rFonts w:ascii="Arial" w:eastAsia="Arial" w:hAnsi="Arial"/>
          <w:sz w:val="22"/>
        </w:rPr>
        <w:t>.</w:t>
      </w:r>
    </w:p>
    <w:p w14:paraId="04BA5F20" w14:textId="77777777" w:rsidR="00F3007C" w:rsidRDefault="00F3007C" w:rsidP="00860E63">
      <w:pPr>
        <w:spacing w:line="136" w:lineRule="exact"/>
        <w:ind w:left="709"/>
        <w:rPr>
          <w:rFonts w:ascii="Arial" w:eastAsia="Arial" w:hAnsi="Arial"/>
          <w:b/>
          <w:sz w:val="22"/>
        </w:rPr>
      </w:pPr>
    </w:p>
    <w:p w14:paraId="7CDFF5A9" w14:textId="13C71481" w:rsidR="00F3007C" w:rsidRPr="00860E63" w:rsidRDefault="004E3D9C" w:rsidP="00860E63">
      <w:pPr>
        <w:pStyle w:val="Listenabsatz"/>
        <w:numPr>
          <w:ilvl w:val="0"/>
          <w:numId w:val="16"/>
        </w:numPr>
        <w:tabs>
          <w:tab w:val="left" w:pos="440"/>
        </w:tabs>
        <w:spacing w:line="249" w:lineRule="auto"/>
        <w:ind w:right="26"/>
        <w:rPr>
          <w:rFonts w:ascii="Arial" w:eastAsia="Arial" w:hAnsi="Arial"/>
          <w:b/>
          <w:sz w:val="22"/>
        </w:rPr>
      </w:pPr>
      <w:r w:rsidRPr="004C5D0C">
        <w:rPr>
          <w:rFonts w:ascii="Arial" w:eastAsia="Arial" w:hAnsi="Arial"/>
          <w:b/>
          <w:bCs/>
          <w:sz w:val="22"/>
        </w:rPr>
        <w:t>Diskutiert</w:t>
      </w:r>
      <w:r w:rsidRPr="00860E63">
        <w:rPr>
          <w:rFonts w:ascii="Arial" w:eastAsia="Arial" w:hAnsi="Arial"/>
          <w:sz w:val="22"/>
        </w:rPr>
        <w:t xml:space="preserve">: Was denkt ihr persönlich über TTIP? Haltet ihr TTIP eher für eine gute oder eine schlechte Entwicklung? </w:t>
      </w:r>
      <w:r w:rsidRPr="004C5D0C">
        <w:rPr>
          <w:rFonts w:ascii="Arial" w:eastAsia="Arial" w:hAnsi="Arial"/>
          <w:b/>
          <w:bCs/>
          <w:sz w:val="22"/>
        </w:rPr>
        <w:t>Begründet</w:t>
      </w:r>
      <w:r w:rsidRPr="00860E63">
        <w:rPr>
          <w:rFonts w:ascii="Arial" w:eastAsia="Arial" w:hAnsi="Arial"/>
          <w:sz w:val="22"/>
        </w:rPr>
        <w:t xml:space="preserve"> eure Aussagen.</w:t>
      </w:r>
    </w:p>
    <w:p w14:paraId="36E04696" w14:textId="77777777" w:rsidR="00F3007C" w:rsidRDefault="00F3007C">
      <w:pPr>
        <w:spacing w:line="20" w:lineRule="exact"/>
        <w:rPr>
          <w:rFonts w:ascii="Times New Roman" w:eastAsia="Times New Roman" w:hAnsi="Times New Roman"/>
        </w:rPr>
      </w:pPr>
    </w:p>
    <w:p w14:paraId="5500BB70" w14:textId="77777777" w:rsidR="0064553B" w:rsidRDefault="0064553B">
      <w:pPr>
        <w:rPr>
          <w:rFonts w:ascii="Times New Roman" w:eastAsia="Times New Roman" w:hAnsi="Times New Roman"/>
        </w:rPr>
      </w:pPr>
      <w:r>
        <w:rPr>
          <w:rFonts w:ascii="Times New Roman" w:eastAsia="Times New Roman" w:hAnsi="Times New Roman"/>
        </w:rPr>
        <w:br w:type="page"/>
      </w:r>
    </w:p>
    <w:p w14:paraId="18239474" w14:textId="77777777" w:rsidR="0064553B" w:rsidRDefault="0064553B">
      <w:pPr>
        <w:rPr>
          <w:rFonts w:ascii="Arial" w:eastAsia="Arial" w:hAnsi="Arial"/>
          <w:sz w:val="16"/>
        </w:rPr>
      </w:pPr>
    </w:p>
    <w:p w14:paraId="2802D4AC" w14:textId="77777777" w:rsidR="00F3007C" w:rsidRDefault="00F3007C">
      <w:pPr>
        <w:spacing w:line="144" w:lineRule="exact"/>
        <w:rPr>
          <w:rFonts w:ascii="Times New Roman" w:eastAsia="Times New Roman" w:hAnsi="Times New Roman"/>
        </w:rPr>
      </w:pPr>
      <w:bookmarkStart w:id="0" w:name="page2"/>
      <w:bookmarkEnd w:id="0"/>
    </w:p>
    <w:p w14:paraId="0FA59C9C" w14:textId="77777777" w:rsidR="00F3007C" w:rsidRDefault="004E3D9C" w:rsidP="00843D39">
      <w:pPr>
        <w:spacing w:line="0" w:lineRule="atLeast"/>
        <w:ind w:left="567" w:firstLine="142"/>
        <w:rPr>
          <w:rFonts w:ascii="Arial" w:eastAsia="Arial" w:hAnsi="Arial"/>
          <w:b/>
          <w:color w:val="004F86"/>
          <w:sz w:val="28"/>
        </w:rPr>
      </w:pPr>
      <w:r>
        <w:rPr>
          <w:rFonts w:ascii="Arial" w:eastAsia="Arial" w:hAnsi="Arial"/>
          <w:b/>
          <w:color w:val="004F86"/>
          <w:sz w:val="28"/>
        </w:rPr>
        <w:t>Musterlösung: TTIP – Was ist das eigentlich?</w:t>
      </w:r>
    </w:p>
    <w:p w14:paraId="5F75C325" w14:textId="77777777" w:rsidR="00F3007C" w:rsidRDefault="00F3007C">
      <w:pPr>
        <w:spacing w:line="180" w:lineRule="exact"/>
        <w:rPr>
          <w:rFonts w:ascii="Times New Roman" w:eastAsia="Times New Roman" w:hAnsi="Times New Roman"/>
        </w:rPr>
      </w:pPr>
    </w:p>
    <w:p w14:paraId="43CC3E4E" w14:textId="77777777" w:rsidR="00843D39" w:rsidRPr="005F592B" w:rsidRDefault="00843D39" w:rsidP="00414057">
      <w:pPr>
        <w:pStyle w:val="Listenabsatz"/>
        <w:numPr>
          <w:ilvl w:val="0"/>
          <w:numId w:val="7"/>
        </w:numPr>
        <w:spacing w:line="0" w:lineRule="atLeast"/>
        <w:ind w:right="693" w:hanging="578"/>
        <w:rPr>
          <w:rFonts w:ascii="Arial" w:eastAsia="Arial" w:hAnsi="Arial"/>
          <w:sz w:val="22"/>
        </w:rPr>
      </w:pPr>
      <w:r w:rsidRPr="005F592B">
        <w:rPr>
          <w:rFonts w:ascii="Arial" w:eastAsia="Arial" w:hAnsi="Arial"/>
          <w:sz w:val="22"/>
        </w:rPr>
        <w:t>Im Film wird die Perspektive eines deutschen Masc</w:t>
      </w:r>
      <w:r w:rsidR="0064553B" w:rsidRPr="005F592B">
        <w:rPr>
          <w:rFonts w:ascii="Arial" w:eastAsia="Arial" w:hAnsi="Arial"/>
          <w:sz w:val="22"/>
        </w:rPr>
        <w:t>hinenbauers und eines amerikani</w:t>
      </w:r>
      <w:r w:rsidRPr="005F592B">
        <w:rPr>
          <w:rFonts w:ascii="Arial" w:eastAsia="Arial" w:hAnsi="Arial"/>
          <w:sz w:val="22"/>
        </w:rPr>
        <w:t>schen Erdnussfarmers geschildert. Welche Verbesserungen erhoffen sich die beiden durch das TTIP-Abkommen?</w:t>
      </w:r>
    </w:p>
    <w:p w14:paraId="0D7F0457" w14:textId="77777777" w:rsidR="00843D39" w:rsidRPr="005F592B" w:rsidRDefault="00843D39" w:rsidP="00414057">
      <w:pPr>
        <w:pStyle w:val="Listenabsatz"/>
        <w:numPr>
          <w:ilvl w:val="0"/>
          <w:numId w:val="8"/>
        </w:numPr>
        <w:spacing w:line="0" w:lineRule="atLeast"/>
        <w:ind w:right="693" w:hanging="371"/>
        <w:rPr>
          <w:rFonts w:ascii="Arial" w:eastAsia="Arial" w:hAnsi="Arial"/>
          <w:sz w:val="22"/>
        </w:rPr>
      </w:pPr>
      <w:r w:rsidRPr="005F592B">
        <w:rPr>
          <w:rFonts w:ascii="Arial" w:eastAsia="Arial" w:hAnsi="Arial"/>
          <w:sz w:val="22"/>
        </w:rPr>
        <w:t>Beim deutschen Maschinenbauer Peter und dem amerikanischen Erdnussfarmer Jim sorgen Zölle, Bürokratie und unterschiedliche gesetzliche Regelungen für zusätzliche Kosten.</w:t>
      </w:r>
    </w:p>
    <w:p w14:paraId="5CD63474" w14:textId="77777777" w:rsidR="00843D39" w:rsidRPr="005F592B" w:rsidRDefault="00843D39" w:rsidP="00414057">
      <w:pPr>
        <w:pStyle w:val="Listenabsatz"/>
        <w:numPr>
          <w:ilvl w:val="0"/>
          <w:numId w:val="8"/>
        </w:numPr>
        <w:spacing w:line="0" w:lineRule="atLeast"/>
        <w:ind w:right="693" w:hanging="371"/>
        <w:rPr>
          <w:rFonts w:ascii="Arial" w:eastAsia="Arial" w:hAnsi="Arial"/>
          <w:sz w:val="22"/>
        </w:rPr>
      </w:pPr>
      <w:r w:rsidRPr="005F592B">
        <w:rPr>
          <w:rFonts w:ascii="Arial" w:eastAsia="Arial" w:hAnsi="Arial"/>
          <w:sz w:val="22"/>
        </w:rPr>
        <w:t>Durch den Wegfall der Zölle und die Vereinheitlichun</w:t>
      </w:r>
      <w:r w:rsidR="0064553B" w:rsidRPr="005F592B">
        <w:rPr>
          <w:rFonts w:ascii="Arial" w:eastAsia="Arial" w:hAnsi="Arial"/>
          <w:sz w:val="22"/>
        </w:rPr>
        <w:t>g der unterschiedlichen Regelun</w:t>
      </w:r>
      <w:r w:rsidRPr="005F592B">
        <w:rPr>
          <w:rFonts w:ascii="Arial" w:eastAsia="Arial" w:hAnsi="Arial"/>
          <w:sz w:val="22"/>
        </w:rPr>
        <w:t>gen erhoffen sich die beiden einen leichteren Zuga</w:t>
      </w:r>
      <w:r w:rsidR="0064553B" w:rsidRPr="005F592B">
        <w:rPr>
          <w:rFonts w:ascii="Arial" w:eastAsia="Arial" w:hAnsi="Arial"/>
          <w:sz w:val="22"/>
        </w:rPr>
        <w:t>ng zum amerikanischen bzw. euro</w:t>
      </w:r>
      <w:r w:rsidRPr="005F592B">
        <w:rPr>
          <w:rFonts w:ascii="Arial" w:eastAsia="Arial" w:hAnsi="Arial"/>
          <w:sz w:val="22"/>
        </w:rPr>
        <w:t>päischen Markt sowie höhere Umsätze und Gewinne.</w:t>
      </w:r>
    </w:p>
    <w:p w14:paraId="20A71E7C" w14:textId="77777777" w:rsidR="00843D39" w:rsidRPr="005F592B" w:rsidRDefault="00843D39" w:rsidP="00414057">
      <w:pPr>
        <w:pStyle w:val="Listenabsatz"/>
        <w:numPr>
          <w:ilvl w:val="0"/>
          <w:numId w:val="8"/>
        </w:numPr>
        <w:spacing w:line="0" w:lineRule="atLeast"/>
        <w:ind w:right="693" w:hanging="371"/>
        <w:rPr>
          <w:rFonts w:ascii="Arial" w:eastAsia="Arial" w:hAnsi="Arial"/>
          <w:sz w:val="22"/>
        </w:rPr>
      </w:pPr>
      <w:r w:rsidRPr="005F592B">
        <w:rPr>
          <w:rFonts w:ascii="Arial" w:eastAsia="Arial" w:hAnsi="Arial"/>
          <w:sz w:val="22"/>
        </w:rPr>
        <w:t>Der Export von Peters Maschinen wird einfacher und die Erdnüsse von Jim können in der EU günstiger verkauft werden.</w:t>
      </w:r>
    </w:p>
    <w:p w14:paraId="46493471" w14:textId="77777777" w:rsidR="00843D39" w:rsidRPr="00955D09" w:rsidRDefault="00843D39" w:rsidP="00414057">
      <w:pPr>
        <w:pStyle w:val="Listenabsatz"/>
        <w:numPr>
          <w:ilvl w:val="0"/>
          <w:numId w:val="7"/>
        </w:numPr>
        <w:spacing w:line="0" w:lineRule="atLeast"/>
        <w:ind w:right="693" w:hanging="578"/>
        <w:rPr>
          <w:rFonts w:ascii="Arial" w:eastAsia="Arial" w:hAnsi="Arial"/>
          <w:sz w:val="22"/>
        </w:rPr>
      </w:pPr>
      <w:r w:rsidRPr="00955D09">
        <w:rPr>
          <w:rFonts w:ascii="Arial" w:eastAsia="Arial" w:hAnsi="Arial"/>
          <w:sz w:val="22"/>
        </w:rPr>
        <w:t>TTIP soll die EU und die USA zur größten Freihandelszone der Welt verbinden. Beschreibt kurz, was eine Freihandelszone ist.</w:t>
      </w:r>
    </w:p>
    <w:p w14:paraId="016DB224" w14:textId="77777777" w:rsidR="00843D39" w:rsidRPr="000F5F48" w:rsidRDefault="00843D39" w:rsidP="00414057">
      <w:pPr>
        <w:pStyle w:val="Listenabsatz"/>
        <w:numPr>
          <w:ilvl w:val="0"/>
          <w:numId w:val="11"/>
        </w:numPr>
        <w:spacing w:line="0" w:lineRule="atLeast"/>
        <w:ind w:right="693" w:hanging="371"/>
        <w:rPr>
          <w:rFonts w:ascii="Arial" w:eastAsia="Arial" w:hAnsi="Arial"/>
          <w:sz w:val="22"/>
        </w:rPr>
      </w:pPr>
      <w:r w:rsidRPr="000F5F48">
        <w:rPr>
          <w:rFonts w:ascii="Arial" w:eastAsia="Arial" w:hAnsi="Arial"/>
          <w:sz w:val="22"/>
        </w:rPr>
        <w:t>Eine Freihandelszone ist ein aus mehreren Staaten bestehender Wirtschaftsraum, in dem Waren ohne Einschränkungen gehandelt werden können, d. h.</w:t>
      </w:r>
      <w:r w:rsidR="0064553B" w:rsidRPr="000F5F48">
        <w:rPr>
          <w:rFonts w:ascii="Arial" w:eastAsia="Arial" w:hAnsi="Arial"/>
          <w:sz w:val="22"/>
        </w:rPr>
        <w:t>, es existieren zwi</w:t>
      </w:r>
      <w:r w:rsidRPr="000F5F48">
        <w:rPr>
          <w:rFonts w:ascii="Arial" w:eastAsia="Arial" w:hAnsi="Arial"/>
          <w:sz w:val="22"/>
        </w:rPr>
        <w:t>schen diesen Staaten keine Zölle und Mengenbeschränkungen für den Handel.</w:t>
      </w:r>
    </w:p>
    <w:p w14:paraId="6857AF72" w14:textId="77777777" w:rsidR="00843D39" w:rsidRPr="000F5F48" w:rsidRDefault="00843D39" w:rsidP="00414057">
      <w:pPr>
        <w:pStyle w:val="Listenabsatz"/>
        <w:numPr>
          <w:ilvl w:val="0"/>
          <w:numId w:val="7"/>
        </w:numPr>
        <w:spacing w:line="0" w:lineRule="atLeast"/>
        <w:ind w:right="693" w:hanging="578"/>
        <w:rPr>
          <w:rFonts w:ascii="Arial" w:eastAsia="Arial" w:hAnsi="Arial"/>
          <w:sz w:val="22"/>
        </w:rPr>
      </w:pPr>
      <w:r w:rsidRPr="000F5F48">
        <w:rPr>
          <w:rFonts w:ascii="Arial" w:eastAsia="Arial" w:hAnsi="Arial"/>
          <w:sz w:val="22"/>
        </w:rPr>
        <w:t>Eines der Ziele von TTIP ist, die verschiedenen St</w:t>
      </w:r>
      <w:r w:rsidR="0064553B" w:rsidRPr="000F5F48">
        <w:rPr>
          <w:rFonts w:ascii="Arial" w:eastAsia="Arial" w:hAnsi="Arial"/>
          <w:sz w:val="22"/>
        </w:rPr>
        <w:t>andards der EU und den USA anzu</w:t>
      </w:r>
      <w:r w:rsidRPr="000F5F48">
        <w:rPr>
          <w:rFonts w:ascii="Arial" w:eastAsia="Arial" w:hAnsi="Arial"/>
          <w:sz w:val="22"/>
        </w:rPr>
        <w:t>gleichen. Was ist damit gemeint?</w:t>
      </w:r>
    </w:p>
    <w:p w14:paraId="06F2943E" w14:textId="77777777" w:rsidR="00843D39" w:rsidRPr="000F5F48" w:rsidRDefault="00843D39" w:rsidP="00414057">
      <w:pPr>
        <w:pStyle w:val="Listenabsatz"/>
        <w:numPr>
          <w:ilvl w:val="0"/>
          <w:numId w:val="11"/>
        </w:numPr>
        <w:spacing w:line="0" w:lineRule="atLeast"/>
        <w:ind w:right="693" w:hanging="371"/>
        <w:rPr>
          <w:rFonts w:ascii="Arial" w:eastAsia="Arial" w:hAnsi="Arial"/>
          <w:sz w:val="22"/>
        </w:rPr>
      </w:pPr>
      <w:r w:rsidRPr="000F5F48">
        <w:rPr>
          <w:rFonts w:ascii="Arial" w:eastAsia="Arial" w:hAnsi="Arial"/>
          <w:sz w:val="22"/>
        </w:rPr>
        <w:t>Die EU und die USA haben für bestimmte Wirtschaftsbereiche sehr unterschiedliche Standards, z. B. sind in der EU die Regeln für Gentechnik und Umweltschutz strenger, während in den USA der Finanzsektor stärker reguliert ist.</w:t>
      </w:r>
    </w:p>
    <w:p w14:paraId="232DB5B7" w14:textId="77777777" w:rsidR="00843D39" w:rsidRPr="000F5F48" w:rsidRDefault="00843D39" w:rsidP="00414057">
      <w:pPr>
        <w:pStyle w:val="Listenabsatz"/>
        <w:numPr>
          <w:ilvl w:val="0"/>
          <w:numId w:val="11"/>
        </w:numPr>
        <w:spacing w:line="0" w:lineRule="atLeast"/>
        <w:ind w:right="693" w:hanging="371"/>
        <w:rPr>
          <w:rFonts w:ascii="Arial" w:eastAsia="Arial" w:hAnsi="Arial"/>
          <w:sz w:val="22"/>
        </w:rPr>
      </w:pPr>
      <w:r w:rsidRPr="000F5F48">
        <w:rPr>
          <w:rFonts w:ascii="Arial" w:eastAsia="Arial" w:hAnsi="Arial"/>
          <w:sz w:val="22"/>
        </w:rPr>
        <w:t xml:space="preserve">Eine Angleichung der Standards bedeutet, sich bei unterschiedlich regulierten </w:t>
      </w:r>
      <w:r w:rsidR="0064553B" w:rsidRPr="000F5F48">
        <w:rPr>
          <w:rFonts w:ascii="Arial" w:eastAsia="Arial" w:hAnsi="Arial"/>
          <w:sz w:val="22"/>
        </w:rPr>
        <w:t>Berei</w:t>
      </w:r>
      <w:r w:rsidRPr="000F5F48">
        <w:rPr>
          <w:rFonts w:ascii="Arial" w:eastAsia="Arial" w:hAnsi="Arial"/>
          <w:sz w:val="22"/>
        </w:rPr>
        <w:t>chen der Wirtschaft auf gemeinsame Regeln zu einigen.</w:t>
      </w:r>
    </w:p>
    <w:p w14:paraId="2BA0E0E2" w14:textId="77777777" w:rsidR="00843D39" w:rsidRPr="000F5F48" w:rsidRDefault="00843D39" w:rsidP="00414057">
      <w:pPr>
        <w:pStyle w:val="Listenabsatz"/>
        <w:numPr>
          <w:ilvl w:val="0"/>
          <w:numId w:val="7"/>
        </w:numPr>
        <w:spacing w:line="0" w:lineRule="atLeast"/>
        <w:ind w:right="693" w:hanging="578"/>
        <w:rPr>
          <w:rFonts w:ascii="Arial" w:eastAsia="Arial" w:hAnsi="Arial"/>
          <w:sz w:val="22"/>
        </w:rPr>
      </w:pPr>
      <w:r w:rsidRPr="000F5F48">
        <w:rPr>
          <w:rFonts w:ascii="Arial" w:eastAsia="Arial" w:hAnsi="Arial"/>
          <w:sz w:val="22"/>
        </w:rPr>
        <w:t>Der Film stellt auch einige Herausforderungen dar, die sich aus dem TTIP-Abkommen ergeben können. Welche sind das? Beschreibt sie.</w:t>
      </w:r>
    </w:p>
    <w:p w14:paraId="55E008CE" w14:textId="77777777" w:rsidR="00843D39" w:rsidRPr="000F5F48" w:rsidRDefault="00843D39" w:rsidP="00414057">
      <w:pPr>
        <w:pStyle w:val="Listenabsatz"/>
        <w:numPr>
          <w:ilvl w:val="0"/>
          <w:numId w:val="12"/>
        </w:numPr>
        <w:spacing w:line="0" w:lineRule="atLeast"/>
        <w:ind w:left="1843" w:right="693" w:hanging="414"/>
        <w:rPr>
          <w:rFonts w:ascii="Arial" w:eastAsia="Arial" w:hAnsi="Arial"/>
          <w:sz w:val="22"/>
        </w:rPr>
      </w:pPr>
      <w:r w:rsidRPr="000F5F48">
        <w:rPr>
          <w:rFonts w:ascii="Arial" w:eastAsia="Arial" w:hAnsi="Arial"/>
          <w:sz w:val="22"/>
        </w:rPr>
        <w:t>Die Verhandlungen über das TTIP-Abkommen werden nicht öffentlich geführt, daher ist nicht bekannt, was genau verhandelt wird.</w:t>
      </w:r>
    </w:p>
    <w:p w14:paraId="0EBEA45A" w14:textId="77777777" w:rsidR="00843D39" w:rsidRPr="000F5F48" w:rsidRDefault="00843D39" w:rsidP="00414057">
      <w:pPr>
        <w:pStyle w:val="Listenabsatz"/>
        <w:numPr>
          <w:ilvl w:val="0"/>
          <w:numId w:val="12"/>
        </w:numPr>
        <w:spacing w:line="0" w:lineRule="atLeast"/>
        <w:ind w:left="1843" w:right="693" w:hanging="414"/>
        <w:rPr>
          <w:rFonts w:ascii="Arial" w:eastAsia="Arial" w:hAnsi="Arial"/>
          <w:sz w:val="22"/>
        </w:rPr>
      </w:pPr>
      <w:r w:rsidRPr="000F5F48">
        <w:rPr>
          <w:rFonts w:ascii="Arial" w:eastAsia="Arial" w:hAnsi="Arial"/>
          <w:sz w:val="22"/>
        </w:rPr>
        <w:t xml:space="preserve">Bei der Angleichung von Standards besteht die Gefahr, dass eine Einigung auf die jeweils schwächsten Regelungen erfolgt. D.h., man einigt sich etwa auf Bestimmungen für Fracking, Gentechnik und Arbeitnehmerrechte </w:t>
      </w:r>
      <w:r w:rsidR="0064553B" w:rsidRPr="000F5F48">
        <w:rPr>
          <w:rFonts w:ascii="Arial" w:eastAsia="Arial" w:hAnsi="Arial"/>
          <w:sz w:val="22"/>
        </w:rPr>
        <w:t>wie in den USA und eine Regulie</w:t>
      </w:r>
      <w:r w:rsidRPr="000F5F48">
        <w:rPr>
          <w:rFonts w:ascii="Arial" w:eastAsia="Arial" w:hAnsi="Arial"/>
          <w:sz w:val="22"/>
        </w:rPr>
        <w:t>rung der Finanzindustrie wie in der EU.</w:t>
      </w:r>
    </w:p>
    <w:p w14:paraId="42B3B82F" w14:textId="77777777" w:rsidR="000F5F48" w:rsidRPr="000F5F48" w:rsidRDefault="00843D39" w:rsidP="00414057">
      <w:pPr>
        <w:pStyle w:val="Listenabsatz"/>
        <w:numPr>
          <w:ilvl w:val="0"/>
          <w:numId w:val="12"/>
        </w:numPr>
        <w:spacing w:line="0" w:lineRule="atLeast"/>
        <w:ind w:left="1843" w:right="693" w:hanging="414"/>
        <w:rPr>
          <w:rFonts w:ascii="Times New Roman" w:eastAsia="Times New Roman" w:hAnsi="Times New Roman"/>
        </w:rPr>
      </w:pPr>
      <w:r w:rsidRPr="000F5F48">
        <w:rPr>
          <w:rFonts w:ascii="Arial" w:eastAsia="Arial" w:hAnsi="Arial"/>
          <w:sz w:val="22"/>
        </w:rPr>
        <w:t>Wenn ein Unternehmen seine Rechte im Partnerland verletzt sieht oder sich nachteilig behandelt fühlt, kann es ein internationales Schiedsgericht anrufen. Diese Schied</w:t>
      </w:r>
      <w:r w:rsidR="0064553B" w:rsidRPr="000F5F48">
        <w:rPr>
          <w:rFonts w:ascii="Arial" w:eastAsia="Arial" w:hAnsi="Arial"/>
          <w:sz w:val="22"/>
        </w:rPr>
        <w:t>sge</w:t>
      </w:r>
      <w:r w:rsidRPr="000F5F48">
        <w:rPr>
          <w:rFonts w:ascii="Arial" w:eastAsia="Arial" w:hAnsi="Arial"/>
          <w:sz w:val="22"/>
        </w:rPr>
        <w:t>richte sind ebenfalls nicht öffentlich.</w:t>
      </w:r>
    </w:p>
    <w:p w14:paraId="03ADB25A" w14:textId="77777777" w:rsidR="000411A8" w:rsidRPr="000F5F48" w:rsidRDefault="000411A8" w:rsidP="000F5F48">
      <w:pPr>
        <w:pStyle w:val="Listenabsatz"/>
        <w:numPr>
          <w:ilvl w:val="0"/>
          <w:numId w:val="12"/>
        </w:numPr>
        <w:spacing w:line="0" w:lineRule="atLeast"/>
        <w:ind w:right="693"/>
        <w:rPr>
          <w:rFonts w:ascii="Times New Roman" w:eastAsia="Times New Roman" w:hAnsi="Times New Roman"/>
        </w:rPr>
      </w:pPr>
      <w:r w:rsidRPr="000F5F48">
        <w:rPr>
          <w:rFonts w:ascii="Times New Roman" w:eastAsia="Times New Roman" w:hAnsi="Times New Roman"/>
        </w:rPr>
        <w:br w:type="page"/>
      </w:r>
    </w:p>
    <w:p w14:paraId="399FE0EA" w14:textId="77777777" w:rsidR="000411A8" w:rsidRDefault="000411A8" w:rsidP="003B1789">
      <w:pPr>
        <w:spacing w:line="0" w:lineRule="atLeast"/>
        <w:rPr>
          <w:rFonts w:ascii="Arial" w:eastAsia="Arial" w:hAnsi="Arial"/>
          <w:b/>
          <w:color w:val="004F86"/>
          <w:sz w:val="28"/>
        </w:rPr>
      </w:pPr>
    </w:p>
    <w:p w14:paraId="45845004" w14:textId="77777777" w:rsidR="00F3007C" w:rsidRDefault="004E3D9C" w:rsidP="00305CE7">
      <w:pPr>
        <w:spacing w:line="0" w:lineRule="atLeast"/>
        <w:ind w:left="709"/>
        <w:rPr>
          <w:rFonts w:ascii="Arial" w:eastAsia="Arial" w:hAnsi="Arial"/>
          <w:b/>
          <w:color w:val="004F86"/>
          <w:sz w:val="28"/>
        </w:rPr>
      </w:pPr>
      <w:r>
        <w:rPr>
          <w:rFonts w:ascii="Arial" w:eastAsia="Arial" w:hAnsi="Arial"/>
          <w:b/>
          <w:color w:val="004F86"/>
          <w:sz w:val="28"/>
        </w:rPr>
        <w:t>Aussagen über TTIP – ordne zu</w:t>
      </w:r>
    </w:p>
    <w:p w14:paraId="7FFE8F94" w14:textId="77777777" w:rsidR="00F3007C" w:rsidRDefault="00F3007C" w:rsidP="00305CE7">
      <w:pPr>
        <w:spacing w:line="180" w:lineRule="exact"/>
        <w:ind w:left="709"/>
        <w:rPr>
          <w:rFonts w:ascii="Times New Roman" w:eastAsia="Times New Roman" w:hAnsi="Times New Roman"/>
        </w:rPr>
      </w:pPr>
    </w:p>
    <w:p w14:paraId="63D710B5" w14:textId="082824FB" w:rsidR="00F3007C" w:rsidRDefault="004E3D9C" w:rsidP="00305CE7">
      <w:pPr>
        <w:spacing w:line="249" w:lineRule="auto"/>
        <w:ind w:left="709" w:right="940"/>
        <w:rPr>
          <w:rFonts w:ascii="Arial" w:eastAsia="Arial" w:hAnsi="Arial"/>
          <w:sz w:val="22"/>
        </w:rPr>
      </w:pPr>
      <w:r w:rsidRPr="004C5D0C">
        <w:rPr>
          <w:rFonts w:ascii="Arial" w:eastAsia="Arial" w:hAnsi="Arial"/>
          <w:b/>
          <w:bCs/>
          <w:sz w:val="22"/>
        </w:rPr>
        <w:t>Lest</w:t>
      </w:r>
      <w:r>
        <w:rPr>
          <w:rFonts w:ascii="Arial" w:eastAsia="Arial" w:hAnsi="Arial"/>
          <w:sz w:val="22"/>
        </w:rPr>
        <w:t xml:space="preserve"> die Aussagen in den einzelnen </w:t>
      </w:r>
      <w:proofErr w:type="spellStart"/>
      <w:r>
        <w:rPr>
          <w:rFonts w:ascii="Arial" w:eastAsia="Arial" w:hAnsi="Arial"/>
          <w:sz w:val="22"/>
        </w:rPr>
        <w:t>Textboxen</w:t>
      </w:r>
      <w:proofErr w:type="spellEnd"/>
      <w:r w:rsidR="004C5D0C">
        <w:rPr>
          <w:rFonts w:ascii="Arial" w:eastAsia="Arial" w:hAnsi="Arial"/>
          <w:sz w:val="22"/>
        </w:rPr>
        <w:t xml:space="preserve">. </w:t>
      </w:r>
      <w:r w:rsidR="004C5D0C" w:rsidRPr="004C5D0C">
        <w:rPr>
          <w:rFonts w:ascii="Arial" w:eastAsia="Arial" w:hAnsi="Arial"/>
          <w:b/>
          <w:bCs/>
          <w:sz w:val="22"/>
        </w:rPr>
        <w:t>Ordnet</w:t>
      </w:r>
      <w:r w:rsidR="004C5D0C">
        <w:rPr>
          <w:rFonts w:ascii="Arial" w:eastAsia="Arial" w:hAnsi="Arial"/>
          <w:sz w:val="22"/>
        </w:rPr>
        <w:t xml:space="preserve"> die </w:t>
      </w:r>
      <w:r>
        <w:rPr>
          <w:rFonts w:ascii="Arial" w:eastAsia="Arial" w:hAnsi="Arial"/>
          <w:sz w:val="22"/>
        </w:rPr>
        <w:t>Aussagen den TTIP-Befürworter</w:t>
      </w:r>
      <w:r w:rsidR="004C5D0C">
        <w:rPr>
          <w:rFonts w:ascii="Arial" w:eastAsia="Arial" w:hAnsi="Arial"/>
          <w:sz w:val="22"/>
        </w:rPr>
        <w:t>*inne</w:t>
      </w:r>
      <w:r>
        <w:rPr>
          <w:rFonts w:ascii="Arial" w:eastAsia="Arial" w:hAnsi="Arial"/>
          <w:sz w:val="22"/>
        </w:rPr>
        <w:t>n</w:t>
      </w:r>
      <w:r w:rsidR="003E00A5">
        <w:rPr>
          <w:rFonts w:ascii="Arial" w:eastAsia="Arial" w:hAnsi="Arial"/>
          <w:sz w:val="22"/>
        </w:rPr>
        <w:t xml:space="preserve"> bzw.</w:t>
      </w:r>
      <w:r>
        <w:rPr>
          <w:rFonts w:ascii="Arial" w:eastAsia="Arial" w:hAnsi="Arial"/>
          <w:sz w:val="22"/>
        </w:rPr>
        <w:t xml:space="preserve"> TTIP-Kritiker</w:t>
      </w:r>
      <w:r w:rsidR="004C5D0C">
        <w:rPr>
          <w:rFonts w:ascii="Arial" w:eastAsia="Arial" w:hAnsi="Arial"/>
          <w:sz w:val="22"/>
        </w:rPr>
        <w:t>*</w:t>
      </w:r>
      <w:r>
        <w:rPr>
          <w:rFonts w:ascii="Arial" w:eastAsia="Arial" w:hAnsi="Arial"/>
          <w:sz w:val="22"/>
        </w:rPr>
        <w:t>?</w:t>
      </w:r>
    </w:p>
    <w:p w14:paraId="4CA8D7FB" w14:textId="52A286A2" w:rsidR="00F3007C" w:rsidRDefault="00F3007C">
      <w:pPr>
        <w:spacing w:line="20" w:lineRule="exact"/>
        <w:rPr>
          <w:rFonts w:ascii="Times New Roman" w:eastAsia="Times New Roman" w:hAnsi="Times New Roman"/>
        </w:rPr>
      </w:pPr>
    </w:p>
    <w:p w14:paraId="04728510" w14:textId="4013D44F" w:rsidR="00F3007C" w:rsidRDefault="0008072F">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6704" behindDoc="1" locked="0" layoutInCell="1" allowOverlap="1" wp14:anchorId="69079083" wp14:editId="180A0C3D">
            <wp:simplePos x="0" y="0"/>
            <wp:positionH relativeFrom="column">
              <wp:posOffset>657824</wp:posOffset>
            </wp:positionH>
            <wp:positionV relativeFrom="paragraph">
              <wp:posOffset>4445</wp:posOffset>
            </wp:positionV>
            <wp:extent cx="2174875" cy="1136650"/>
            <wp:effectExtent l="0" t="0" r="0" b="6350"/>
            <wp:wrapNone/>
            <wp:docPr id="3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4875" cy="1136650"/>
                    </a:xfrm>
                    <a:prstGeom prst="rect">
                      <a:avLst/>
                    </a:prstGeom>
                    <a:noFill/>
                  </pic:spPr>
                </pic:pic>
              </a:graphicData>
            </a:graphic>
            <wp14:sizeRelH relativeFrom="page">
              <wp14:pctWidth>0</wp14:pctWidth>
            </wp14:sizeRelH>
            <wp14:sizeRelV relativeFrom="page">
              <wp14:pctHeight>0</wp14:pctHeight>
            </wp14:sizeRelV>
          </wp:anchor>
        </w:drawing>
      </w:r>
    </w:p>
    <w:p w14:paraId="3867783A" w14:textId="77777777" w:rsidR="00F3007C" w:rsidRDefault="00F3007C">
      <w:pPr>
        <w:spacing w:line="200" w:lineRule="exact"/>
        <w:rPr>
          <w:rFonts w:ascii="Times New Roman" w:eastAsia="Times New Roman" w:hAnsi="Times New Roman"/>
        </w:rPr>
      </w:pPr>
    </w:p>
    <w:p w14:paraId="747C127F" w14:textId="77777777" w:rsidR="00F3007C" w:rsidRDefault="00F3007C">
      <w:pPr>
        <w:spacing w:line="202" w:lineRule="exact"/>
        <w:rPr>
          <w:rFonts w:ascii="Times New Roman" w:eastAsia="Times New Roman" w:hAnsi="Times New Roman"/>
        </w:rPr>
      </w:pPr>
    </w:p>
    <w:p w14:paraId="56DE92A3" w14:textId="55024A3A" w:rsidR="00F3007C" w:rsidRDefault="004E3D9C">
      <w:pPr>
        <w:spacing w:line="0" w:lineRule="atLeast"/>
        <w:ind w:left="1500"/>
        <w:rPr>
          <w:rFonts w:ascii="Arial" w:eastAsia="Arial" w:hAnsi="Arial"/>
          <w:b/>
          <w:color w:val="FFFFFF"/>
          <w:sz w:val="36"/>
        </w:rPr>
      </w:pPr>
      <w:r>
        <w:rPr>
          <w:rFonts w:ascii="Arial" w:eastAsia="Arial" w:hAnsi="Arial"/>
          <w:b/>
          <w:color w:val="FFFFFF"/>
          <w:sz w:val="36"/>
        </w:rPr>
        <w:t>Befürworte</w:t>
      </w:r>
      <w:r w:rsidR="0008072F">
        <w:rPr>
          <w:rFonts w:ascii="Arial" w:eastAsia="Arial" w:hAnsi="Arial"/>
          <w:b/>
          <w:color w:val="FFFFFF"/>
          <w:sz w:val="36"/>
        </w:rPr>
        <w:t>nde</w:t>
      </w:r>
    </w:p>
    <w:p w14:paraId="33AC64D6" w14:textId="77777777" w:rsidR="00F3007C" w:rsidRDefault="004E3D9C">
      <w:pPr>
        <w:spacing w:line="20" w:lineRule="exact"/>
        <w:rPr>
          <w:rFonts w:ascii="Times New Roman" w:eastAsia="Times New Roman" w:hAnsi="Times New Roman"/>
        </w:rPr>
      </w:pPr>
      <w:r>
        <w:rPr>
          <w:rFonts w:ascii="Arial" w:eastAsia="Arial" w:hAnsi="Arial"/>
          <w:b/>
          <w:noProof/>
          <w:color w:val="FFFFFF"/>
          <w:sz w:val="36"/>
        </w:rPr>
        <w:drawing>
          <wp:anchor distT="0" distB="0" distL="114300" distR="114300" simplePos="0" relativeHeight="251657728" behindDoc="1" locked="0" layoutInCell="1" allowOverlap="1" wp14:anchorId="49B8CF97" wp14:editId="5200B8A2">
            <wp:simplePos x="0" y="0"/>
            <wp:positionH relativeFrom="column">
              <wp:posOffset>3352800</wp:posOffset>
            </wp:positionH>
            <wp:positionV relativeFrom="paragraph">
              <wp:posOffset>-52705</wp:posOffset>
            </wp:positionV>
            <wp:extent cx="3495675" cy="1495425"/>
            <wp:effectExtent l="0" t="0" r="9525" b="9525"/>
            <wp:wrapNone/>
            <wp:docPr id="36"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1495425"/>
                    </a:xfrm>
                    <a:prstGeom prst="rect">
                      <a:avLst/>
                    </a:prstGeom>
                    <a:noFill/>
                  </pic:spPr>
                </pic:pic>
              </a:graphicData>
            </a:graphic>
            <wp14:sizeRelH relativeFrom="page">
              <wp14:pctWidth>0</wp14:pctWidth>
            </wp14:sizeRelH>
            <wp14:sizeRelV relativeFrom="page">
              <wp14:pctHeight>0</wp14:pctHeight>
            </wp14:sizeRelV>
          </wp:anchor>
        </w:drawing>
      </w:r>
    </w:p>
    <w:p w14:paraId="77A5359D" w14:textId="77777777" w:rsidR="00F3007C" w:rsidRDefault="00F3007C">
      <w:pPr>
        <w:spacing w:line="20" w:lineRule="exact"/>
        <w:rPr>
          <w:rFonts w:ascii="Times New Roman" w:eastAsia="Times New Roman" w:hAnsi="Times New Roman"/>
        </w:rPr>
        <w:sectPr w:rsidR="00F3007C" w:rsidSect="00756432">
          <w:headerReference w:type="default" r:id="rId12"/>
          <w:footerReference w:type="default" r:id="rId13"/>
          <w:pgSz w:w="11900" w:h="16838"/>
          <w:pgMar w:top="592" w:right="646" w:bottom="142" w:left="780" w:header="1417" w:footer="573" w:gutter="0"/>
          <w:cols w:space="0" w:equalWidth="0">
            <w:col w:w="10480"/>
          </w:cols>
          <w:docGrid w:linePitch="360"/>
        </w:sectPr>
      </w:pPr>
    </w:p>
    <w:p w14:paraId="1806BA01" w14:textId="77777777" w:rsidR="00F3007C" w:rsidRDefault="00F3007C">
      <w:pPr>
        <w:spacing w:line="200" w:lineRule="exact"/>
        <w:rPr>
          <w:rFonts w:ascii="Times New Roman" w:eastAsia="Times New Roman" w:hAnsi="Times New Roman"/>
        </w:rPr>
      </w:pPr>
    </w:p>
    <w:p w14:paraId="551A767A" w14:textId="77777777" w:rsidR="00F3007C" w:rsidRDefault="00F3007C">
      <w:pPr>
        <w:spacing w:line="200" w:lineRule="exact"/>
        <w:rPr>
          <w:rFonts w:ascii="Times New Roman" w:eastAsia="Times New Roman" w:hAnsi="Times New Roman"/>
        </w:rPr>
      </w:pPr>
    </w:p>
    <w:p w14:paraId="73401669" w14:textId="77777777" w:rsidR="00F3007C" w:rsidRDefault="00F3007C">
      <w:pPr>
        <w:spacing w:line="200" w:lineRule="exact"/>
        <w:rPr>
          <w:rFonts w:ascii="Times New Roman" w:eastAsia="Times New Roman" w:hAnsi="Times New Roman"/>
        </w:rPr>
      </w:pPr>
    </w:p>
    <w:p w14:paraId="7CA8B027" w14:textId="77777777" w:rsidR="00F3007C" w:rsidRDefault="00F3007C">
      <w:pPr>
        <w:spacing w:line="200" w:lineRule="exact"/>
        <w:rPr>
          <w:rFonts w:ascii="Times New Roman" w:eastAsia="Times New Roman" w:hAnsi="Times New Roman"/>
        </w:rPr>
      </w:pPr>
    </w:p>
    <w:p w14:paraId="6E7ACBAA" w14:textId="77777777" w:rsidR="00F3007C" w:rsidRDefault="00F3007C">
      <w:pPr>
        <w:spacing w:line="389" w:lineRule="exact"/>
        <w:rPr>
          <w:rFonts w:ascii="Times New Roman" w:eastAsia="Times New Roman" w:hAnsi="Times New Roman"/>
        </w:rPr>
      </w:pPr>
    </w:p>
    <w:p w14:paraId="77E43091" w14:textId="77777777" w:rsidR="00F3007C" w:rsidRDefault="004E3D9C">
      <w:pPr>
        <w:spacing w:line="257" w:lineRule="auto"/>
        <w:ind w:left="40" w:right="40"/>
        <w:jc w:val="both"/>
        <w:rPr>
          <w:rFonts w:ascii="Arial" w:eastAsia="Arial" w:hAnsi="Arial"/>
          <w:sz w:val="22"/>
        </w:rPr>
      </w:pPr>
      <w:r>
        <w:rPr>
          <w:rFonts w:ascii="Arial" w:eastAsia="Arial" w:hAnsi="Arial"/>
          <w:sz w:val="22"/>
        </w:rPr>
        <w:t>Der zum TTIP-Abkommen gehörende Investoren-schutz hebelt nationale Gesetzgebung und Ge-</w:t>
      </w:r>
      <w:proofErr w:type="spellStart"/>
      <w:r>
        <w:rPr>
          <w:rFonts w:ascii="Arial" w:eastAsia="Arial" w:hAnsi="Arial"/>
          <w:sz w:val="22"/>
        </w:rPr>
        <w:t>richtsbarkeit</w:t>
      </w:r>
      <w:proofErr w:type="spellEnd"/>
      <w:r>
        <w:rPr>
          <w:rFonts w:ascii="Arial" w:eastAsia="Arial" w:hAnsi="Arial"/>
          <w:sz w:val="22"/>
        </w:rPr>
        <w:t xml:space="preserve"> aus. Dies ermöglicht Unternehmen, einen Staat zu verklagen falls, dieser etwa für sie unbequeme Gesetze, wie strengere Umwelt-schutzauflagen, erlässt. Damit werden </w:t>
      </w:r>
      <w:proofErr w:type="spellStart"/>
      <w:r>
        <w:rPr>
          <w:rFonts w:ascii="Arial" w:eastAsia="Arial" w:hAnsi="Arial"/>
          <w:sz w:val="22"/>
        </w:rPr>
        <w:t>wirtschaft-liche</w:t>
      </w:r>
      <w:proofErr w:type="spellEnd"/>
      <w:r>
        <w:rPr>
          <w:rFonts w:ascii="Arial" w:eastAsia="Arial" w:hAnsi="Arial"/>
          <w:sz w:val="22"/>
        </w:rPr>
        <w:t xml:space="preserve"> Interessen über die staatliche Souveränität gestellt.</w:t>
      </w:r>
    </w:p>
    <w:p w14:paraId="0828159A" w14:textId="77777777" w:rsidR="00F3007C" w:rsidRDefault="004E3D9C">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58752" behindDoc="1" locked="0" layoutInCell="1" allowOverlap="1" wp14:anchorId="00B80475" wp14:editId="2E8FBBAB">
            <wp:simplePos x="0" y="0"/>
            <wp:positionH relativeFrom="column">
              <wp:posOffset>-189865</wp:posOffset>
            </wp:positionH>
            <wp:positionV relativeFrom="paragraph">
              <wp:posOffset>-1555115</wp:posOffset>
            </wp:positionV>
            <wp:extent cx="3505200" cy="3144520"/>
            <wp:effectExtent l="0" t="0" r="0" b="0"/>
            <wp:wrapNone/>
            <wp:docPr id="35"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3144520"/>
                    </a:xfrm>
                    <a:prstGeom prst="rect">
                      <a:avLst/>
                    </a:prstGeom>
                    <a:noFill/>
                  </pic:spPr>
                </pic:pic>
              </a:graphicData>
            </a:graphic>
            <wp14:sizeRelH relativeFrom="page">
              <wp14:pctWidth>0</wp14:pctWidth>
            </wp14:sizeRelH>
            <wp14:sizeRelV relativeFrom="page">
              <wp14:pctHeight>0</wp14:pctHeight>
            </wp14:sizeRelV>
          </wp:anchor>
        </w:drawing>
      </w:r>
    </w:p>
    <w:p w14:paraId="04D17038" w14:textId="77777777" w:rsidR="00F3007C" w:rsidRDefault="00F3007C">
      <w:pPr>
        <w:spacing w:line="200" w:lineRule="exact"/>
        <w:rPr>
          <w:rFonts w:ascii="Times New Roman" w:eastAsia="Times New Roman" w:hAnsi="Times New Roman"/>
        </w:rPr>
      </w:pPr>
    </w:p>
    <w:p w14:paraId="71CABB74" w14:textId="77777777" w:rsidR="00F3007C" w:rsidRDefault="00F3007C">
      <w:pPr>
        <w:spacing w:line="200" w:lineRule="exact"/>
        <w:rPr>
          <w:rFonts w:ascii="Times New Roman" w:eastAsia="Times New Roman" w:hAnsi="Times New Roman"/>
        </w:rPr>
      </w:pPr>
    </w:p>
    <w:p w14:paraId="09864A4E" w14:textId="77777777" w:rsidR="00F3007C" w:rsidRPr="0008072F" w:rsidRDefault="00F3007C">
      <w:pPr>
        <w:spacing w:line="282" w:lineRule="exact"/>
        <w:rPr>
          <w:rFonts w:ascii="Arial" w:eastAsia="Arial" w:hAnsi="Arial"/>
          <w:sz w:val="22"/>
        </w:rPr>
      </w:pPr>
    </w:p>
    <w:p w14:paraId="7FDD3ADE" w14:textId="77777777" w:rsidR="00F3007C" w:rsidRPr="0008072F" w:rsidRDefault="004E3D9C">
      <w:pPr>
        <w:spacing w:line="272" w:lineRule="auto"/>
        <w:ind w:left="40"/>
        <w:jc w:val="both"/>
        <w:rPr>
          <w:rFonts w:ascii="Arial" w:eastAsia="Arial" w:hAnsi="Arial"/>
          <w:sz w:val="22"/>
        </w:rPr>
      </w:pPr>
      <w:r w:rsidRPr="0008072F">
        <w:rPr>
          <w:rFonts w:ascii="Arial" w:eastAsia="Arial" w:hAnsi="Arial"/>
          <w:sz w:val="22"/>
        </w:rPr>
        <w:t>Die stärkere wirtschaftliche Vernetzung durch TTIP sorgt für mehr Aufträge bei den Unternehmen sowohl in der EU als auch in den USA. Dies sorgt für Wirtschaftswachstum und erhöht damit den Wohlstand auf beiden Seiten des Atlantiks.</w:t>
      </w:r>
    </w:p>
    <w:p w14:paraId="6528611D" w14:textId="77777777" w:rsidR="00F3007C" w:rsidRDefault="004E3D9C">
      <w:pPr>
        <w:spacing w:line="20" w:lineRule="exact"/>
        <w:rPr>
          <w:rFonts w:ascii="Times New Roman" w:eastAsia="Times New Roman" w:hAnsi="Times New Roman"/>
        </w:rPr>
      </w:pPr>
      <w:r>
        <w:rPr>
          <w:rFonts w:ascii="Arial" w:eastAsia="Arial" w:hAnsi="Arial"/>
          <w:noProof/>
          <w:sz w:val="21"/>
        </w:rPr>
        <w:drawing>
          <wp:anchor distT="0" distB="0" distL="114300" distR="114300" simplePos="0" relativeHeight="251659776" behindDoc="1" locked="0" layoutInCell="1" allowOverlap="1" wp14:anchorId="5B1F6DAE" wp14:editId="5FBF9A64">
            <wp:simplePos x="0" y="0"/>
            <wp:positionH relativeFrom="column">
              <wp:posOffset>-189865</wp:posOffset>
            </wp:positionH>
            <wp:positionV relativeFrom="paragraph">
              <wp:posOffset>320040</wp:posOffset>
            </wp:positionV>
            <wp:extent cx="3495675" cy="1343025"/>
            <wp:effectExtent l="0" t="0" r="9525" b="9525"/>
            <wp:wrapNone/>
            <wp:docPr id="34"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5675" cy="1343025"/>
                    </a:xfrm>
                    <a:prstGeom prst="rect">
                      <a:avLst/>
                    </a:prstGeom>
                    <a:noFill/>
                  </pic:spPr>
                </pic:pic>
              </a:graphicData>
            </a:graphic>
            <wp14:sizeRelH relativeFrom="page">
              <wp14:pctWidth>0</wp14:pctWidth>
            </wp14:sizeRelH>
            <wp14:sizeRelV relativeFrom="page">
              <wp14:pctHeight>0</wp14:pctHeight>
            </wp14:sizeRelV>
          </wp:anchor>
        </w:drawing>
      </w:r>
    </w:p>
    <w:p w14:paraId="59228926" w14:textId="77777777" w:rsidR="00F3007C" w:rsidRDefault="00F3007C">
      <w:pPr>
        <w:spacing w:line="200" w:lineRule="exact"/>
        <w:rPr>
          <w:rFonts w:ascii="Times New Roman" w:eastAsia="Times New Roman" w:hAnsi="Times New Roman"/>
        </w:rPr>
      </w:pPr>
    </w:p>
    <w:p w14:paraId="1CF45B10" w14:textId="77777777" w:rsidR="00F3007C" w:rsidRDefault="00F3007C">
      <w:pPr>
        <w:spacing w:line="200" w:lineRule="exact"/>
        <w:rPr>
          <w:rFonts w:ascii="Times New Roman" w:eastAsia="Times New Roman" w:hAnsi="Times New Roman"/>
        </w:rPr>
      </w:pPr>
    </w:p>
    <w:p w14:paraId="655629A3" w14:textId="77777777" w:rsidR="00F3007C" w:rsidRDefault="00F3007C">
      <w:pPr>
        <w:spacing w:line="334" w:lineRule="exact"/>
        <w:rPr>
          <w:rFonts w:ascii="Times New Roman" w:eastAsia="Times New Roman" w:hAnsi="Times New Roman"/>
        </w:rPr>
      </w:pPr>
    </w:p>
    <w:p w14:paraId="35882E3A" w14:textId="77777777" w:rsidR="00F3007C" w:rsidRDefault="004E3D9C">
      <w:pPr>
        <w:spacing w:line="257" w:lineRule="auto"/>
        <w:ind w:left="20"/>
        <w:jc w:val="both"/>
        <w:rPr>
          <w:rFonts w:ascii="Arial" w:eastAsia="Arial" w:hAnsi="Arial"/>
          <w:sz w:val="22"/>
        </w:rPr>
      </w:pPr>
      <w:r>
        <w:rPr>
          <w:rFonts w:ascii="Arial" w:eastAsia="Arial" w:hAnsi="Arial"/>
          <w:sz w:val="22"/>
        </w:rPr>
        <w:t>Die Verhandlungen über TTIP laufen geheim und hinter verschlossenen Türen ab. Für die Öffentlich-</w:t>
      </w:r>
      <w:proofErr w:type="spellStart"/>
      <w:r>
        <w:rPr>
          <w:rFonts w:ascii="Arial" w:eastAsia="Arial" w:hAnsi="Arial"/>
          <w:sz w:val="22"/>
        </w:rPr>
        <w:t>keit</w:t>
      </w:r>
      <w:proofErr w:type="spellEnd"/>
      <w:r>
        <w:rPr>
          <w:rFonts w:ascii="Arial" w:eastAsia="Arial" w:hAnsi="Arial"/>
          <w:sz w:val="22"/>
        </w:rPr>
        <w:t xml:space="preserve"> gibt es eingeschränkte Möglichkeiten, sich über den Verhandlungsverlauf zu informieren. Auch ist der Einfluss von Beratern auf die Ver-handlungen nicht transparent.</w:t>
      </w:r>
    </w:p>
    <w:p w14:paraId="44624302" w14:textId="77777777" w:rsidR="00F3007C" w:rsidRDefault="004E3D9C">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0800" behindDoc="1" locked="0" layoutInCell="1" allowOverlap="1" wp14:anchorId="5492DF52" wp14:editId="218E2355">
            <wp:simplePos x="0" y="0"/>
            <wp:positionH relativeFrom="column">
              <wp:posOffset>-208915</wp:posOffset>
            </wp:positionH>
            <wp:positionV relativeFrom="paragraph">
              <wp:posOffset>209550</wp:posOffset>
            </wp:positionV>
            <wp:extent cx="3495675" cy="1533525"/>
            <wp:effectExtent l="0" t="0" r="9525" b="9525"/>
            <wp:wrapNone/>
            <wp:docPr id="33"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675" cy="1533525"/>
                    </a:xfrm>
                    <a:prstGeom prst="rect">
                      <a:avLst/>
                    </a:prstGeom>
                    <a:noFill/>
                  </pic:spPr>
                </pic:pic>
              </a:graphicData>
            </a:graphic>
            <wp14:sizeRelH relativeFrom="page">
              <wp14:pctWidth>0</wp14:pctWidth>
            </wp14:sizeRelH>
            <wp14:sizeRelV relativeFrom="page">
              <wp14:pctHeight>0</wp14:pctHeight>
            </wp14:sizeRelV>
          </wp:anchor>
        </w:drawing>
      </w:r>
    </w:p>
    <w:p w14:paraId="08B178B3" w14:textId="77777777" w:rsidR="00F3007C" w:rsidRDefault="00F3007C">
      <w:pPr>
        <w:spacing w:line="200" w:lineRule="exact"/>
        <w:rPr>
          <w:rFonts w:ascii="Times New Roman" w:eastAsia="Times New Roman" w:hAnsi="Times New Roman"/>
        </w:rPr>
      </w:pPr>
    </w:p>
    <w:p w14:paraId="1B701DC2" w14:textId="77777777" w:rsidR="00F3007C" w:rsidRDefault="00F3007C">
      <w:pPr>
        <w:spacing w:line="375" w:lineRule="exact"/>
        <w:rPr>
          <w:rFonts w:ascii="Times New Roman" w:eastAsia="Times New Roman" w:hAnsi="Times New Roman"/>
        </w:rPr>
      </w:pPr>
    </w:p>
    <w:p w14:paraId="37324DD4" w14:textId="77777777" w:rsidR="00F3007C" w:rsidRDefault="004E3D9C">
      <w:pPr>
        <w:spacing w:line="257" w:lineRule="auto"/>
        <w:ind w:right="60"/>
        <w:jc w:val="both"/>
        <w:rPr>
          <w:rFonts w:ascii="Arial" w:eastAsia="Arial" w:hAnsi="Arial"/>
          <w:sz w:val="22"/>
        </w:rPr>
      </w:pPr>
      <w:r>
        <w:rPr>
          <w:rFonts w:ascii="Arial" w:eastAsia="Arial" w:hAnsi="Arial"/>
          <w:sz w:val="22"/>
        </w:rPr>
        <w:t xml:space="preserve">Ohne eine stärkere Verflechtung des </w:t>
      </w:r>
      <w:proofErr w:type="spellStart"/>
      <w:r>
        <w:rPr>
          <w:rFonts w:ascii="Arial" w:eastAsia="Arial" w:hAnsi="Arial"/>
          <w:sz w:val="22"/>
        </w:rPr>
        <w:t>europäi-schen</w:t>
      </w:r>
      <w:proofErr w:type="spellEnd"/>
      <w:r>
        <w:rPr>
          <w:rFonts w:ascii="Arial" w:eastAsia="Arial" w:hAnsi="Arial"/>
          <w:sz w:val="22"/>
        </w:rPr>
        <w:t xml:space="preserve"> und US-amerikanischen Wirtschaftsraums besteht die Gefahr, dass Europa und die USA mit aufstrebenden Wirtschaftsnationen wie China oder Indien nicht mehr mithalten können. Der </w:t>
      </w:r>
      <w:proofErr w:type="spellStart"/>
      <w:r>
        <w:rPr>
          <w:rFonts w:ascii="Arial" w:eastAsia="Arial" w:hAnsi="Arial"/>
          <w:sz w:val="22"/>
        </w:rPr>
        <w:t>ge-meinsame</w:t>
      </w:r>
      <w:proofErr w:type="spellEnd"/>
      <w:r>
        <w:rPr>
          <w:rFonts w:ascii="Arial" w:eastAsia="Arial" w:hAnsi="Arial"/>
          <w:sz w:val="22"/>
        </w:rPr>
        <w:t xml:space="preserve"> Wirtschaftsraum kann hier neue Wachstumsimpulse liefern.</w:t>
      </w:r>
    </w:p>
    <w:p w14:paraId="1FE09A41" w14:textId="77777777" w:rsidR="00F3007C" w:rsidRDefault="00F3007C">
      <w:pPr>
        <w:spacing w:line="20" w:lineRule="exact"/>
        <w:rPr>
          <w:rFonts w:ascii="Times New Roman" w:eastAsia="Times New Roman" w:hAnsi="Times New Roman"/>
        </w:rPr>
      </w:pPr>
    </w:p>
    <w:p w14:paraId="068A7A19" w14:textId="77777777" w:rsidR="00F3007C" w:rsidRDefault="004E3D9C">
      <w:pPr>
        <w:spacing w:line="179" w:lineRule="exact"/>
        <w:rPr>
          <w:rFonts w:ascii="Times New Roman" w:eastAsia="Times New Roman" w:hAnsi="Times New Roman"/>
        </w:rPr>
      </w:pPr>
      <w:r>
        <w:rPr>
          <w:rFonts w:ascii="Times New Roman" w:eastAsia="Times New Roman" w:hAnsi="Times New Roman"/>
        </w:rPr>
        <w:br w:type="column"/>
      </w:r>
    </w:p>
    <w:p w14:paraId="097AB354" w14:textId="77777777" w:rsidR="00F3007C" w:rsidRDefault="004E3D9C">
      <w:pPr>
        <w:spacing w:line="257" w:lineRule="auto"/>
        <w:ind w:left="40" w:right="20"/>
        <w:jc w:val="both"/>
        <w:rPr>
          <w:rFonts w:ascii="Arial" w:eastAsia="Arial" w:hAnsi="Arial"/>
          <w:sz w:val="22"/>
        </w:rPr>
      </w:pPr>
      <w:r>
        <w:rPr>
          <w:rFonts w:ascii="Arial" w:eastAsia="Arial" w:hAnsi="Arial"/>
          <w:sz w:val="22"/>
        </w:rPr>
        <w:t>Handelsbarrieren wie Zölle, unterschiedliche In-</w:t>
      </w:r>
      <w:proofErr w:type="spellStart"/>
      <w:r>
        <w:rPr>
          <w:rFonts w:ascii="Arial" w:eastAsia="Arial" w:hAnsi="Arial"/>
          <w:sz w:val="22"/>
        </w:rPr>
        <w:t>dustriestandards</w:t>
      </w:r>
      <w:proofErr w:type="spellEnd"/>
      <w:r>
        <w:rPr>
          <w:rFonts w:ascii="Arial" w:eastAsia="Arial" w:hAnsi="Arial"/>
          <w:sz w:val="22"/>
        </w:rPr>
        <w:t xml:space="preserve"> und Zertifizierungsverfahren kosten die Wirtschaft eine Menge Geld. Wenn diese Handelsbarrieren durch TTIP abgebaut wer-den, kann das so eingesparte Geld für </w:t>
      </w:r>
      <w:proofErr w:type="spellStart"/>
      <w:r>
        <w:rPr>
          <w:rFonts w:ascii="Arial" w:eastAsia="Arial" w:hAnsi="Arial"/>
          <w:sz w:val="22"/>
        </w:rPr>
        <w:t>Investitio-nen</w:t>
      </w:r>
      <w:proofErr w:type="spellEnd"/>
      <w:r>
        <w:rPr>
          <w:rFonts w:ascii="Arial" w:eastAsia="Arial" w:hAnsi="Arial"/>
          <w:sz w:val="22"/>
        </w:rPr>
        <w:t xml:space="preserve"> und die Schaffung neuer Arbeitsplätze </w:t>
      </w:r>
      <w:proofErr w:type="spellStart"/>
      <w:r>
        <w:rPr>
          <w:rFonts w:ascii="Arial" w:eastAsia="Arial" w:hAnsi="Arial"/>
          <w:sz w:val="22"/>
        </w:rPr>
        <w:t>ge</w:t>
      </w:r>
      <w:proofErr w:type="spellEnd"/>
      <w:r>
        <w:rPr>
          <w:rFonts w:ascii="Arial" w:eastAsia="Arial" w:hAnsi="Arial"/>
          <w:sz w:val="22"/>
        </w:rPr>
        <w:t>-nutzt werden.</w:t>
      </w:r>
    </w:p>
    <w:p w14:paraId="433E515E" w14:textId="77777777" w:rsidR="00F3007C" w:rsidRDefault="004E3D9C">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2848" behindDoc="1" locked="0" layoutInCell="1" allowOverlap="1" wp14:anchorId="64EE45D9" wp14:editId="23FA8B19">
            <wp:simplePos x="0" y="0"/>
            <wp:positionH relativeFrom="column">
              <wp:posOffset>-186690</wp:posOffset>
            </wp:positionH>
            <wp:positionV relativeFrom="paragraph">
              <wp:posOffset>172085</wp:posOffset>
            </wp:positionV>
            <wp:extent cx="3495675" cy="1143000"/>
            <wp:effectExtent l="0" t="0" r="9525" b="0"/>
            <wp:wrapNone/>
            <wp:docPr id="3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5675" cy="1143000"/>
                    </a:xfrm>
                    <a:prstGeom prst="rect">
                      <a:avLst/>
                    </a:prstGeom>
                    <a:noFill/>
                  </pic:spPr>
                </pic:pic>
              </a:graphicData>
            </a:graphic>
            <wp14:sizeRelH relativeFrom="page">
              <wp14:pctWidth>0</wp14:pctWidth>
            </wp14:sizeRelH>
            <wp14:sizeRelV relativeFrom="page">
              <wp14:pctHeight>0</wp14:pctHeight>
            </wp14:sizeRelV>
          </wp:anchor>
        </w:drawing>
      </w:r>
    </w:p>
    <w:p w14:paraId="48C4514C" w14:textId="77777777" w:rsidR="00F3007C" w:rsidRDefault="00F3007C">
      <w:pPr>
        <w:spacing w:line="200" w:lineRule="exact"/>
        <w:rPr>
          <w:rFonts w:ascii="Times New Roman" w:eastAsia="Times New Roman" w:hAnsi="Times New Roman"/>
        </w:rPr>
      </w:pPr>
    </w:p>
    <w:p w14:paraId="2E6FBBC2" w14:textId="77777777" w:rsidR="00F3007C" w:rsidRDefault="00F3007C">
      <w:pPr>
        <w:spacing w:line="287" w:lineRule="exact"/>
        <w:rPr>
          <w:rFonts w:ascii="Times New Roman" w:eastAsia="Times New Roman" w:hAnsi="Times New Roman"/>
        </w:rPr>
      </w:pPr>
    </w:p>
    <w:p w14:paraId="0F82D194" w14:textId="77777777" w:rsidR="00F3007C" w:rsidRDefault="004E3D9C">
      <w:pPr>
        <w:spacing w:line="257" w:lineRule="auto"/>
        <w:jc w:val="both"/>
        <w:rPr>
          <w:rFonts w:ascii="Arial" w:eastAsia="Arial" w:hAnsi="Arial"/>
          <w:sz w:val="22"/>
        </w:rPr>
      </w:pPr>
      <w:r>
        <w:rPr>
          <w:rFonts w:ascii="Arial" w:eastAsia="Arial" w:hAnsi="Arial"/>
          <w:sz w:val="22"/>
        </w:rPr>
        <w:t xml:space="preserve">Die Angleichung von Standards kann zur </w:t>
      </w:r>
      <w:proofErr w:type="spellStart"/>
      <w:r>
        <w:rPr>
          <w:rFonts w:ascii="Arial" w:eastAsia="Arial" w:hAnsi="Arial"/>
          <w:sz w:val="22"/>
        </w:rPr>
        <w:t>Schwä-chung</w:t>
      </w:r>
      <w:proofErr w:type="spellEnd"/>
      <w:r>
        <w:rPr>
          <w:rFonts w:ascii="Arial" w:eastAsia="Arial" w:hAnsi="Arial"/>
          <w:sz w:val="22"/>
        </w:rPr>
        <w:t xml:space="preserve"> von nationalen Regelungen führen. So könnten etwa Errungenschaften wie die </w:t>
      </w:r>
      <w:proofErr w:type="spellStart"/>
      <w:r>
        <w:rPr>
          <w:rFonts w:ascii="Arial" w:eastAsia="Arial" w:hAnsi="Arial"/>
          <w:sz w:val="22"/>
        </w:rPr>
        <w:t>Arbeitneh-merrechte</w:t>
      </w:r>
      <w:proofErr w:type="spellEnd"/>
      <w:r>
        <w:rPr>
          <w:rFonts w:ascii="Arial" w:eastAsia="Arial" w:hAnsi="Arial"/>
          <w:sz w:val="22"/>
        </w:rPr>
        <w:t xml:space="preserve"> oder der Verbraucherschutz </w:t>
      </w:r>
      <w:proofErr w:type="spellStart"/>
      <w:r>
        <w:rPr>
          <w:rFonts w:ascii="Arial" w:eastAsia="Arial" w:hAnsi="Arial"/>
          <w:sz w:val="22"/>
        </w:rPr>
        <w:t>einge</w:t>
      </w:r>
      <w:proofErr w:type="spellEnd"/>
      <w:r>
        <w:rPr>
          <w:rFonts w:ascii="Arial" w:eastAsia="Arial" w:hAnsi="Arial"/>
          <w:sz w:val="22"/>
        </w:rPr>
        <w:t>-schränkt werden.</w:t>
      </w:r>
    </w:p>
    <w:p w14:paraId="28AED4E9" w14:textId="77777777" w:rsidR="00F3007C" w:rsidRDefault="004E3D9C">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3872" behindDoc="1" locked="0" layoutInCell="1" allowOverlap="1" wp14:anchorId="5DB6FBD2" wp14:editId="4FE79AE7">
            <wp:simplePos x="0" y="0"/>
            <wp:positionH relativeFrom="column">
              <wp:posOffset>-196215</wp:posOffset>
            </wp:positionH>
            <wp:positionV relativeFrom="paragraph">
              <wp:posOffset>171450</wp:posOffset>
            </wp:positionV>
            <wp:extent cx="3495675" cy="1514475"/>
            <wp:effectExtent l="0" t="0" r="9525" b="9525"/>
            <wp:wrapNone/>
            <wp:docPr id="30"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5675" cy="1514475"/>
                    </a:xfrm>
                    <a:prstGeom prst="rect">
                      <a:avLst/>
                    </a:prstGeom>
                    <a:noFill/>
                  </pic:spPr>
                </pic:pic>
              </a:graphicData>
            </a:graphic>
            <wp14:sizeRelH relativeFrom="page">
              <wp14:pctWidth>0</wp14:pctWidth>
            </wp14:sizeRelH>
            <wp14:sizeRelV relativeFrom="page">
              <wp14:pctHeight>0</wp14:pctHeight>
            </wp14:sizeRelV>
          </wp:anchor>
        </w:drawing>
      </w:r>
    </w:p>
    <w:p w14:paraId="562AC6AF" w14:textId="77777777" w:rsidR="00F3007C" w:rsidRDefault="00F3007C">
      <w:pPr>
        <w:spacing w:line="200" w:lineRule="exact"/>
        <w:rPr>
          <w:rFonts w:ascii="Times New Roman" w:eastAsia="Times New Roman" w:hAnsi="Times New Roman"/>
        </w:rPr>
      </w:pPr>
    </w:p>
    <w:p w14:paraId="421511D3" w14:textId="77777777" w:rsidR="00F3007C" w:rsidRDefault="00F3007C">
      <w:pPr>
        <w:spacing w:line="314" w:lineRule="exact"/>
        <w:rPr>
          <w:rFonts w:ascii="Times New Roman" w:eastAsia="Times New Roman" w:hAnsi="Times New Roman"/>
        </w:rPr>
      </w:pPr>
    </w:p>
    <w:p w14:paraId="3D5994DC" w14:textId="77777777" w:rsidR="00F3007C" w:rsidRDefault="004E3D9C">
      <w:pPr>
        <w:spacing w:line="257" w:lineRule="auto"/>
        <w:ind w:left="20" w:right="60"/>
        <w:jc w:val="both"/>
        <w:rPr>
          <w:rFonts w:ascii="Arial" w:eastAsia="Arial" w:hAnsi="Arial"/>
          <w:sz w:val="22"/>
        </w:rPr>
      </w:pPr>
      <w:r>
        <w:rPr>
          <w:rFonts w:ascii="Arial" w:eastAsia="Arial" w:hAnsi="Arial"/>
          <w:sz w:val="22"/>
        </w:rPr>
        <w:t>Gerade die deutsche Wirtschaft profitiert durch ihre starke Exportorientierung überproportional von TTIP, da besonders die durch den deutschen Mittelstand hergestellten Investitionsgüter (z. B. Maschinen) einen hervorragenden internationalen Ruf genießen. Dies hilft, Arbeitsplätze zu sichern und neue zu schaffen.</w:t>
      </w:r>
    </w:p>
    <w:p w14:paraId="30B08128" w14:textId="77777777" w:rsidR="00F3007C" w:rsidRDefault="004E3D9C">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4896" behindDoc="1" locked="0" layoutInCell="1" allowOverlap="1" wp14:anchorId="032E742D" wp14:editId="282B972D">
            <wp:simplePos x="0" y="0"/>
            <wp:positionH relativeFrom="column">
              <wp:posOffset>-205740</wp:posOffset>
            </wp:positionH>
            <wp:positionV relativeFrom="paragraph">
              <wp:posOffset>189865</wp:posOffset>
            </wp:positionV>
            <wp:extent cx="3495675" cy="1495425"/>
            <wp:effectExtent l="0" t="0" r="9525" b="9525"/>
            <wp:wrapNone/>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1495425"/>
                    </a:xfrm>
                    <a:prstGeom prst="rect">
                      <a:avLst/>
                    </a:prstGeom>
                    <a:noFill/>
                  </pic:spPr>
                </pic:pic>
              </a:graphicData>
            </a:graphic>
            <wp14:sizeRelH relativeFrom="page">
              <wp14:pctWidth>0</wp14:pctWidth>
            </wp14:sizeRelH>
            <wp14:sizeRelV relativeFrom="page">
              <wp14:pctHeight>0</wp14:pctHeight>
            </wp14:sizeRelV>
          </wp:anchor>
        </w:drawing>
      </w:r>
    </w:p>
    <w:p w14:paraId="7E57AF13" w14:textId="77777777" w:rsidR="00F3007C" w:rsidRDefault="00F3007C">
      <w:pPr>
        <w:spacing w:line="200" w:lineRule="exact"/>
        <w:rPr>
          <w:rFonts w:ascii="Times New Roman" w:eastAsia="Times New Roman" w:hAnsi="Times New Roman"/>
        </w:rPr>
      </w:pPr>
    </w:p>
    <w:p w14:paraId="04E45A0D" w14:textId="77777777" w:rsidR="00F3007C" w:rsidRDefault="00F3007C">
      <w:pPr>
        <w:spacing w:line="342" w:lineRule="exact"/>
        <w:rPr>
          <w:rFonts w:ascii="Times New Roman" w:eastAsia="Times New Roman" w:hAnsi="Times New Roman"/>
        </w:rPr>
      </w:pPr>
    </w:p>
    <w:p w14:paraId="475F58CC" w14:textId="77777777" w:rsidR="00F3007C" w:rsidRDefault="004E3D9C">
      <w:pPr>
        <w:spacing w:line="257" w:lineRule="auto"/>
        <w:ind w:right="60"/>
        <w:jc w:val="both"/>
        <w:rPr>
          <w:rFonts w:ascii="Arial" w:eastAsia="Arial" w:hAnsi="Arial"/>
          <w:sz w:val="22"/>
        </w:rPr>
      </w:pPr>
      <w:r>
        <w:rPr>
          <w:rFonts w:ascii="Arial" w:eastAsia="Arial" w:hAnsi="Arial"/>
          <w:sz w:val="22"/>
        </w:rPr>
        <w:t xml:space="preserve">Bereits jetzt sind die Zölle zwischen den USA und der EU auf einem sehr niedrigen Niveau. Ein </w:t>
      </w:r>
      <w:proofErr w:type="spellStart"/>
      <w:r>
        <w:rPr>
          <w:rFonts w:ascii="Arial" w:eastAsia="Arial" w:hAnsi="Arial"/>
          <w:sz w:val="22"/>
        </w:rPr>
        <w:t>wei-teres</w:t>
      </w:r>
      <w:proofErr w:type="spellEnd"/>
      <w:r>
        <w:rPr>
          <w:rFonts w:ascii="Arial" w:eastAsia="Arial" w:hAnsi="Arial"/>
          <w:sz w:val="22"/>
        </w:rPr>
        <w:t xml:space="preserve"> Absenken hat damit keinen bzw. nur einen geringen Effekt. Auch sind die entstehenden Mehrkosten durch unterschiedliche </w:t>
      </w:r>
      <w:proofErr w:type="spellStart"/>
      <w:r>
        <w:rPr>
          <w:rFonts w:ascii="Arial" w:eastAsia="Arial" w:hAnsi="Arial"/>
          <w:sz w:val="22"/>
        </w:rPr>
        <w:t>Industriestan-dards</w:t>
      </w:r>
      <w:proofErr w:type="spellEnd"/>
      <w:r>
        <w:rPr>
          <w:rFonts w:ascii="Arial" w:eastAsia="Arial" w:hAnsi="Arial"/>
          <w:sz w:val="22"/>
        </w:rPr>
        <w:t xml:space="preserve"> bei Exportunternehmen bereits einkalkuliert und fallen damit nicht ins Gewicht.</w:t>
      </w:r>
    </w:p>
    <w:p w14:paraId="2FDE6D2A" w14:textId="77777777" w:rsidR="00F3007C" w:rsidRDefault="004E3D9C">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5920" behindDoc="1" locked="0" layoutInCell="1" allowOverlap="1" wp14:anchorId="2B534F00" wp14:editId="360A7F94">
            <wp:simplePos x="0" y="0"/>
            <wp:positionH relativeFrom="column">
              <wp:posOffset>323215</wp:posOffset>
            </wp:positionH>
            <wp:positionV relativeFrom="paragraph">
              <wp:posOffset>194310</wp:posOffset>
            </wp:positionV>
            <wp:extent cx="2174875" cy="1136650"/>
            <wp:effectExtent l="0" t="0" r="0" b="6350"/>
            <wp:wrapNone/>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4875" cy="1136650"/>
                    </a:xfrm>
                    <a:prstGeom prst="rect">
                      <a:avLst/>
                    </a:prstGeom>
                    <a:noFill/>
                  </pic:spPr>
                </pic:pic>
              </a:graphicData>
            </a:graphic>
            <wp14:sizeRelH relativeFrom="page">
              <wp14:pctWidth>0</wp14:pctWidth>
            </wp14:sizeRelH>
            <wp14:sizeRelV relativeFrom="page">
              <wp14:pctHeight>0</wp14:pctHeight>
            </wp14:sizeRelV>
          </wp:anchor>
        </w:drawing>
      </w:r>
    </w:p>
    <w:p w14:paraId="030EC30C" w14:textId="77777777" w:rsidR="00F3007C" w:rsidRDefault="00F3007C">
      <w:pPr>
        <w:spacing w:line="200" w:lineRule="exact"/>
        <w:rPr>
          <w:rFonts w:ascii="Times New Roman" w:eastAsia="Times New Roman" w:hAnsi="Times New Roman"/>
        </w:rPr>
      </w:pPr>
    </w:p>
    <w:p w14:paraId="685D4E37" w14:textId="77777777" w:rsidR="00F3007C" w:rsidRDefault="00F3007C">
      <w:pPr>
        <w:spacing w:line="200" w:lineRule="exact"/>
        <w:rPr>
          <w:rFonts w:ascii="Times New Roman" w:eastAsia="Times New Roman" w:hAnsi="Times New Roman"/>
        </w:rPr>
      </w:pPr>
    </w:p>
    <w:p w14:paraId="5E8E904A" w14:textId="77777777" w:rsidR="00F3007C" w:rsidRDefault="00F3007C">
      <w:pPr>
        <w:spacing w:line="200" w:lineRule="exact"/>
        <w:rPr>
          <w:rFonts w:ascii="Times New Roman" w:eastAsia="Times New Roman" w:hAnsi="Times New Roman"/>
        </w:rPr>
      </w:pPr>
    </w:p>
    <w:p w14:paraId="1E423E7A" w14:textId="77777777" w:rsidR="00F3007C" w:rsidRDefault="00F3007C">
      <w:pPr>
        <w:spacing w:line="283" w:lineRule="exact"/>
        <w:rPr>
          <w:rFonts w:ascii="Times New Roman" w:eastAsia="Times New Roman" w:hAnsi="Times New Roman"/>
        </w:rPr>
      </w:pPr>
    </w:p>
    <w:p w14:paraId="6E638EC2" w14:textId="5EA56C94" w:rsidR="00F3007C" w:rsidRDefault="004E3D9C">
      <w:pPr>
        <w:spacing w:line="0" w:lineRule="atLeast"/>
        <w:ind w:right="480"/>
        <w:jc w:val="center"/>
        <w:rPr>
          <w:rFonts w:ascii="Arial" w:eastAsia="Arial" w:hAnsi="Arial"/>
          <w:b/>
          <w:color w:val="FFFFFF"/>
          <w:sz w:val="36"/>
        </w:rPr>
      </w:pPr>
      <w:r>
        <w:rPr>
          <w:rFonts w:ascii="Arial" w:eastAsia="Arial" w:hAnsi="Arial"/>
          <w:b/>
          <w:color w:val="FFFFFF"/>
          <w:sz w:val="36"/>
        </w:rPr>
        <w:t>Kritike</w:t>
      </w:r>
      <w:r w:rsidR="0008072F">
        <w:rPr>
          <w:rFonts w:ascii="Arial" w:eastAsia="Arial" w:hAnsi="Arial"/>
          <w:b/>
          <w:color w:val="FFFFFF"/>
          <w:sz w:val="36"/>
        </w:rPr>
        <w:t>r*innen</w:t>
      </w:r>
    </w:p>
    <w:p w14:paraId="7C688A68" w14:textId="77777777" w:rsidR="00F3007C" w:rsidRDefault="00F3007C">
      <w:pPr>
        <w:spacing w:line="20" w:lineRule="exact"/>
        <w:rPr>
          <w:rFonts w:ascii="Times New Roman" w:eastAsia="Times New Roman" w:hAnsi="Times New Roman"/>
        </w:rPr>
      </w:pPr>
    </w:p>
    <w:p w14:paraId="5192A134" w14:textId="77777777" w:rsidR="00F3007C" w:rsidRDefault="00F3007C">
      <w:pPr>
        <w:spacing w:line="20" w:lineRule="exact"/>
        <w:rPr>
          <w:rFonts w:ascii="Times New Roman" w:eastAsia="Times New Roman" w:hAnsi="Times New Roman"/>
        </w:rPr>
        <w:sectPr w:rsidR="00F3007C" w:rsidSect="00756432">
          <w:type w:val="continuous"/>
          <w:pgSz w:w="11900" w:h="16838"/>
          <w:pgMar w:top="592" w:right="646" w:bottom="142" w:left="780" w:header="0" w:footer="0" w:gutter="0"/>
          <w:cols w:num="2" w:space="0" w:equalWidth="0">
            <w:col w:w="4900" w:space="660"/>
            <w:col w:w="4920"/>
          </w:cols>
          <w:docGrid w:linePitch="360"/>
        </w:sectPr>
      </w:pPr>
    </w:p>
    <w:p w14:paraId="013F379D" w14:textId="77777777" w:rsidR="00F3007C" w:rsidRDefault="00F3007C" w:rsidP="00FC5F65">
      <w:pPr>
        <w:spacing w:line="0" w:lineRule="atLeast"/>
        <w:rPr>
          <w:rFonts w:ascii="Arial" w:eastAsia="Arial" w:hAnsi="Arial"/>
          <w:sz w:val="15"/>
        </w:rPr>
        <w:sectPr w:rsidR="00F3007C" w:rsidSect="00756432">
          <w:type w:val="continuous"/>
          <w:pgSz w:w="11900" w:h="16838"/>
          <w:pgMar w:top="592" w:right="646" w:bottom="142" w:left="780" w:header="0" w:footer="0" w:gutter="0"/>
          <w:cols w:space="0" w:equalWidth="0">
            <w:col w:w="10480"/>
          </w:cols>
          <w:docGrid w:linePitch="360"/>
        </w:sectPr>
      </w:pPr>
    </w:p>
    <w:p w14:paraId="71452ED7" w14:textId="77777777" w:rsidR="00555474" w:rsidRDefault="00555474">
      <w:pPr>
        <w:spacing w:line="0" w:lineRule="atLeast"/>
        <w:ind w:left="600"/>
        <w:rPr>
          <w:rFonts w:ascii="Arial" w:eastAsia="Arial" w:hAnsi="Arial"/>
          <w:b/>
          <w:color w:val="004F86"/>
          <w:sz w:val="28"/>
        </w:rPr>
      </w:pPr>
      <w:bookmarkStart w:id="1" w:name="page4"/>
      <w:bookmarkEnd w:id="1"/>
    </w:p>
    <w:p w14:paraId="0622DFC7" w14:textId="1A84B80E" w:rsidR="00F3007C" w:rsidRDefault="0008072F">
      <w:pPr>
        <w:spacing w:line="0" w:lineRule="atLeast"/>
        <w:ind w:left="600"/>
        <w:rPr>
          <w:rFonts w:ascii="Arial" w:eastAsia="Arial" w:hAnsi="Arial"/>
          <w:b/>
          <w:color w:val="004F86"/>
          <w:sz w:val="28"/>
        </w:rPr>
      </w:pPr>
      <w:r>
        <w:rPr>
          <w:rFonts w:ascii="Arial" w:eastAsia="Arial" w:hAnsi="Arial"/>
          <w:b/>
          <w:noProof/>
          <w:color w:val="004F86"/>
          <w:sz w:val="28"/>
        </w:rPr>
        <w:drawing>
          <wp:anchor distT="0" distB="0" distL="114300" distR="114300" simplePos="0" relativeHeight="251676160" behindDoc="1" locked="0" layoutInCell="1" allowOverlap="1" wp14:anchorId="4BCD1CAB" wp14:editId="13C8BEF2">
            <wp:simplePos x="0" y="0"/>
            <wp:positionH relativeFrom="column">
              <wp:posOffset>-135207</wp:posOffset>
            </wp:positionH>
            <wp:positionV relativeFrom="paragraph">
              <wp:posOffset>224682</wp:posOffset>
            </wp:positionV>
            <wp:extent cx="6991350" cy="6858000"/>
            <wp:effectExtent l="0" t="0" r="0" b="0"/>
            <wp:wrapNone/>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1350" cy="6858000"/>
                    </a:xfrm>
                    <a:prstGeom prst="rect">
                      <a:avLst/>
                    </a:prstGeom>
                    <a:noFill/>
                  </pic:spPr>
                </pic:pic>
              </a:graphicData>
            </a:graphic>
            <wp14:sizeRelH relativeFrom="page">
              <wp14:pctWidth>0</wp14:pctWidth>
            </wp14:sizeRelH>
            <wp14:sizeRelV relativeFrom="page">
              <wp14:pctHeight>0</wp14:pctHeight>
            </wp14:sizeRelV>
          </wp:anchor>
        </w:drawing>
      </w:r>
      <w:r w:rsidR="004E3D9C">
        <w:rPr>
          <w:rFonts w:ascii="Arial" w:eastAsia="Arial" w:hAnsi="Arial"/>
          <w:b/>
          <w:color w:val="004F86"/>
          <w:sz w:val="28"/>
        </w:rPr>
        <w:t>Aussagen über TTIP – Musterlösung</w:t>
      </w:r>
    </w:p>
    <w:p w14:paraId="02EF8314" w14:textId="41DB70D7" w:rsidR="00F3007C" w:rsidRDefault="00F3007C">
      <w:pPr>
        <w:spacing w:line="20" w:lineRule="exact"/>
        <w:rPr>
          <w:rFonts w:ascii="Times New Roman" w:eastAsia="Times New Roman" w:hAnsi="Times New Roman"/>
        </w:rPr>
      </w:pPr>
    </w:p>
    <w:p w14:paraId="39844911" w14:textId="77777777" w:rsidR="00F3007C" w:rsidRDefault="00F3007C">
      <w:pPr>
        <w:spacing w:line="200" w:lineRule="exact"/>
        <w:rPr>
          <w:rFonts w:ascii="Times New Roman" w:eastAsia="Times New Roman" w:hAnsi="Times New Roman"/>
        </w:rPr>
      </w:pPr>
    </w:p>
    <w:p w14:paraId="22F3F0DD" w14:textId="77777777" w:rsidR="00F3007C" w:rsidRDefault="00F3007C">
      <w:pPr>
        <w:spacing w:line="200" w:lineRule="exact"/>
        <w:rPr>
          <w:rFonts w:ascii="Times New Roman" w:eastAsia="Times New Roman" w:hAnsi="Times New Roman"/>
        </w:rPr>
      </w:pPr>
    </w:p>
    <w:p w14:paraId="036C170B" w14:textId="77777777" w:rsidR="00F3007C" w:rsidRDefault="00F3007C">
      <w:pPr>
        <w:spacing w:line="255" w:lineRule="exact"/>
        <w:rPr>
          <w:rFonts w:ascii="Times New Roman" w:eastAsia="Times New Roman" w:hAnsi="Times New Roman"/>
        </w:rPr>
      </w:pPr>
    </w:p>
    <w:p w14:paraId="64BCC2C8" w14:textId="175213DF" w:rsidR="00F3007C" w:rsidRDefault="004E3D9C">
      <w:pPr>
        <w:tabs>
          <w:tab w:val="left" w:pos="7380"/>
        </w:tabs>
        <w:spacing w:line="0" w:lineRule="atLeast"/>
        <w:ind w:left="1560"/>
        <w:jc w:val="both"/>
        <w:rPr>
          <w:rFonts w:ascii="Arial" w:eastAsia="Arial" w:hAnsi="Arial"/>
          <w:b/>
          <w:color w:val="FFFFFF"/>
          <w:sz w:val="36"/>
        </w:rPr>
      </w:pPr>
      <w:r>
        <w:rPr>
          <w:rFonts w:ascii="Arial" w:eastAsia="Arial" w:hAnsi="Arial"/>
          <w:b/>
          <w:color w:val="FFFFFF"/>
          <w:sz w:val="36"/>
        </w:rPr>
        <w:t>Befürworte</w:t>
      </w:r>
      <w:r w:rsidR="0008072F">
        <w:rPr>
          <w:rFonts w:ascii="Arial" w:eastAsia="Arial" w:hAnsi="Arial"/>
          <w:b/>
          <w:color w:val="FFFFFF"/>
          <w:sz w:val="36"/>
        </w:rPr>
        <w:t>nde</w:t>
      </w:r>
      <w:r>
        <w:rPr>
          <w:rFonts w:ascii="Times New Roman" w:eastAsia="Times New Roman" w:hAnsi="Times New Roman"/>
        </w:rPr>
        <w:tab/>
      </w:r>
      <w:r>
        <w:rPr>
          <w:rFonts w:ascii="Arial" w:eastAsia="Arial" w:hAnsi="Arial"/>
          <w:b/>
          <w:color w:val="FFFFFF"/>
          <w:sz w:val="36"/>
        </w:rPr>
        <w:t>Kritiker</w:t>
      </w:r>
      <w:r w:rsidR="0008072F">
        <w:rPr>
          <w:rFonts w:ascii="Arial" w:eastAsia="Arial" w:hAnsi="Arial"/>
          <w:b/>
          <w:color w:val="FFFFFF"/>
          <w:sz w:val="36"/>
        </w:rPr>
        <w:t>*innen</w:t>
      </w:r>
    </w:p>
    <w:p w14:paraId="38895EEE" w14:textId="77777777" w:rsidR="00F3007C" w:rsidRDefault="00F3007C">
      <w:pPr>
        <w:tabs>
          <w:tab w:val="left" w:pos="7380"/>
        </w:tabs>
        <w:spacing w:line="0" w:lineRule="atLeast"/>
        <w:ind w:left="1560"/>
        <w:jc w:val="both"/>
        <w:rPr>
          <w:rFonts w:ascii="Arial" w:eastAsia="Arial" w:hAnsi="Arial"/>
          <w:b/>
          <w:color w:val="FFFFFF"/>
          <w:sz w:val="36"/>
        </w:rPr>
        <w:sectPr w:rsidR="00F3007C" w:rsidSect="00756432">
          <w:pgSz w:w="11900" w:h="16838"/>
          <w:pgMar w:top="592" w:right="706" w:bottom="138" w:left="820" w:header="1417" w:footer="0" w:gutter="0"/>
          <w:cols w:space="0" w:equalWidth="0">
            <w:col w:w="10380"/>
          </w:cols>
          <w:docGrid w:linePitch="360"/>
        </w:sectPr>
      </w:pPr>
    </w:p>
    <w:p w14:paraId="090B9600" w14:textId="77777777" w:rsidR="00F3007C" w:rsidRDefault="00F3007C">
      <w:pPr>
        <w:spacing w:line="200" w:lineRule="exact"/>
        <w:rPr>
          <w:rFonts w:ascii="Times New Roman" w:eastAsia="Times New Roman" w:hAnsi="Times New Roman"/>
        </w:rPr>
      </w:pPr>
    </w:p>
    <w:p w14:paraId="1C8620B2" w14:textId="77777777" w:rsidR="00F3007C" w:rsidRDefault="00F3007C">
      <w:pPr>
        <w:spacing w:line="200" w:lineRule="exact"/>
        <w:rPr>
          <w:rFonts w:ascii="Times New Roman" w:eastAsia="Times New Roman" w:hAnsi="Times New Roman"/>
        </w:rPr>
      </w:pPr>
    </w:p>
    <w:p w14:paraId="60A103F6" w14:textId="77777777" w:rsidR="00F3007C" w:rsidRDefault="00F3007C">
      <w:pPr>
        <w:spacing w:line="200" w:lineRule="exact"/>
        <w:rPr>
          <w:rFonts w:ascii="Times New Roman" w:eastAsia="Times New Roman" w:hAnsi="Times New Roman"/>
        </w:rPr>
      </w:pPr>
    </w:p>
    <w:p w14:paraId="1C21D028" w14:textId="77777777" w:rsidR="00F3007C" w:rsidRDefault="00F3007C">
      <w:pPr>
        <w:spacing w:line="200" w:lineRule="exact"/>
        <w:rPr>
          <w:rFonts w:ascii="Times New Roman" w:eastAsia="Times New Roman" w:hAnsi="Times New Roman"/>
        </w:rPr>
      </w:pPr>
    </w:p>
    <w:p w14:paraId="583B5590" w14:textId="77777777" w:rsidR="00F3007C" w:rsidRDefault="00F3007C">
      <w:pPr>
        <w:spacing w:line="202" w:lineRule="exact"/>
        <w:rPr>
          <w:rFonts w:ascii="Times New Roman" w:eastAsia="Times New Roman" w:hAnsi="Times New Roman"/>
        </w:rPr>
      </w:pPr>
    </w:p>
    <w:p w14:paraId="774E56A4" w14:textId="77777777" w:rsidR="00F3007C" w:rsidRDefault="004E3D9C">
      <w:pPr>
        <w:spacing w:line="257" w:lineRule="auto"/>
        <w:ind w:left="60"/>
        <w:jc w:val="both"/>
        <w:rPr>
          <w:rFonts w:ascii="Arial" w:eastAsia="Arial" w:hAnsi="Arial"/>
          <w:sz w:val="22"/>
        </w:rPr>
      </w:pPr>
      <w:r>
        <w:rPr>
          <w:rFonts w:ascii="Arial" w:eastAsia="Arial" w:hAnsi="Arial"/>
          <w:sz w:val="22"/>
        </w:rPr>
        <w:t>Gerade die deutsche Wirtschaft profitiert durch ihre starke Exportorientierung überproportional von TTIP, da besonders die durch den deutschen Mittelstand hergestellten Investitionsgüter (z. B. Maschinen) einen hervorragenden internationalen Ruf genießen. Dies hilft, Arbeitsplätze zu sichern und neue zu schaffen.</w:t>
      </w:r>
    </w:p>
    <w:p w14:paraId="135ECFE9" w14:textId="77777777" w:rsidR="00F3007C" w:rsidRDefault="00F3007C">
      <w:pPr>
        <w:spacing w:line="200" w:lineRule="exact"/>
        <w:rPr>
          <w:rFonts w:ascii="Times New Roman" w:eastAsia="Times New Roman" w:hAnsi="Times New Roman"/>
        </w:rPr>
      </w:pPr>
    </w:p>
    <w:p w14:paraId="375ADAB6" w14:textId="77777777" w:rsidR="00F3007C" w:rsidRDefault="00F3007C">
      <w:pPr>
        <w:spacing w:line="201" w:lineRule="exact"/>
        <w:rPr>
          <w:rFonts w:ascii="Times New Roman" w:eastAsia="Times New Roman" w:hAnsi="Times New Roman"/>
        </w:rPr>
      </w:pPr>
    </w:p>
    <w:p w14:paraId="33855362" w14:textId="77777777" w:rsidR="00F3007C" w:rsidRDefault="004E3D9C">
      <w:pPr>
        <w:spacing w:line="257" w:lineRule="auto"/>
        <w:ind w:left="60" w:right="20"/>
        <w:jc w:val="both"/>
        <w:rPr>
          <w:rFonts w:ascii="Arial" w:eastAsia="Arial" w:hAnsi="Arial"/>
          <w:sz w:val="22"/>
        </w:rPr>
      </w:pPr>
      <w:r>
        <w:rPr>
          <w:rFonts w:ascii="Arial" w:eastAsia="Arial" w:hAnsi="Arial"/>
          <w:sz w:val="22"/>
        </w:rPr>
        <w:t xml:space="preserve">Ohne eine stärkere Verflechtung des </w:t>
      </w:r>
      <w:proofErr w:type="spellStart"/>
      <w:r>
        <w:rPr>
          <w:rFonts w:ascii="Arial" w:eastAsia="Arial" w:hAnsi="Arial"/>
          <w:sz w:val="22"/>
        </w:rPr>
        <w:t>europäi-schen</w:t>
      </w:r>
      <w:proofErr w:type="spellEnd"/>
      <w:r>
        <w:rPr>
          <w:rFonts w:ascii="Arial" w:eastAsia="Arial" w:hAnsi="Arial"/>
          <w:sz w:val="22"/>
        </w:rPr>
        <w:t xml:space="preserve"> und US-amerikanischen Wirtschaftsraums besteht die Gefahr, dass Europa und die USA mit aufstrebenden Wirtschaftsmächten wie China oder Indien nicht mehr mithalten können. Der </w:t>
      </w:r>
      <w:proofErr w:type="spellStart"/>
      <w:r>
        <w:rPr>
          <w:rFonts w:ascii="Arial" w:eastAsia="Arial" w:hAnsi="Arial"/>
          <w:sz w:val="22"/>
        </w:rPr>
        <w:t>ge-meinsame</w:t>
      </w:r>
      <w:proofErr w:type="spellEnd"/>
      <w:r>
        <w:rPr>
          <w:rFonts w:ascii="Arial" w:eastAsia="Arial" w:hAnsi="Arial"/>
          <w:sz w:val="22"/>
        </w:rPr>
        <w:t xml:space="preserve"> Wirtschaftsraum durch TTIP kann hier neue Wachstumsimpulse liefern.</w:t>
      </w:r>
    </w:p>
    <w:p w14:paraId="1CDC9339" w14:textId="77777777" w:rsidR="00F3007C" w:rsidRDefault="00F3007C">
      <w:pPr>
        <w:spacing w:line="200" w:lineRule="exact"/>
        <w:rPr>
          <w:rFonts w:ascii="Times New Roman" w:eastAsia="Times New Roman" w:hAnsi="Times New Roman"/>
        </w:rPr>
      </w:pPr>
    </w:p>
    <w:p w14:paraId="5508A329" w14:textId="77777777" w:rsidR="00F3007C" w:rsidRDefault="00F3007C">
      <w:pPr>
        <w:spacing w:line="237" w:lineRule="exact"/>
        <w:rPr>
          <w:rFonts w:ascii="Times New Roman" w:eastAsia="Times New Roman" w:hAnsi="Times New Roman"/>
        </w:rPr>
      </w:pPr>
    </w:p>
    <w:p w14:paraId="4768313D" w14:textId="77777777" w:rsidR="00F3007C" w:rsidRDefault="004E3D9C">
      <w:pPr>
        <w:spacing w:line="257" w:lineRule="auto"/>
        <w:ind w:left="20" w:right="60"/>
        <w:jc w:val="both"/>
        <w:rPr>
          <w:rFonts w:ascii="Arial" w:eastAsia="Arial" w:hAnsi="Arial"/>
          <w:sz w:val="22"/>
        </w:rPr>
      </w:pPr>
      <w:r>
        <w:rPr>
          <w:rFonts w:ascii="Arial" w:eastAsia="Arial" w:hAnsi="Arial"/>
          <w:sz w:val="22"/>
        </w:rPr>
        <w:t>Handelsbarrieren wie Zölle, unterschiedliche In-</w:t>
      </w:r>
      <w:proofErr w:type="spellStart"/>
      <w:r>
        <w:rPr>
          <w:rFonts w:ascii="Arial" w:eastAsia="Arial" w:hAnsi="Arial"/>
          <w:sz w:val="22"/>
        </w:rPr>
        <w:t>dustriestandards</w:t>
      </w:r>
      <w:proofErr w:type="spellEnd"/>
      <w:r>
        <w:rPr>
          <w:rFonts w:ascii="Arial" w:eastAsia="Arial" w:hAnsi="Arial"/>
          <w:sz w:val="22"/>
        </w:rPr>
        <w:t xml:space="preserve"> und Zertifizierungsverfahren kosten die Wirtschaft regelmäßig eine Menge Geld. Wenn diese Handelsbarrieren durch </w:t>
      </w:r>
      <w:proofErr w:type="gramStart"/>
      <w:r>
        <w:rPr>
          <w:rFonts w:ascii="Arial" w:eastAsia="Arial" w:hAnsi="Arial"/>
          <w:sz w:val="22"/>
        </w:rPr>
        <w:t>TTIP Abgebaut</w:t>
      </w:r>
      <w:proofErr w:type="gramEnd"/>
      <w:r>
        <w:rPr>
          <w:rFonts w:ascii="Arial" w:eastAsia="Arial" w:hAnsi="Arial"/>
          <w:sz w:val="22"/>
        </w:rPr>
        <w:t xml:space="preserve"> werden kann das so eingesparte Geld für Investitionen und die Schaffung neuer Arbeits-</w:t>
      </w:r>
      <w:proofErr w:type="spellStart"/>
      <w:r>
        <w:rPr>
          <w:rFonts w:ascii="Arial" w:eastAsia="Arial" w:hAnsi="Arial"/>
          <w:sz w:val="22"/>
        </w:rPr>
        <w:t>plätze</w:t>
      </w:r>
      <w:proofErr w:type="spellEnd"/>
      <w:r>
        <w:rPr>
          <w:rFonts w:ascii="Arial" w:eastAsia="Arial" w:hAnsi="Arial"/>
          <w:sz w:val="22"/>
        </w:rPr>
        <w:t xml:space="preserve"> genutzt werden.</w:t>
      </w:r>
    </w:p>
    <w:p w14:paraId="0335C6BB" w14:textId="77777777" w:rsidR="00F3007C" w:rsidRDefault="00F3007C">
      <w:pPr>
        <w:spacing w:line="200" w:lineRule="exact"/>
        <w:rPr>
          <w:rFonts w:ascii="Times New Roman" w:eastAsia="Times New Roman" w:hAnsi="Times New Roman"/>
        </w:rPr>
      </w:pPr>
    </w:p>
    <w:p w14:paraId="4115B80B" w14:textId="77777777" w:rsidR="00F3007C" w:rsidRDefault="00F3007C">
      <w:pPr>
        <w:spacing w:line="235" w:lineRule="exact"/>
        <w:rPr>
          <w:rFonts w:ascii="Times New Roman" w:eastAsia="Times New Roman" w:hAnsi="Times New Roman"/>
        </w:rPr>
      </w:pPr>
    </w:p>
    <w:p w14:paraId="79425C1B" w14:textId="77777777" w:rsidR="00F3007C" w:rsidRDefault="004E3D9C">
      <w:pPr>
        <w:spacing w:line="257" w:lineRule="auto"/>
        <w:ind w:right="40"/>
        <w:jc w:val="both"/>
        <w:rPr>
          <w:rFonts w:ascii="Arial" w:eastAsia="Arial" w:hAnsi="Arial"/>
          <w:sz w:val="22"/>
        </w:rPr>
      </w:pPr>
      <w:r>
        <w:rPr>
          <w:rFonts w:ascii="Arial" w:eastAsia="Arial" w:hAnsi="Arial"/>
          <w:sz w:val="22"/>
        </w:rPr>
        <w:t>Die stärkere wirtschaftliche Vernetzung durch TTIP sorgt für mehr Aufträge bei den Unternehmen sowohl in der EU als auch in den USA. Dies sorgt für ein stärkeres Wirtschaftswachstum und erhöht damit den Wohlstand auf beiden Seiten des Atlan-</w:t>
      </w:r>
      <w:proofErr w:type="spellStart"/>
      <w:r>
        <w:rPr>
          <w:rFonts w:ascii="Arial" w:eastAsia="Arial" w:hAnsi="Arial"/>
          <w:sz w:val="22"/>
        </w:rPr>
        <w:t>tiks</w:t>
      </w:r>
      <w:proofErr w:type="spellEnd"/>
      <w:r>
        <w:rPr>
          <w:rFonts w:ascii="Arial" w:eastAsia="Arial" w:hAnsi="Arial"/>
          <w:sz w:val="22"/>
        </w:rPr>
        <w:t>.</w:t>
      </w:r>
    </w:p>
    <w:p w14:paraId="01D46E0D" w14:textId="77777777" w:rsidR="00F3007C" w:rsidRDefault="004E3D9C">
      <w:pPr>
        <w:spacing w:line="200" w:lineRule="exact"/>
        <w:rPr>
          <w:rFonts w:ascii="Times New Roman" w:eastAsia="Times New Roman" w:hAnsi="Times New Roman"/>
        </w:rPr>
      </w:pPr>
      <w:r>
        <w:rPr>
          <w:rFonts w:ascii="Arial" w:eastAsia="Arial" w:hAnsi="Arial"/>
          <w:sz w:val="22"/>
        </w:rPr>
        <w:br w:type="column"/>
      </w:r>
    </w:p>
    <w:p w14:paraId="4D8E8E1D" w14:textId="77777777" w:rsidR="00F3007C" w:rsidRDefault="00F3007C">
      <w:pPr>
        <w:spacing w:line="200" w:lineRule="exact"/>
        <w:rPr>
          <w:rFonts w:ascii="Times New Roman" w:eastAsia="Times New Roman" w:hAnsi="Times New Roman"/>
        </w:rPr>
      </w:pPr>
    </w:p>
    <w:p w14:paraId="70EEBA83" w14:textId="77777777" w:rsidR="00F3007C" w:rsidRDefault="00F3007C">
      <w:pPr>
        <w:spacing w:line="200" w:lineRule="exact"/>
        <w:rPr>
          <w:rFonts w:ascii="Times New Roman" w:eastAsia="Times New Roman" w:hAnsi="Times New Roman"/>
        </w:rPr>
      </w:pPr>
    </w:p>
    <w:p w14:paraId="11762B7A" w14:textId="77777777" w:rsidR="00F3007C" w:rsidRDefault="00F3007C">
      <w:pPr>
        <w:spacing w:line="383" w:lineRule="exact"/>
        <w:rPr>
          <w:rFonts w:ascii="Times New Roman" w:eastAsia="Times New Roman" w:hAnsi="Times New Roman"/>
        </w:rPr>
      </w:pPr>
    </w:p>
    <w:p w14:paraId="7D6EB2C5" w14:textId="77777777" w:rsidR="00F3007C" w:rsidRDefault="004E3D9C">
      <w:pPr>
        <w:spacing w:line="272" w:lineRule="auto"/>
        <w:ind w:left="80"/>
        <w:jc w:val="both"/>
        <w:rPr>
          <w:rFonts w:ascii="Arial" w:eastAsia="Arial" w:hAnsi="Arial"/>
          <w:sz w:val="21"/>
        </w:rPr>
      </w:pPr>
      <w:r>
        <w:rPr>
          <w:rFonts w:ascii="Arial" w:eastAsia="Arial" w:hAnsi="Arial"/>
          <w:sz w:val="21"/>
        </w:rPr>
        <w:t>Die Verhandlungen über TTIP laufen geheim und hinter verschlossenen Türen ab. Für die Öffentlich-</w:t>
      </w:r>
      <w:proofErr w:type="spellStart"/>
      <w:r>
        <w:rPr>
          <w:rFonts w:ascii="Arial" w:eastAsia="Arial" w:hAnsi="Arial"/>
          <w:sz w:val="21"/>
        </w:rPr>
        <w:t>keit</w:t>
      </w:r>
      <w:proofErr w:type="spellEnd"/>
      <w:r>
        <w:rPr>
          <w:rFonts w:ascii="Arial" w:eastAsia="Arial" w:hAnsi="Arial"/>
          <w:sz w:val="21"/>
        </w:rPr>
        <w:t xml:space="preserve"> gibt es eingeschränkte Möglichkeiten, sich über den Verhandlungsverlauf zu informieren. Auch ist der Einfluss von Beratern auf die Ver-handlungen nicht transparent.</w:t>
      </w:r>
    </w:p>
    <w:p w14:paraId="1ACD2C66" w14:textId="77777777" w:rsidR="00F3007C" w:rsidRDefault="00F3007C">
      <w:pPr>
        <w:spacing w:line="200" w:lineRule="exact"/>
        <w:rPr>
          <w:rFonts w:ascii="Times New Roman" w:eastAsia="Times New Roman" w:hAnsi="Times New Roman"/>
        </w:rPr>
      </w:pPr>
    </w:p>
    <w:p w14:paraId="4C2D1035" w14:textId="77777777" w:rsidR="00F3007C" w:rsidRDefault="00F3007C">
      <w:pPr>
        <w:spacing w:line="218" w:lineRule="exact"/>
        <w:rPr>
          <w:rFonts w:ascii="Times New Roman" w:eastAsia="Times New Roman" w:hAnsi="Times New Roman"/>
        </w:rPr>
      </w:pPr>
    </w:p>
    <w:p w14:paraId="77D3A235" w14:textId="77777777" w:rsidR="00F3007C" w:rsidRDefault="004E3D9C">
      <w:pPr>
        <w:spacing w:line="257" w:lineRule="auto"/>
        <w:ind w:left="60" w:right="20"/>
        <w:jc w:val="both"/>
        <w:rPr>
          <w:rFonts w:ascii="Arial" w:eastAsia="Arial" w:hAnsi="Arial"/>
          <w:sz w:val="22"/>
        </w:rPr>
      </w:pPr>
      <w:r>
        <w:rPr>
          <w:rFonts w:ascii="Arial" w:eastAsia="Arial" w:hAnsi="Arial"/>
          <w:sz w:val="22"/>
        </w:rPr>
        <w:t xml:space="preserve">Bereits jetzt sind die Zölle zwischen den USA und der EU auf einem sehr niedrigen Niveau. Ein </w:t>
      </w:r>
      <w:proofErr w:type="spellStart"/>
      <w:r>
        <w:rPr>
          <w:rFonts w:ascii="Arial" w:eastAsia="Arial" w:hAnsi="Arial"/>
          <w:sz w:val="22"/>
        </w:rPr>
        <w:t>wei-teres</w:t>
      </w:r>
      <w:proofErr w:type="spellEnd"/>
      <w:r>
        <w:rPr>
          <w:rFonts w:ascii="Arial" w:eastAsia="Arial" w:hAnsi="Arial"/>
          <w:sz w:val="22"/>
        </w:rPr>
        <w:t xml:space="preserve"> Absenken hat damit keinen bzw. nur einen geringen Effekt. Auch sind die entstehenden Mehrkosten durch unterschiedliche </w:t>
      </w:r>
      <w:proofErr w:type="spellStart"/>
      <w:r>
        <w:rPr>
          <w:rFonts w:ascii="Arial" w:eastAsia="Arial" w:hAnsi="Arial"/>
          <w:sz w:val="22"/>
        </w:rPr>
        <w:t>Industriestan-dards</w:t>
      </w:r>
      <w:proofErr w:type="spellEnd"/>
      <w:r>
        <w:rPr>
          <w:rFonts w:ascii="Arial" w:eastAsia="Arial" w:hAnsi="Arial"/>
          <w:sz w:val="22"/>
        </w:rPr>
        <w:t xml:space="preserve"> bei Exportunternehmen bereits einkalkuliert und fallen damit nicht ins Gewicht.</w:t>
      </w:r>
    </w:p>
    <w:p w14:paraId="0D02CD1C" w14:textId="77777777" w:rsidR="00F3007C" w:rsidRDefault="00F3007C">
      <w:pPr>
        <w:spacing w:line="372" w:lineRule="exact"/>
        <w:rPr>
          <w:rFonts w:ascii="Times New Roman" w:eastAsia="Times New Roman" w:hAnsi="Times New Roman"/>
        </w:rPr>
      </w:pPr>
    </w:p>
    <w:p w14:paraId="3F835668" w14:textId="77777777" w:rsidR="00F3007C" w:rsidRDefault="004E3D9C">
      <w:pPr>
        <w:spacing w:line="257" w:lineRule="auto"/>
        <w:ind w:right="20"/>
        <w:jc w:val="both"/>
        <w:rPr>
          <w:rFonts w:ascii="Arial" w:eastAsia="Arial" w:hAnsi="Arial"/>
          <w:sz w:val="22"/>
        </w:rPr>
      </w:pPr>
      <w:r>
        <w:rPr>
          <w:rFonts w:ascii="Arial" w:eastAsia="Arial" w:hAnsi="Arial"/>
          <w:sz w:val="22"/>
        </w:rPr>
        <w:t xml:space="preserve">Die Angleichung von Standards kann zur </w:t>
      </w:r>
      <w:proofErr w:type="spellStart"/>
      <w:r>
        <w:rPr>
          <w:rFonts w:ascii="Arial" w:eastAsia="Arial" w:hAnsi="Arial"/>
          <w:sz w:val="22"/>
        </w:rPr>
        <w:t>Schwä-chung</w:t>
      </w:r>
      <w:proofErr w:type="spellEnd"/>
      <w:r>
        <w:rPr>
          <w:rFonts w:ascii="Arial" w:eastAsia="Arial" w:hAnsi="Arial"/>
          <w:sz w:val="22"/>
        </w:rPr>
        <w:t xml:space="preserve"> von nationalen Regelungen führen. So könnten etwa Errungenschaften wie die </w:t>
      </w:r>
      <w:proofErr w:type="spellStart"/>
      <w:r>
        <w:rPr>
          <w:rFonts w:ascii="Arial" w:eastAsia="Arial" w:hAnsi="Arial"/>
          <w:sz w:val="22"/>
        </w:rPr>
        <w:t>Arbeitneh-merrechte</w:t>
      </w:r>
      <w:proofErr w:type="spellEnd"/>
      <w:r>
        <w:rPr>
          <w:rFonts w:ascii="Arial" w:eastAsia="Arial" w:hAnsi="Arial"/>
          <w:sz w:val="22"/>
        </w:rPr>
        <w:t xml:space="preserve"> oder der Verbraucherschutz </w:t>
      </w:r>
      <w:proofErr w:type="spellStart"/>
      <w:r>
        <w:rPr>
          <w:rFonts w:ascii="Arial" w:eastAsia="Arial" w:hAnsi="Arial"/>
          <w:sz w:val="22"/>
        </w:rPr>
        <w:t>einge</w:t>
      </w:r>
      <w:proofErr w:type="spellEnd"/>
      <w:r>
        <w:rPr>
          <w:rFonts w:ascii="Arial" w:eastAsia="Arial" w:hAnsi="Arial"/>
          <w:sz w:val="22"/>
        </w:rPr>
        <w:t>-schränkt werden.</w:t>
      </w:r>
    </w:p>
    <w:p w14:paraId="2C96A634" w14:textId="77777777" w:rsidR="00F3007C" w:rsidRDefault="00F3007C">
      <w:pPr>
        <w:spacing w:line="398" w:lineRule="exact"/>
        <w:rPr>
          <w:rFonts w:ascii="Times New Roman" w:eastAsia="Times New Roman" w:hAnsi="Times New Roman"/>
        </w:rPr>
      </w:pPr>
    </w:p>
    <w:p w14:paraId="2A72EB3D" w14:textId="77777777" w:rsidR="00F3007C" w:rsidRDefault="004E3D9C">
      <w:pPr>
        <w:spacing w:line="257" w:lineRule="auto"/>
        <w:ind w:left="40" w:right="80"/>
        <w:jc w:val="both"/>
        <w:rPr>
          <w:rFonts w:ascii="Arial" w:eastAsia="Arial" w:hAnsi="Arial"/>
          <w:sz w:val="22"/>
        </w:rPr>
      </w:pPr>
      <w:r>
        <w:rPr>
          <w:rFonts w:ascii="Arial" w:eastAsia="Arial" w:hAnsi="Arial"/>
          <w:sz w:val="22"/>
        </w:rPr>
        <w:t>Der zum TTIP-Abkommen gehörende Investoren-schutz hebelt nationale Gesetzgebung und Ge-</w:t>
      </w:r>
      <w:proofErr w:type="spellStart"/>
      <w:r>
        <w:rPr>
          <w:rFonts w:ascii="Arial" w:eastAsia="Arial" w:hAnsi="Arial"/>
          <w:sz w:val="22"/>
        </w:rPr>
        <w:t>richtsbarkeit</w:t>
      </w:r>
      <w:proofErr w:type="spellEnd"/>
      <w:r>
        <w:rPr>
          <w:rFonts w:ascii="Arial" w:eastAsia="Arial" w:hAnsi="Arial"/>
          <w:sz w:val="22"/>
        </w:rPr>
        <w:t xml:space="preserve"> aus. Dies ermöglicht Unternehmen, einen Staat zu verklagen falls, dieser etwa für sie unbequeme Gesetze, wie strengere Umwelt-schutzauflagen, erlässt. Damit werden </w:t>
      </w:r>
      <w:proofErr w:type="spellStart"/>
      <w:r>
        <w:rPr>
          <w:rFonts w:ascii="Arial" w:eastAsia="Arial" w:hAnsi="Arial"/>
          <w:sz w:val="22"/>
        </w:rPr>
        <w:t>wirtschaft-liche</w:t>
      </w:r>
      <w:proofErr w:type="spellEnd"/>
      <w:r>
        <w:rPr>
          <w:rFonts w:ascii="Arial" w:eastAsia="Arial" w:hAnsi="Arial"/>
          <w:sz w:val="22"/>
        </w:rPr>
        <w:t xml:space="preserve"> Interessen über die staatliche Souveränität gestellt.</w:t>
      </w:r>
    </w:p>
    <w:p w14:paraId="15B74E8A" w14:textId="77777777" w:rsidR="00F3007C" w:rsidRDefault="00F3007C" w:rsidP="00555474">
      <w:pPr>
        <w:spacing w:line="257" w:lineRule="auto"/>
        <w:ind w:right="80"/>
        <w:jc w:val="both"/>
        <w:rPr>
          <w:rFonts w:ascii="Arial" w:eastAsia="Arial" w:hAnsi="Arial"/>
          <w:sz w:val="22"/>
        </w:rPr>
        <w:sectPr w:rsidR="00F3007C" w:rsidSect="00756432">
          <w:type w:val="continuous"/>
          <w:pgSz w:w="11900" w:h="16838"/>
          <w:pgMar w:top="592" w:right="706" w:bottom="138" w:left="820" w:header="0" w:footer="0" w:gutter="0"/>
          <w:cols w:num="2" w:space="0" w:equalWidth="0">
            <w:col w:w="4920" w:space="520"/>
            <w:col w:w="4940"/>
          </w:cols>
          <w:docGrid w:linePitch="360"/>
        </w:sectPr>
      </w:pPr>
    </w:p>
    <w:p w14:paraId="344CD3A2" w14:textId="77777777" w:rsidR="00F3007C" w:rsidRPr="00555474" w:rsidRDefault="00F3007C">
      <w:pPr>
        <w:spacing w:line="272" w:lineRule="exact"/>
        <w:rPr>
          <w:rFonts w:ascii="Times New Roman" w:eastAsia="Times New Roman" w:hAnsi="Times New Roman"/>
          <w:sz w:val="2"/>
        </w:rPr>
      </w:pPr>
    </w:p>
    <w:p w14:paraId="025FBCFB" w14:textId="77777777" w:rsidR="00F3007C" w:rsidRDefault="004E3D9C">
      <w:pPr>
        <w:spacing w:line="0" w:lineRule="atLeast"/>
        <w:ind w:left="80"/>
        <w:rPr>
          <w:rFonts w:ascii="Arial" w:eastAsia="Arial" w:hAnsi="Arial"/>
          <w:b/>
          <w:sz w:val="18"/>
        </w:rPr>
      </w:pPr>
      <w:r>
        <w:rPr>
          <w:rFonts w:ascii="Arial" w:eastAsia="Arial" w:hAnsi="Arial"/>
          <w:b/>
          <w:sz w:val="18"/>
        </w:rPr>
        <w:t>Lesetipps:</w:t>
      </w:r>
    </w:p>
    <w:p w14:paraId="2DE19578" w14:textId="77777777" w:rsidR="00F3007C" w:rsidRDefault="00F3007C">
      <w:pPr>
        <w:spacing w:line="82" w:lineRule="exact"/>
        <w:rPr>
          <w:rFonts w:ascii="Times New Roman" w:eastAsia="Times New Roman" w:hAnsi="Times New Roman"/>
        </w:rPr>
      </w:pPr>
    </w:p>
    <w:p w14:paraId="422FDD7C" w14:textId="23E49A4D" w:rsidR="00F3007C" w:rsidRDefault="004E3D9C">
      <w:pPr>
        <w:spacing w:line="0" w:lineRule="atLeast"/>
        <w:ind w:left="80"/>
        <w:rPr>
          <w:rFonts w:ascii="Arial" w:eastAsia="Arial" w:hAnsi="Arial"/>
          <w:sz w:val="18"/>
        </w:rPr>
      </w:pPr>
      <w:proofErr w:type="spellStart"/>
      <w:r>
        <w:rPr>
          <w:rFonts w:ascii="Arial" w:eastAsia="Arial" w:hAnsi="Arial"/>
          <w:sz w:val="18"/>
        </w:rPr>
        <w:t>mdr</w:t>
      </w:r>
      <w:proofErr w:type="spellEnd"/>
      <w:r>
        <w:rPr>
          <w:rFonts w:ascii="Arial" w:eastAsia="Arial" w:hAnsi="Arial"/>
          <w:sz w:val="18"/>
        </w:rPr>
        <w:t xml:space="preserve">, 2016, Was bringt TTIP: Pro &amp; Contra, </w:t>
      </w:r>
      <w:hyperlink r:id="rId21" w:history="1">
        <w:r>
          <w:rPr>
            <w:rFonts w:ascii="Arial" w:eastAsia="Arial" w:hAnsi="Arial"/>
            <w:color w:val="0563C1"/>
            <w:sz w:val="18"/>
            <w:u w:val="single"/>
          </w:rPr>
          <w:t>http://www.mdr.de/nachrichten/ttip-erklaert100.html</w:t>
        </w:r>
        <w:r>
          <w:rPr>
            <w:rFonts w:ascii="Arial" w:eastAsia="Arial" w:hAnsi="Arial"/>
            <w:sz w:val="18"/>
            <w:u w:val="single"/>
          </w:rPr>
          <w:t xml:space="preserve"> </w:t>
        </w:r>
      </w:hyperlink>
      <w:r>
        <w:rPr>
          <w:rFonts w:ascii="Arial" w:eastAsia="Arial" w:hAnsi="Arial"/>
          <w:sz w:val="18"/>
        </w:rPr>
        <w:t>[29.07.2016]</w:t>
      </w:r>
    </w:p>
    <w:p w14:paraId="4150B411" w14:textId="77777777" w:rsidR="00F3007C" w:rsidRDefault="00F3007C">
      <w:pPr>
        <w:spacing w:line="86" w:lineRule="exact"/>
        <w:rPr>
          <w:rFonts w:ascii="Times New Roman" w:eastAsia="Times New Roman" w:hAnsi="Times New Roman"/>
        </w:rPr>
      </w:pPr>
    </w:p>
    <w:p w14:paraId="5018B7BB" w14:textId="3DE2A628" w:rsidR="00F3007C" w:rsidRDefault="004E3D9C">
      <w:pPr>
        <w:spacing w:line="247" w:lineRule="auto"/>
        <w:ind w:left="80" w:right="420"/>
        <w:rPr>
          <w:rFonts w:ascii="Arial" w:eastAsia="Arial" w:hAnsi="Arial"/>
          <w:color w:val="000000"/>
          <w:sz w:val="18"/>
        </w:rPr>
      </w:pPr>
      <w:r>
        <w:rPr>
          <w:rFonts w:ascii="Arial" w:eastAsia="Arial" w:hAnsi="Arial"/>
          <w:sz w:val="18"/>
        </w:rPr>
        <w:t xml:space="preserve">ZDF – Planet-E, 2015, TTIP – Chance oder Mogelpackung, </w:t>
      </w:r>
      <w:hyperlink r:id="rId22" w:history="1">
        <w:r>
          <w:rPr>
            <w:rFonts w:ascii="Arial" w:eastAsia="Arial" w:hAnsi="Arial"/>
            <w:color w:val="0563C1"/>
            <w:sz w:val="18"/>
            <w:u w:val="single"/>
          </w:rPr>
          <w:t>http://www.zdf.de/planet-e/was-bedeutet-das-freihandelsabkom-</w:t>
        </w:r>
      </w:hyperlink>
      <w:hyperlink r:id="rId23" w:history="1">
        <w:r>
          <w:rPr>
            <w:rFonts w:ascii="Arial" w:eastAsia="Arial" w:hAnsi="Arial"/>
            <w:color w:val="0563C1"/>
            <w:sz w:val="18"/>
            <w:u w:val="single"/>
          </w:rPr>
          <w:t>men-fuer-die-buerger-in-europa-40193554.html</w:t>
        </w:r>
        <w:r>
          <w:rPr>
            <w:rFonts w:ascii="Arial" w:eastAsia="Arial" w:hAnsi="Arial"/>
            <w:color w:val="0563C1"/>
            <w:sz w:val="18"/>
          </w:rPr>
          <w:t xml:space="preserve"> </w:t>
        </w:r>
      </w:hyperlink>
      <w:r>
        <w:rPr>
          <w:rFonts w:ascii="Arial" w:eastAsia="Arial" w:hAnsi="Arial"/>
          <w:color w:val="000000"/>
          <w:sz w:val="18"/>
        </w:rPr>
        <w:t>[29.07.2016]</w:t>
      </w:r>
    </w:p>
    <w:p w14:paraId="5F4D6CAE" w14:textId="77777777" w:rsidR="00F3007C" w:rsidRDefault="00F3007C">
      <w:pPr>
        <w:spacing w:line="80" w:lineRule="exact"/>
        <w:rPr>
          <w:rFonts w:ascii="Times New Roman" w:eastAsia="Times New Roman" w:hAnsi="Times New Roman"/>
        </w:rPr>
      </w:pPr>
    </w:p>
    <w:p w14:paraId="384F30B2" w14:textId="1146FB75" w:rsidR="00F3007C" w:rsidRDefault="004E3D9C">
      <w:pPr>
        <w:spacing w:line="249" w:lineRule="auto"/>
        <w:ind w:left="80" w:right="440"/>
        <w:rPr>
          <w:rFonts w:ascii="Arial" w:eastAsia="Arial" w:hAnsi="Arial"/>
          <w:color w:val="000000"/>
          <w:sz w:val="18"/>
        </w:rPr>
      </w:pPr>
      <w:r>
        <w:rPr>
          <w:rFonts w:ascii="Arial" w:eastAsia="Arial" w:hAnsi="Arial"/>
          <w:sz w:val="18"/>
        </w:rPr>
        <w:t xml:space="preserve">Brühl, Jannis, 2016, Was ist TTIP – Die wichtigsten Fragen und Antworten, in: </w:t>
      </w:r>
      <w:hyperlink r:id="rId24" w:history="1">
        <w:r>
          <w:rPr>
            <w:rFonts w:ascii="Arial" w:eastAsia="Arial" w:hAnsi="Arial"/>
            <w:color w:val="0563C1"/>
            <w:sz w:val="18"/>
            <w:u w:val="single"/>
          </w:rPr>
          <w:t>www.sueddeutsche.de</w:t>
        </w:r>
        <w:r>
          <w:rPr>
            <w:rFonts w:ascii="Arial" w:eastAsia="Arial" w:hAnsi="Arial"/>
            <w:sz w:val="18"/>
            <w:u w:val="single"/>
          </w:rPr>
          <w:t xml:space="preserve">, </w:t>
        </w:r>
      </w:hyperlink>
      <w:hyperlink r:id="rId25" w:history="1">
        <w:r>
          <w:rPr>
            <w:rFonts w:ascii="Arial" w:eastAsia="Arial" w:hAnsi="Arial"/>
            <w:color w:val="0563C1"/>
            <w:sz w:val="18"/>
            <w:u w:val="single"/>
          </w:rPr>
          <w:t>http://www.sueddeut-</w:t>
        </w:r>
      </w:hyperlink>
      <w:hyperlink r:id="rId26" w:history="1">
        <w:r>
          <w:rPr>
            <w:rFonts w:ascii="Arial" w:eastAsia="Arial" w:hAnsi="Arial"/>
            <w:color w:val="0563C1"/>
            <w:sz w:val="18"/>
            <w:u w:val="single"/>
          </w:rPr>
          <w:t>sche.de/wirtschaft/ttip-papiere-was-ist-ttip-die-wichtigsten-fragen-und-antworten-1.2975779</w:t>
        </w:r>
        <w:r>
          <w:rPr>
            <w:rFonts w:ascii="Arial" w:eastAsia="Arial" w:hAnsi="Arial"/>
            <w:color w:val="0563C1"/>
            <w:sz w:val="18"/>
          </w:rPr>
          <w:t xml:space="preserve"> </w:t>
        </w:r>
      </w:hyperlink>
      <w:r>
        <w:rPr>
          <w:rFonts w:ascii="Arial" w:eastAsia="Arial" w:hAnsi="Arial"/>
          <w:color w:val="000000"/>
          <w:sz w:val="18"/>
        </w:rPr>
        <w:t>[03.08.2016]</w:t>
      </w:r>
    </w:p>
    <w:p w14:paraId="510BDC34" w14:textId="77777777" w:rsidR="00F3007C" w:rsidRDefault="00F3007C">
      <w:pPr>
        <w:spacing w:line="79" w:lineRule="exact"/>
        <w:rPr>
          <w:rFonts w:ascii="Arial" w:eastAsia="Arial" w:hAnsi="Arial"/>
          <w:sz w:val="18"/>
        </w:rPr>
      </w:pPr>
    </w:p>
    <w:p w14:paraId="4F0B91EE" w14:textId="52A49862" w:rsidR="00F3007C" w:rsidRDefault="004E3D9C">
      <w:pPr>
        <w:spacing w:line="247" w:lineRule="auto"/>
        <w:ind w:left="80" w:right="400"/>
        <w:rPr>
          <w:rFonts w:ascii="Arial" w:eastAsia="Arial" w:hAnsi="Arial"/>
          <w:color w:val="000000"/>
          <w:sz w:val="18"/>
        </w:rPr>
      </w:pPr>
      <w:proofErr w:type="spellStart"/>
      <w:r>
        <w:rPr>
          <w:rFonts w:ascii="Arial" w:eastAsia="Arial" w:hAnsi="Arial"/>
          <w:sz w:val="18"/>
        </w:rPr>
        <w:t>Karnowski</w:t>
      </w:r>
      <w:proofErr w:type="spellEnd"/>
      <w:r>
        <w:rPr>
          <w:rFonts w:ascii="Arial" w:eastAsia="Arial" w:hAnsi="Arial"/>
          <w:sz w:val="18"/>
        </w:rPr>
        <w:t xml:space="preserve">, Eva, 2015, TTIP: Die drei wichtigsten Pro- und Contra-Argumente, </w:t>
      </w:r>
      <w:hyperlink r:id="rId27" w:history="1">
        <w:r>
          <w:rPr>
            <w:rFonts w:ascii="Arial" w:eastAsia="Arial" w:hAnsi="Arial"/>
            <w:color w:val="0563C1"/>
            <w:sz w:val="18"/>
            <w:u w:val="single"/>
          </w:rPr>
          <w:t>http://www.mittelstand-die-macher.de/recht-fi-</w:t>
        </w:r>
      </w:hyperlink>
      <w:hyperlink r:id="rId28" w:history="1">
        <w:r>
          <w:rPr>
            <w:rFonts w:ascii="Arial" w:eastAsia="Arial" w:hAnsi="Arial"/>
            <w:color w:val="0563C1"/>
            <w:sz w:val="18"/>
            <w:u w:val="single"/>
          </w:rPr>
          <w:t>nanzen/handels-steuerrecht/ttip-die-3-wichtigsten-pro-und-contra-argumente-9049</w:t>
        </w:r>
        <w:r>
          <w:rPr>
            <w:rFonts w:ascii="Arial" w:eastAsia="Arial" w:hAnsi="Arial"/>
            <w:color w:val="0563C1"/>
            <w:sz w:val="18"/>
          </w:rPr>
          <w:t xml:space="preserve"> </w:t>
        </w:r>
      </w:hyperlink>
      <w:r>
        <w:rPr>
          <w:rFonts w:ascii="Arial" w:eastAsia="Arial" w:hAnsi="Arial"/>
          <w:color w:val="000000"/>
          <w:sz w:val="18"/>
        </w:rPr>
        <w:t>[03.08.2016]</w:t>
      </w:r>
    </w:p>
    <w:p w14:paraId="09EA258A" w14:textId="77777777" w:rsidR="00F3007C" w:rsidRDefault="00F3007C">
      <w:pPr>
        <w:spacing w:line="80" w:lineRule="exact"/>
        <w:rPr>
          <w:rFonts w:ascii="Times New Roman" w:eastAsia="Times New Roman" w:hAnsi="Times New Roman"/>
        </w:rPr>
      </w:pPr>
    </w:p>
    <w:p w14:paraId="76AEDCF2" w14:textId="76994C9A" w:rsidR="00F3007C" w:rsidRDefault="004E3D9C">
      <w:pPr>
        <w:spacing w:line="247" w:lineRule="auto"/>
        <w:ind w:left="80" w:right="300"/>
        <w:rPr>
          <w:rFonts w:ascii="Arial" w:eastAsia="Arial" w:hAnsi="Arial"/>
          <w:color w:val="000000"/>
          <w:sz w:val="18"/>
        </w:rPr>
      </w:pPr>
      <w:r>
        <w:rPr>
          <w:rFonts w:ascii="Arial" w:eastAsia="Arial" w:hAnsi="Arial"/>
          <w:sz w:val="18"/>
        </w:rPr>
        <w:t xml:space="preserve">Giegold, Sven, 2014, Lasst uns mitlesen!, in: </w:t>
      </w:r>
      <w:hyperlink r:id="rId29" w:history="1">
        <w:r>
          <w:rPr>
            <w:rFonts w:ascii="Arial" w:eastAsia="Arial" w:hAnsi="Arial"/>
            <w:color w:val="0563C1"/>
            <w:sz w:val="18"/>
            <w:u w:val="single"/>
          </w:rPr>
          <w:t>www.zeit.de</w:t>
        </w:r>
        <w:r>
          <w:rPr>
            <w:rFonts w:ascii="Arial" w:eastAsia="Arial" w:hAnsi="Arial"/>
            <w:sz w:val="18"/>
            <w:u w:val="single"/>
          </w:rPr>
          <w:t xml:space="preserve">, </w:t>
        </w:r>
      </w:hyperlink>
      <w:hyperlink r:id="rId30" w:history="1">
        <w:r>
          <w:rPr>
            <w:rFonts w:ascii="Arial" w:eastAsia="Arial" w:hAnsi="Arial"/>
            <w:color w:val="0563C1"/>
            <w:sz w:val="18"/>
            <w:u w:val="single"/>
          </w:rPr>
          <w:t>http://www.zeit.de/wirtschaft/2014-10/ttip-fehlende-transparenz-eu-</w:t>
        </w:r>
      </w:hyperlink>
      <w:hyperlink r:id="rId31" w:history="1">
        <w:r>
          <w:rPr>
            <w:rFonts w:ascii="Arial" w:eastAsia="Arial" w:hAnsi="Arial"/>
            <w:color w:val="0563C1"/>
            <w:sz w:val="18"/>
            <w:u w:val="single"/>
          </w:rPr>
          <w:t>parlament</w:t>
        </w:r>
        <w:r>
          <w:rPr>
            <w:rFonts w:ascii="Arial" w:eastAsia="Arial" w:hAnsi="Arial"/>
            <w:color w:val="0563C1"/>
            <w:sz w:val="18"/>
          </w:rPr>
          <w:t xml:space="preserve"> </w:t>
        </w:r>
      </w:hyperlink>
      <w:r>
        <w:rPr>
          <w:rFonts w:ascii="Arial" w:eastAsia="Arial" w:hAnsi="Arial"/>
          <w:color w:val="000000"/>
          <w:sz w:val="18"/>
        </w:rPr>
        <w:t>[03.08.2016]</w:t>
      </w:r>
    </w:p>
    <w:p w14:paraId="2D5F2A80" w14:textId="77777777" w:rsidR="00F3007C" w:rsidRDefault="00F3007C">
      <w:pPr>
        <w:spacing w:line="20" w:lineRule="exact"/>
        <w:rPr>
          <w:rFonts w:ascii="Arial" w:eastAsia="Arial" w:hAnsi="Arial"/>
          <w:sz w:val="18"/>
        </w:rPr>
      </w:pPr>
    </w:p>
    <w:p w14:paraId="36EE2A45" w14:textId="77777777" w:rsidR="00F3007C" w:rsidRDefault="00F3007C">
      <w:pPr>
        <w:spacing w:line="251" w:lineRule="exact"/>
        <w:rPr>
          <w:rFonts w:ascii="Arial" w:eastAsia="Arial" w:hAnsi="Arial"/>
          <w:sz w:val="18"/>
        </w:rPr>
      </w:pPr>
    </w:p>
    <w:sectPr w:rsidR="00F3007C">
      <w:type w:val="continuous"/>
      <w:pgSz w:w="11900" w:h="16838"/>
      <w:pgMar w:top="592" w:right="706" w:bottom="138" w:left="820" w:header="0" w:footer="0" w:gutter="0"/>
      <w:cols w:space="0" w:equalWidth="0">
        <w:col w:w="103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A4A7" w14:textId="77777777" w:rsidR="00756432" w:rsidRDefault="00756432" w:rsidP="00985567">
      <w:r>
        <w:separator/>
      </w:r>
    </w:p>
  </w:endnote>
  <w:endnote w:type="continuationSeparator" w:id="0">
    <w:p w14:paraId="108CA09B" w14:textId="77777777" w:rsidR="00756432" w:rsidRDefault="00756432" w:rsidP="0098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5C1" w14:textId="77777777" w:rsidR="00F45FA4" w:rsidRDefault="000411A8" w:rsidP="00F45FA4">
    <w:pPr>
      <w:pStyle w:val="Fuzeile"/>
      <w:ind w:left="-284" w:hanging="283"/>
      <w:jc w:val="right"/>
    </w:pPr>
    <w:r w:rsidRPr="00AE5D03">
      <w:rPr>
        <w:noProof/>
      </w:rPr>
      <mc:AlternateContent>
        <mc:Choice Requires="wpg">
          <w:drawing>
            <wp:anchor distT="0" distB="0" distL="114300" distR="114300" simplePos="0" relativeHeight="251661312" behindDoc="0" locked="0" layoutInCell="1" allowOverlap="0" wp14:anchorId="4E028581" wp14:editId="51C88C97">
              <wp:simplePos x="0" y="0"/>
              <wp:positionH relativeFrom="margin">
                <wp:align>left</wp:align>
              </wp:positionH>
              <wp:positionV relativeFrom="page">
                <wp:posOffset>10151288</wp:posOffset>
              </wp:positionV>
              <wp:extent cx="5864400" cy="245140"/>
              <wp:effectExtent l="0" t="0" r="3175" b="0"/>
              <wp:wrapNone/>
              <wp:docPr id="288" name="Gruppieren 111"/>
              <wp:cNvGraphicFramePr/>
              <a:graphic xmlns:a="http://schemas.openxmlformats.org/drawingml/2006/main">
                <a:graphicData uri="http://schemas.microsoft.com/office/word/2010/wordprocessingGroup">
                  <wpg:wgp>
                    <wpg:cNvGrpSpPr/>
                    <wpg:grpSpPr>
                      <a:xfrm>
                        <a:off x="0" y="0"/>
                        <a:ext cx="5864400" cy="245140"/>
                        <a:chOff x="0" y="0"/>
                        <a:chExt cx="5864523" cy="245640"/>
                      </a:xfrm>
                    </wpg:grpSpPr>
                    <wps:wsp>
                      <wps:cNvPr id="289" name="Textfeld 112"/>
                      <wps:cNvSpPr txBox="1"/>
                      <wps:spPr>
                        <a:xfrm>
                          <a:off x="0" y="36935"/>
                          <a:ext cx="5696069" cy="208705"/>
                        </a:xfrm>
                        <a:prstGeom prst="rect">
                          <a:avLst/>
                        </a:prstGeom>
                        <a:noFill/>
                      </wps:spPr>
                      <wps:txbx>
                        <w:txbxContent>
                          <w:p w14:paraId="7999CBFC" w14:textId="77777777" w:rsidR="00F45FA4" w:rsidRPr="00422BC8" w:rsidRDefault="0005651E" w:rsidP="00F45FA4">
                            <w:pPr>
                              <w:pStyle w:val="StandardWeb"/>
                              <w:spacing w:before="0" w:beforeAutospacing="0" w:after="0" w:afterAutospacing="0"/>
                              <w:rPr>
                                <w:rFonts w:ascii="Arial" w:hAnsi="Arial" w:cs="Arial"/>
                                <w:sz w:val="16"/>
                                <w:szCs w:val="16"/>
                              </w:rPr>
                            </w:pPr>
                            <w:r w:rsidRPr="00422BC8">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290" name="Gruppieren 290"/>
                      <wpg:cNvGrpSpPr/>
                      <wpg:grpSpPr>
                        <a:xfrm>
                          <a:off x="104523" y="0"/>
                          <a:ext cx="5760000" cy="73088"/>
                          <a:chOff x="104523" y="0"/>
                          <a:chExt cx="5588178" cy="73088"/>
                        </a:xfrm>
                      </wpg:grpSpPr>
                      <wps:wsp>
                        <wps:cNvPr id="291" name="Rechteck 29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2" name="Rechteck 29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 name="Rechteck 29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 name="Rechteck 29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 name="Rechteck 29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 name="Rechteck 29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E028581" id="Gruppieren 111" o:spid="_x0000_s1028" style="position:absolute;left:0;text-align:left;margin-left:0;margin-top:799.3pt;width:461.75pt;height:19.3pt;z-index:251661312;mso-position-horizontal:left;mso-position-horizontal-relative:margin;mso-position-vertical-relative:page;mso-width-relative:margin;mso-height-relative:margin" coordsize="58645,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" o:allowoverlap="f">
              <v:shapetype id="_x0000_t202" coordsize="21600,21600" o:spt="202" path="m,l,21600r21600,l21600,xe">
                <v:stroke joinstyle="miter"/>
                <v:path gradientshapeok="t" o:connecttype="rect"/>
              </v:shapetype>
              <v:shape id="Textfeld 112" o:spid="_x0000_s1029" type="#_x0000_t202" style="position:absolute;top:369;width:56960;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14:paraId="7999CBFC" w14:textId="77777777" w:rsidR="00F45FA4" w:rsidRPr="00422BC8" w:rsidRDefault="0005651E" w:rsidP="00F45FA4">
                      <w:pPr>
                        <w:pStyle w:val="StandardWeb"/>
                        <w:spacing w:before="0" w:beforeAutospacing="0" w:after="0" w:afterAutospacing="0"/>
                        <w:rPr>
                          <w:rFonts w:ascii="Arial" w:hAnsi="Arial" w:cs="Arial"/>
                          <w:sz w:val="16"/>
                          <w:szCs w:val="16"/>
                        </w:rPr>
                      </w:pPr>
                      <w:r w:rsidRPr="00422BC8">
                        <w:rPr>
                          <w:rFonts w:ascii="Arial" w:hAnsi="Arial" w:cs="Arial"/>
                          <w:color w:val="000000" w:themeColor="text1"/>
                          <w:kern w:val="24"/>
                          <w:sz w:val="16"/>
                          <w:szCs w:val="16"/>
                        </w:rPr>
                        <w:t>Weitere Materialien und Informationen finden sie hier: www.wirtschaftundschule.de</w:t>
                      </w:r>
                    </w:p>
                  </w:txbxContent>
                </v:textbox>
              </v:shape>
              <v:group id="Gruppieren 290" o:spid="_x0000_s1030"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chteck 291" o:spid="_x0000_s1031"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" fillcolor="#ddd" stroked="f" strokeweight="1pt"/>
                <v:rect id="Rechteck 292" o:spid="_x0000_s1032"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" fillcolor="#ddd" stroked="f" strokeweight="1pt"/>
                <v:rect id="Rechteck 293" o:spid="_x0000_s1033"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" fillcolor="#bebebe" stroked="f" strokeweight="1pt"/>
                <v:rect id="Rechteck 294" o:spid="_x0000_s1034"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" fillcolor="#bebebe" stroked="f" strokeweight="1pt"/>
                <v:rect id="Rechteck 295" o:spid="_x0000_s1035"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" fillcolor="#8d8d8d" stroked="f" strokeweight="1pt"/>
                <v:rect id="Rechteck 296" o:spid="_x0000_s1036"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" fillcolor="#8d8d8d" stroked="f" strokeweight="1pt"/>
              </v:group>
              <w10:wrap anchorx="margin" anchory="page"/>
            </v:group>
          </w:pict>
        </mc:Fallback>
      </mc:AlternateContent>
    </w:r>
  </w:p>
  <w:p w14:paraId="68E7CBE7" w14:textId="77777777" w:rsidR="00F45FA4" w:rsidRDefault="000411A8">
    <w:pPr>
      <w:pStyle w:val="Fuzeile"/>
    </w:pPr>
    <w:r>
      <w:rPr>
        <w:noProof/>
      </w:rPr>
      <mc:AlternateContent>
        <mc:Choice Requires="wps">
          <w:drawing>
            <wp:anchor distT="45720" distB="45720" distL="114300" distR="114300" simplePos="0" relativeHeight="251663360" behindDoc="0" locked="0" layoutInCell="1" allowOverlap="1" wp14:anchorId="15C657D2" wp14:editId="7523DA65">
              <wp:simplePos x="0" y="0"/>
              <wp:positionH relativeFrom="margin">
                <wp:posOffset>5581345</wp:posOffset>
              </wp:positionH>
              <wp:positionV relativeFrom="paragraph">
                <wp:posOffset>99365</wp:posOffset>
              </wp:positionV>
              <wp:extent cx="267665" cy="24064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65" cy="240640"/>
                      </a:xfrm>
                      <a:prstGeom prst="rect">
                        <a:avLst/>
                      </a:prstGeom>
                      <a:solidFill>
                        <a:srgbClr val="FFFFFF"/>
                      </a:solidFill>
                      <a:ln w="9525">
                        <a:noFill/>
                        <a:miter lim="800000"/>
                        <a:headEnd/>
                        <a:tailEnd/>
                      </a:ln>
                    </wps:spPr>
                    <wps:txbx>
                      <w:txbxContent>
                        <w:p w14:paraId="7B6E9CA2" w14:textId="77777777" w:rsidR="000411A8" w:rsidRDefault="000411A8">
                          <w:r>
                            <w:fldChar w:fldCharType="begin"/>
                          </w:r>
                          <w:r>
                            <w:instrText>PAGE   \* MERGEFORMAT</w:instrText>
                          </w:r>
                          <w:r>
                            <w:fldChar w:fldCharType="separate"/>
                          </w:r>
                          <w:r w:rsidR="00AD3603">
                            <w:rPr>
                              <w:noProof/>
                            </w:rPr>
                            <w:t>4</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657D2" id="Textfeld 2" o:spid="_x0000_s1037" type="#_x0000_t202" style="position:absolute;margin-left:439.5pt;margin-top:7.8pt;width:21.1pt;height:18.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" stroked="f">
              <v:textbox>
                <w:txbxContent>
                  <w:p w14:paraId="7B6E9CA2" w14:textId="77777777" w:rsidR="000411A8" w:rsidRDefault="000411A8">
                    <w:r>
                      <w:fldChar w:fldCharType="begin"/>
                    </w:r>
                    <w:r>
                      <w:instrText>PAGE   \* MERGEFORMAT</w:instrText>
                    </w:r>
                    <w:r>
                      <w:fldChar w:fldCharType="separate"/>
                    </w:r>
                    <w:r w:rsidR="00AD3603">
                      <w:rPr>
                        <w:noProof/>
                      </w:rPr>
                      <w:t>4</w:t>
                    </w:r>
                    <w:r>
                      <w:rPr>
                        <w:noProof/>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2B86" w14:textId="77777777" w:rsidR="00756432" w:rsidRDefault="00756432" w:rsidP="00985567">
      <w:r>
        <w:separator/>
      </w:r>
    </w:p>
  </w:footnote>
  <w:footnote w:type="continuationSeparator" w:id="0">
    <w:p w14:paraId="66B9F7D7" w14:textId="77777777" w:rsidR="00756432" w:rsidRDefault="00756432" w:rsidP="0098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C934" w14:textId="77777777" w:rsidR="00985567" w:rsidRDefault="00422BC8">
    <w:pPr>
      <w:pStyle w:val="Kopfzeile"/>
    </w:pPr>
    <w:r>
      <w:rPr>
        <w:noProof/>
      </w:rPr>
      <mc:AlternateContent>
        <mc:Choice Requires="wps">
          <w:drawing>
            <wp:anchor distT="0" distB="0" distL="114300" distR="114300" simplePos="0" relativeHeight="251667456" behindDoc="0" locked="0" layoutInCell="1" allowOverlap="1" wp14:anchorId="33A2452B" wp14:editId="734453C4">
              <wp:simplePos x="0" y="0"/>
              <wp:positionH relativeFrom="column">
                <wp:posOffset>400533</wp:posOffset>
              </wp:positionH>
              <wp:positionV relativeFrom="paragraph">
                <wp:posOffset>-6756</wp:posOffset>
              </wp:positionV>
              <wp:extent cx="1178560" cy="168910"/>
              <wp:effectExtent l="0" t="0" r="0" b="0"/>
              <wp:wrapNone/>
              <wp:docPr id="20" name="Textfeld 48"/>
              <wp:cNvGraphicFramePr/>
              <a:graphic xmlns:a="http://schemas.openxmlformats.org/drawingml/2006/main">
                <a:graphicData uri="http://schemas.microsoft.com/office/word/2010/wordprocessingShape">
                  <wps:wsp>
                    <wps:cNvSpPr txBox="1"/>
                    <wps:spPr>
                      <a:xfrm>
                        <a:off x="0" y="0"/>
                        <a:ext cx="1178560" cy="168910"/>
                      </a:xfrm>
                      <a:prstGeom prst="rect">
                        <a:avLst/>
                      </a:prstGeom>
                      <a:noFill/>
                    </wps:spPr>
                    <wps:txbx>
                      <w:txbxContent>
                        <w:p w14:paraId="7B7E3CFD" w14:textId="77777777" w:rsidR="00422BC8" w:rsidRPr="00422BC8" w:rsidRDefault="00422BC8" w:rsidP="00422BC8">
                          <w:pPr>
                            <w:pStyle w:val="StandardWeb"/>
                            <w:spacing w:before="0" w:beforeAutospacing="0" w:after="0" w:afterAutospacing="0"/>
                            <w:rPr>
                              <w:rFonts w:ascii="Arial" w:hAnsi="Arial" w:cs="Arial"/>
                            </w:rPr>
                          </w:pPr>
                          <w:r w:rsidRPr="00422BC8">
                            <w:rPr>
                              <w:rFonts w:ascii="Arial" w:hAnsi="Arial" w:cs="Arial"/>
                              <w:color w:val="000000"/>
                              <w:kern w:val="24"/>
                              <w:sz w:val="10"/>
                              <w:szCs w:val="10"/>
                            </w:rPr>
                            <w:t>UNTERRICHTSMATERIALIEN</w:t>
                          </w:r>
                        </w:p>
                      </w:txbxContent>
                    </wps:txbx>
                    <wps:bodyPr wrap="square" rtlCol="0">
                      <a:spAutoFit/>
                    </wps:bodyPr>
                  </wps:wsp>
                </a:graphicData>
              </a:graphic>
            </wp:anchor>
          </w:drawing>
        </mc:Choice>
        <mc:Fallback>
          <w:pict>
            <v:shapetype w14:anchorId="33A2452B" id="_x0000_t202" coordsize="21600,21600" o:spt="202" path="m,l,21600r21600,l21600,xe">
              <v:stroke joinstyle="miter"/>
              <v:path gradientshapeok="t" o:connecttype="rect"/>
            </v:shapetype>
            <v:shape id="Textfeld 48" o:spid="_x0000_s1026" type="#_x0000_t202" style="position:absolute;margin-left:31.55pt;margin-top:-.55pt;width:92.8pt;height:13.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" filled="f" stroked="f">
              <v:textbox style="mso-fit-shape-to-text:t">
                <w:txbxContent>
                  <w:p w14:paraId="7B7E3CFD" w14:textId="77777777" w:rsidR="00422BC8" w:rsidRPr="00422BC8" w:rsidRDefault="00422BC8" w:rsidP="00422BC8">
                    <w:pPr>
                      <w:pStyle w:val="StandardWeb"/>
                      <w:spacing w:before="0" w:beforeAutospacing="0" w:after="0" w:afterAutospacing="0"/>
                      <w:rPr>
                        <w:rFonts w:ascii="Arial" w:hAnsi="Arial" w:cs="Arial"/>
                      </w:rPr>
                    </w:pPr>
                    <w:r w:rsidRPr="00422BC8">
                      <w:rPr>
                        <w:rFonts w:ascii="Arial" w:hAnsi="Arial" w:cs="Arial"/>
                        <w:color w:val="000000"/>
                        <w:kern w:val="24"/>
                        <w:sz w:val="10"/>
                        <w:szCs w:val="10"/>
                      </w:rPr>
                      <w:t>UNTERRICHTSMATERIALIEN</w:t>
                    </w:r>
                  </w:p>
                </w:txbxContent>
              </v:textbox>
            </v:shape>
          </w:pict>
        </mc:Fallback>
      </mc:AlternateContent>
    </w:r>
    <w:r w:rsidRPr="00985567">
      <w:rPr>
        <w:noProof/>
      </w:rPr>
      <mc:AlternateContent>
        <mc:Choice Requires="wpg">
          <w:drawing>
            <wp:anchor distT="0" distB="0" distL="114300" distR="114300" simplePos="0" relativeHeight="251659264" behindDoc="0" locked="0" layoutInCell="1" allowOverlap="1" wp14:anchorId="1F4E7B8B" wp14:editId="20E6485B">
              <wp:simplePos x="0" y="0"/>
              <wp:positionH relativeFrom="margin">
                <wp:posOffset>461645</wp:posOffset>
              </wp:positionH>
              <wp:positionV relativeFrom="paragraph">
                <wp:posOffset>-321945</wp:posOffset>
              </wp:positionV>
              <wp:extent cx="5760085" cy="556260"/>
              <wp:effectExtent l="0" t="0" r="31115" b="15240"/>
              <wp:wrapNone/>
              <wp:docPr id="1" name="Gruppieren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556260"/>
                        <a:chOff x="71985" y="0"/>
                        <a:chExt cx="5760667" cy="556530"/>
                      </a:xfrm>
                    </wpg:grpSpPr>
                    <wpg:grpSp>
                      <wpg:cNvPr id="13" name="Gruppieren 2"/>
                      <wpg:cNvGrpSpPr/>
                      <wpg:grpSpPr>
                        <a:xfrm>
                          <a:off x="71985" y="258832"/>
                          <a:ext cx="5760667" cy="297698"/>
                          <a:chOff x="87287" y="258832"/>
                          <a:chExt cx="6985222" cy="393126"/>
                        </a:xfrm>
                      </wpg:grpSpPr>
                      <wps:wsp>
                        <wps:cNvPr id="14" name="Rechteck 4"/>
                        <wps:cNvSpPr/>
                        <wps:spPr>
                          <a:xfrm>
                            <a:off x="87287" y="259911"/>
                            <a:ext cx="2524447" cy="95080"/>
                          </a:xfrm>
                          <a:prstGeom prst="rect">
                            <a:avLst/>
                          </a:prstGeom>
                          <a:solidFill>
                            <a:srgbClr val="DDDDDD"/>
                          </a:solidFill>
                          <a:ln w="12700" cap="flat" cmpd="sng" algn="ctr">
                            <a:noFill/>
                            <a:prstDash val="solid"/>
                            <a:miter lim="800000"/>
                          </a:ln>
                          <a:effectLst/>
                        </wps:spPr>
                        <wps:bodyPr rtlCol="0" anchor="ctr"/>
                      </wps:wsp>
                      <wps:wsp>
                        <wps:cNvPr id="15" name="Rechteck 5"/>
                        <wps:cNvSpPr/>
                        <wps:spPr>
                          <a:xfrm>
                            <a:off x="2634531" y="259911"/>
                            <a:ext cx="864096" cy="95080"/>
                          </a:xfrm>
                          <a:prstGeom prst="rect">
                            <a:avLst/>
                          </a:prstGeom>
                          <a:solidFill>
                            <a:srgbClr val="DDDDDD"/>
                          </a:solidFill>
                          <a:ln w="12700" cap="flat" cmpd="sng" algn="ctr">
                            <a:noFill/>
                            <a:prstDash val="solid"/>
                            <a:miter lim="800000"/>
                          </a:ln>
                          <a:effectLst/>
                        </wps:spPr>
                        <wps:bodyPr rtlCol="0" anchor="ctr"/>
                      </wps:wsp>
                      <wps:wsp>
                        <wps:cNvPr id="16" name="Rechteck 6"/>
                        <wps:cNvSpPr/>
                        <wps:spPr>
                          <a:xfrm>
                            <a:off x="3523580" y="258832"/>
                            <a:ext cx="864096" cy="95080"/>
                          </a:xfrm>
                          <a:prstGeom prst="rect">
                            <a:avLst/>
                          </a:prstGeom>
                          <a:solidFill>
                            <a:srgbClr val="DDDDDD"/>
                          </a:solidFill>
                          <a:ln w="12700" cap="flat" cmpd="sng" algn="ctr">
                            <a:noFill/>
                            <a:prstDash val="solid"/>
                            <a:miter lim="800000"/>
                          </a:ln>
                          <a:effectLst/>
                        </wps:spPr>
                        <wps:bodyPr rtlCol="0" anchor="ctr"/>
                      </wps:wsp>
                      <wps:wsp>
                        <wps:cNvPr id="17" name="Rechteck 7"/>
                        <wps:cNvSpPr/>
                        <wps:spPr>
                          <a:xfrm>
                            <a:off x="4415282" y="258832"/>
                            <a:ext cx="864096" cy="95080"/>
                          </a:xfrm>
                          <a:prstGeom prst="rect">
                            <a:avLst/>
                          </a:prstGeom>
                          <a:solidFill>
                            <a:srgbClr val="DDDDDD"/>
                          </a:solidFill>
                          <a:ln w="12700" cap="flat" cmpd="sng" algn="ctr">
                            <a:noFill/>
                            <a:prstDash val="solid"/>
                            <a:miter lim="800000"/>
                          </a:ln>
                          <a:effectLst/>
                        </wps:spPr>
                        <wps:bodyPr rtlCol="0" anchor="ctr"/>
                      </wps:wsp>
                      <wps:wsp>
                        <wps:cNvPr id="18" name="Rechteck 8"/>
                        <wps:cNvSpPr/>
                        <wps:spPr>
                          <a:xfrm>
                            <a:off x="5309070" y="259911"/>
                            <a:ext cx="864096" cy="95080"/>
                          </a:xfrm>
                          <a:prstGeom prst="rect">
                            <a:avLst/>
                          </a:prstGeom>
                          <a:solidFill>
                            <a:srgbClr val="CE6348"/>
                          </a:solidFill>
                          <a:ln w="12700" cap="flat" cmpd="sng" algn="ctr">
                            <a:noFill/>
                            <a:prstDash val="solid"/>
                            <a:miter lim="800000"/>
                          </a:ln>
                          <a:effectLst/>
                        </wps:spPr>
                        <wps:bodyPr rtlCol="0" anchor="ctr"/>
                      </wps:wsp>
                      <wps:wsp>
                        <wps:cNvPr id="19" name="Rechteck 9"/>
                        <wps:cNvSpPr/>
                        <wps:spPr>
                          <a:xfrm>
                            <a:off x="6208413" y="258832"/>
                            <a:ext cx="864096" cy="95080"/>
                          </a:xfrm>
                          <a:prstGeom prst="rect">
                            <a:avLst/>
                          </a:prstGeom>
                          <a:solidFill>
                            <a:srgbClr val="CE6348"/>
                          </a:solidFill>
                          <a:ln w="12700" cap="flat" cmpd="sng" algn="ctr">
                            <a:noFill/>
                            <a:prstDash val="solid"/>
                            <a:miter lim="800000"/>
                          </a:ln>
                          <a:effectLst/>
                        </wps:spPr>
                        <wps:bodyPr rtlCol="0" anchor="ctr"/>
                      </wps:wsp>
                      <wps:wsp>
                        <wps:cNvPr id="22" name="Gerade Verbindung 249"/>
                        <wps:cNvCnPr/>
                        <wps:spPr>
                          <a:xfrm>
                            <a:off x="88974" y="651958"/>
                            <a:ext cx="6983535" cy="0"/>
                          </a:xfrm>
                          <a:prstGeom prst="line">
                            <a:avLst/>
                          </a:prstGeom>
                          <a:noFill/>
                          <a:ln w="6350" cap="flat" cmpd="sng" algn="ctr">
                            <a:solidFill>
                              <a:srgbClr val="DDDDDD"/>
                            </a:solidFill>
                            <a:prstDash val="solid"/>
                            <a:miter lim="800000"/>
                          </a:ln>
                          <a:effectLst/>
                        </wps:spPr>
                        <wps:bodyPr/>
                      </wps:wsp>
                    </wpg:grpSp>
                    <pic:pic xmlns:pic="http://schemas.openxmlformats.org/drawingml/2006/picture">
                      <pic:nvPicPr>
                        <pic:cNvPr id="2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CBDF80F" id="Gruppieren 53" o:spid="_x0000_s1026" style="position:absolute;margin-left:36.35pt;margin-top:-25.35pt;width:453.55pt;height:43.8pt;z-index:251659264;mso-position-horizontal-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">
              <v:group id="Gruppieren 2" o:spid="_x0000_s1027" style="position:absolute;left:719;top:2588;width:57607;height:2977" coordorigin="872,2588" coordsize="69852,3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hteck 4" o:spid="_x0000_s1028"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TcMA&#10;AADbAAAADwAAAGRycy9kb3ducmV2LnhtbERPTWsCMRC9F/wPYQq9iGaVYpetUXShpReRqgePw2aa&#10;LN1M1k2q2/56Iwi9zeN9znzZu0acqQu1ZwWTcQaCuPK6ZqPgsH8b5SBCRNbYeCYFvxRguRg8zLHQ&#10;/sKfdN5FI1IIhwIV2BjbQspQWXIYxr4lTtyX7xzGBDsjdYeXFO4aOc2ymXRYc2qw2FJpqfre/TgF&#10;679hPjm+lFzK93y62dqZceak1NNjv3oFEamP/+K7+0On+c9w+yUd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wTcMAAADbAAAADwAAAAAAAAAAAAAAAACYAgAAZHJzL2Rv&#10;d25yZXYueG1sUEsFBgAAAAAEAAQA9QAAAIgDAAAAAA==&#10;" fillcolor="#ddd" stroked="f" strokeweight="1pt"/>
                <v:rect id="Rechteck 5" o:spid="_x0000_s1029"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V1sMA&#10;AADbAAAADwAAAGRycy9kb3ducmV2LnhtbERPTWsCMRC9F/wPYQq9iGYVapetUXShpReRqgePw2aa&#10;LN1M1k2q2/56Iwi9zeN9znzZu0acqQu1ZwWTcQaCuPK6ZqPgsH8b5SBCRNbYeCYFvxRguRg8zLHQ&#10;/sKfdN5FI1IIhwIV2BjbQspQWXIYxr4lTtyX7xzGBDsjdYeXFO4aOc2ymXRYc2qw2FJpqfre/TgF&#10;679hPjm+lFzK93y62dqZceak1NNjv3oFEamP/+K7+0On+c9w+yUd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MV1sMAAADbAAAADwAAAAAAAAAAAAAAAACYAgAAZHJzL2Rv&#10;d25yZXYueG1sUEsFBgAAAAAEAAQA9QAAAIgDAAAAAA==&#10;" fillcolor="#ddd" stroked="f" strokeweight="1pt"/>
                <v:rect id="Rechteck 6" o:spid="_x0000_s1030"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GLocMA&#10;AADbAAAADwAAAGRycy9kb3ducmV2LnhtbERPS2sCMRC+F/ofwhR6KTWrh3XZGqUuWHop4uPQ47CZ&#10;Jks3k3UTddtfbwTB23x8z5ktBteKE/Wh8axgPMpAENdeN2wU7Her1wJEiMgaW8+k4I8CLOaPDzMs&#10;tT/zhk7baEQK4VCiAhtjV0oZaksOw8h3xIn78b3DmGBvpO7xnMJdKydZlkuHDacGix1Vlurf7dEp&#10;WP6/FOPvacWV/CgmX2ubG2cOSj0/De9vICIN8S6+uT91mp/D9Zd0gJ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GLocMAAADbAAAADwAAAAAAAAAAAAAAAACYAgAAZHJzL2Rv&#10;d25yZXYueG1sUEsFBgAAAAAEAAQA9QAAAIgDAAAAAA==&#10;" fillcolor="#ddd" stroked="f" strokeweight="1pt"/>
                <v:rect id="Rechteck 7" o:spid="_x0000_s1031"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0uOsMA&#10;AADbAAAADwAAAGRycy9kb3ducmV2LnhtbERPTWsCMRC9F/wPYQq9FDerB11Wo9QFSy9Sqh48Dptp&#10;snQzWTepbvvrTaHgbR7vc5brwbXiQn1oPCuYZDkI4trrho2C42E7LkCEiKyx9UwKfijAejV6WGKp&#10;/ZU/6LKPRqQQDiUqsDF2pZShtuQwZL4jTtyn7x3GBHsjdY/XFO5aOc3zmXTYcGqw2FFlqf7afzsF&#10;m9/nYnKaV1zJ12K6e7cz48xZqafH4WUBItIQ7+J/95tO8+fw90s6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0uOsMAAADbAAAADwAAAAAAAAAAAAAAAACYAgAAZHJzL2Rv&#10;d25yZXYueG1sUEsFBgAAAAAEAAQA9QAAAIgDAAAAAA==&#10;" fillcolor="#ddd" stroked="f" strokeweight="1pt"/>
                <v:rect id="Rechteck 8" o:spid="_x0000_s1032"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4jMQA&#10;AADbAAAADwAAAGRycy9kb3ducmV2LnhtbESPQWsCMRCF74X+hzCFXopm7aGU1Si1IOupUBVlb8Nm&#10;3A0mk2UTdfvvO4dCbzO8N+99s1iNwasbDclFNjCbFqCIm2gdtwYO+83kHVTKyBZ9ZDLwQwlWy8eH&#10;BZY23vmbbrvcKgnhVKKBLue+1Do1HQVM09gTi3aOQ8As69BqO+BdwoPXr0XxpgM6loYOe/rsqLns&#10;rsFA7dz6+OJPqd5W673ffFUVOTbm+Wn8mIPKNOZ/89/11gq+wMovM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uIzEAAAA2wAAAA8AAAAAAAAAAAAAAAAAmAIAAGRycy9k&#10;b3ducmV2LnhtbFBLBQYAAAAABAAEAPUAAACJAwAAAAA=&#10;" fillcolor="#ce6348" stroked="f" strokeweight="1pt"/>
                <v:rect id="Rechteck 9" o:spid="_x0000_s1033"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dF8IA&#10;AADbAAAADwAAAGRycy9kb3ducmV2LnhtbERPTWvCQBC9F/wPywi9FN20h2JjNqIFiadCjVS8Ddkx&#10;WdydDdmtpv++Wyh4m8f7nGI1OiuuNATjWcHzPANB3HhtuFVwqLezBYgQkTVaz6TghwKsyslDgbn2&#10;N/6k6z62IoVwyFFBF2OfSxmajhyGue+JE3f2g8OY4NBKPeAthTsrX7LsVTo0nBo67Om9o+ay/3YK&#10;TsZsvp7sMZx21aa224+qIsNKPU7H9RJEpDHexf/unU7z3+Dvl3S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R0XwgAAANsAAAAPAAAAAAAAAAAAAAAAAJgCAABkcnMvZG93&#10;bnJldi54bWxQSwUGAAAAAAQABAD1AAAAhwMAAAAA&#10;" fillcolor="#ce6348" stroked="f" strokeweight="1pt"/>
                <v:line id="Gerade Verbindung 249" o:spid="_x0000_s1034"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Hx7cEAAADbAAAADwAAAGRycy9kb3ducmV2LnhtbESPT4vCMBTE7wt+h/AEb2tqhWXpNpYq&#10;iHtVlz0/mtc/mryUJtbutzeCsMdhZn7D5MVkjRhp8J1jBatlAoK4crrjRsHPef/+CcIHZI3GMSn4&#10;Iw/FZvaWY6bdnY80nkIjIoR9hgraEPpMSl+1ZNEvXU8cvdoNFkOUQyP1gPcIt0amSfIhLXYcF1rs&#10;addSdT3drIJrvU63v6tyYrNNcD+a9eV4Pii1mE/lF4hAU/gPv9rfWkGawvNL/A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gfHtwQAAANsAAAAPAAAAAAAAAAAAAAAA&#10;AKECAABkcnMvZG93bnJldi54bWxQSwUGAAAAAAQABAD5AAAAjwM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35"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BBqfFAAAA2wAAAA8AAABkcnMvZG93bnJldi54bWxEj0FrwkAUhO8F/8PyhF6kbtRaJLqKLbX0&#10;ImK09PrIviSL2bdpdqvx33cFocdhZr5hFqvO1uJMrTeOFYyGCQji3GnDpYLjYfM0A+EDssbaMSm4&#10;kofVsvewwFS7C+/pnIVSRAj7FBVUITSplD6vyKIfuoY4eoVrLYYo21LqFi8Rbms5TpIXadFwXKiw&#10;obeK8lP2axXsBh8zMj9hW3xP37+K1625Pjuj1GO/W89BBOrCf/je/tQKxhO4fYk/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QQanxQAAANsAAAAPAAAAAAAAAAAAAAAA&#10;AJ8CAABkcnMvZG93bnJldi54bWxQSwUGAAAAAAQABAD3AAAAkQMAAAAA&#10;">
                <v:imagedata r:id="rId2" o:title=""/>
              </v:shape>
              <w10:wrap anchorx="margin"/>
            </v:group>
          </w:pict>
        </mc:Fallback>
      </mc:AlternateContent>
    </w:r>
    <w:r>
      <w:rPr>
        <w:noProof/>
      </w:rPr>
      <mc:AlternateContent>
        <mc:Choice Requires="wps">
          <w:drawing>
            <wp:anchor distT="0" distB="0" distL="114300" distR="114300" simplePos="0" relativeHeight="251665408" behindDoc="0" locked="0" layoutInCell="1" allowOverlap="1" wp14:anchorId="3D72A220" wp14:editId="71C28202">
              <wp:simplePos x="0" y="0"/>
              <wp:positionH relativeFrom="column">
                <wp:posOffset>4701362</wp:posOffset>
              </wp:positionH>
              <wp:positionV relativeFrom="paragraph">
                <wp:posOffset>-14072</wp:posOffset>
              </wp:positionV>
              <wp:extent cx="789305" cy="237490"/>
              <wp:effectExtent l="0" t="0" r="0" b="0"/>
              <wp:wrapNone/>
              <wp:docPr id="21" name="Textfeld 49"/>
              <wp:cNvGraphicFramePr/>
              <a:graphic xmlns:a="http://schemas.openxmlformats.org/drawingml/2006/main">
                <a:graphicData uri="http://schemas.microsoft.com/office/word/2010/wordprocessingShape">
                  <wps:wsp>
                    <wps:cNvSpPr txBox="1"/>
                    <wps:spPr>
                      <a:xfrm>
                        <a:off x="0" y="0"/>
                        <a:ext cx="789305" cy="237490"/>
                      </a:xfrm>
                      <a:prstGeom prst="rect">
                        <a:avLst/>
                      </a:prstGeom>
                      <a:noFill/>
                    </wps:spPr>
                    <wps:txbx>
                      <w:txbxContent>
                        <w:p w14:paraId="76CF52A0" w14:textId="77777777" w:rsidR="00422BC8" w:rsidRPr="00422BC8" w:rsidRDefault="00422BC8" w:rsidP="00422BC8">
                          <w:pPr>
                            <w:pStyle w:val="StandardWeb"/>
                            <w:spacing w:before="0" w:beforeAutospacing="0" w:after="0" w:afterAutospacing="0"/>
                            <w:rPr>
                              <w:rFonts w:ascii="Arial" w:hAnsi="Arial" w:cs="Arial"/>
                            </w:rPr>
                          </w:pPr>
                          <w:r w:rsidRPr="00422BC8">
                            <w:rPr>
                              <w:rFonts w:ascii="Arial" w:hAnsi="Arial" w:cs="Arial"/>
                              <w:color w:val="000000"/>
                              <w:kern w:val="24"/>
                              <w:sz w:val="10"/>
                              <w:szCs w:val="10"/>
                            </w:rPr>
                            <w:t>GLOBALISIERUNG &amp; EUROPA</w:t>
                          </w:r>
                        </w:p>
                      </w:txbxContent>
                    </wps:txbx>
                    <wps:bodyPr wrap="square" rtlCol="0">
                      <a:spAutoFit/>
                    </wps:bodyPr>
                  </wps:wsp>
                </a:graphicData>
              </a:graphic>
            </wp:anchor>
          </w:drawing>
        </mc:Choice>
        <mc:Fallback>
          <w:pict>
            <v:shape w14:anchorId="3D72A220" id="Textfeld 49" o:spid="_x0000_s1027" type="#_x0000_t202" style="position:absolute;margin-left:370.2pt;margin-top:-1.1pt;width:62.15pt;height:18.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" filled="f" stroked="f">
              <v:textbox style="mso-fit-shape-to-text:t">
                <w:txbxContent>
                  <w:p w14:paraId="76CF52A0" w14:textId="77777777" w:rsidR="00422BC8" w:rsidRPr="00422BC8" w:rsidRDefault="00422BC8" w:rsidP="00422BC8">
                    <w:pPr>
                      <w:pStyle w:val="StandardWeb"/>
                      <w:spacing w:before="0" w:beforeAutospacing="0" w:after="0" w:afterAutospacing="0"/>
                      <w:rPr>
                        <w:rFonts w:ascii="Arial" w:hAnsi="Arial" w:cs="Arial"/>
                      </w:rPr>
                    </w:pPr>
                    <w:r w:rsidRPr="00422BC8">
                      <w:rPr>
                        <w:rFonts w:ascii="Arial" w:hAnsi="Arial" w:cs="Arial"/>
                        <w:color w:val="000000"/>
                        <w:kern w:val="24"/>
                        <w:sz w:val="10"/>
                        <w:szCs w:val="10"/>
                      </w:rPr>
                      <w:t>GLOBALISIERUNG &amp; EUROPA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8BD026A4">
      <w:start w:val="1"/>
      <w:numFmt w:val="decimal"/>
      <w:lvlText w:val="%1."/>
      <w:lvlJc w:val="left"/>
    </w:lvl>
    <w:lvl w:ilvl="1" w:tplc="EDE4D4B6">
      <w:start w:val="1"/>
      <w:numFmt w:val="lowerLetter"/>
      <w:lvlText w:val="%2."/>
      <w:lvlJc w:val="left"/>
    </w:lvl>
    <w:lvl w:ilvl="2" w:tplc="D3A05770">
      <w:start w:val="1"/>
      <w:numFmt w:val="bullet"/>
      <w:lvlText w:val=""/>
      <w:lvlJc w:val="left"/>
    </w:lvl>
    <w:lvl w:ilvl="3" w:tplc="C0589DD8">
      <w:start w:val="1"/>
      <w:numFmt w:val="bullet"/>
      <w:lvlText w:val=""/>
      <w:lvlJc w:val="left"/>
    </w:lvl>
    <w:lvl w:ilvl="4" w:tplc="078E4B62">
      <w:start w:val="1"/>
      <w:numFmt w:val="bullet"/>
      <w:lvlText w:val=""/>
      <w:lvlJc w:val="left"/>
    </w:lvl>
    <w:lvl w:ilvl="5" w:tplc="855CAFC2">
      <w:start w:val="1"/>
      <w:numFmt w:val="bullet"/>
      <w:lvlText w:val=""/>
      <w:lvlJc w:val="left"/>
    </w:lvl>
    <w:lvl w:ilvl="6" w:tplc="3820A834">
      <w:start w:val="1"/>
      <w:numFmt w:val="bullet"/>
      <w:lvlText w:val=""/>
      <w:lvlJc w:val="left"/>
    </w:lvl>
    <w:lvl w:ilvl="7" w:tplc="6594640A">
      <w:start w:val="1"/>
      <w:numFmt w:val="bullet"/>
      <w:lvlText w:val=""/>
      <w:lvlJc w:val="left"/>
    </w:lvl>
    <w:lvl w:ilvl="8" w:tplc="6E540E70">
      <w:start w:val="1"/>
      <w:numFmt w:val="bullet"/>
      <w:lvlText w:val=""/>
      <w:lvlJc w:val="left"/>
    </w:lvl>
  </w:abstractNum>
  <w:abstractNum w:abstractNumId="1" w15:restartNumberingAfterBreak="0">
    <w:nsid w:val="00000002"/>
    <w:multiLevelType w:val="hybridMultilevel"/>
    <w:tmpl w:val="B4768FC2"/>
    <w:lvl w:ilvl="0" w:tplc="FFFFFFFF">
      <w:start w:val="1"/>
      <w:numFmt w:val="lowerLetter"/>
      <w:lvlText w:val="%1."/>
      <w:lvlJc w:val="left"/>
    </w:lvl>
    <w:lvl w:ilvl="1" w:tplc="04070005">
      <w:start w:val="1"/>
      <w:numFmt w:val="bullet"/>
      <w:lvlText w:val=""/>
      <w:lvlJc w:val="left"/>
      <w:rPr>
        <w:rFonts w:ascii="Wingdings" w:hAnsi="Wingdings" w:hint="default"/>
        <w:vertAlign w:val="superscrip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1B40FE"/>
    <w:multiLevelType w:val="hybridMultilevel"/>
    <w:tmpl w:val="602608D0"/>
    <w:lvl w:ilvl="0" w:tplc="AEAA36FE">
      <w:start w:val="1"/>
      <w:numFmt w:val="lowerLetter"/>
      <w:lvlText w:val="%1."/>
      <w:lvlJc w:val="left"/>
      <w:pPr>
        <w:ind w:left="1429" w:hanging="360"/>
      </w:pPr>
      <w:rPr>
        <w:b/>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 w15:restartNumberingAfterBreak="0">
    <w:nsid w:val="155C172E"/>
    <w:multiLevelType w:val="hybridMultilevel"/>
    <w:tmpl w:val="EC2C1180"/>
    <w:lvl w:ilvl="0" w:tplc="9CC6DC20">
      <w:start w:val="1"/>
      <w:numFmt w:val="bullet"/>
      <w:lvlText w:val=""/>
      <w:lvlJc w:val="left"/>
      <w:pPr>
        <w:ind w:left="1080" w:hanging="360"/>
      </w:pPr>
      <w:rPr>
        <w:rFonts w:ascii="Wingdings" w:hAnsi="Wingdings" w:hint="default"/>
        <w:color w:val="004F86"/>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6963511"/>
    <w:multiLevelType w:val="hybridMultilevel"/>
    <w:tmpl w:val="66AC4E34"/>
    <w:lvl w:ilvl="0" w:tplc="B762BD24">
      <w:start w:val="1"/>
      <w:numFmt w:val="lowerLetter"/>
      <w:lvlText w:val="%1."/>
      <w:lvlJc w:val="left"/>
      <w:pPr>
        <w:ind w:left="1429" w:hanging="360"/>
      </w:pPr>
      <w:rPr>
        <w:b/>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5" w15:restartNumberingAfterBreak="0">
    <w:nsid w:val="2BEA734A"/>
    <w:multiLevelType w:val="hybridMultilevel"/>
    <w:tmpl w:val="80AE0C64"/>
    <w:lvl w:ilvl="0" w:tplc="AEAA36FE">
      <w:start w:val="1"/>
      <w:numFmt w:val="lowerLetter"/>
      <w:lvlText w:val="%1."/>
      <w:lvlJc w:val="left"/>
      <w:pPr>
        <w:ind w:left="1713" w:hanging="360"/>
      </w:pPr>
      <w:rPr>
        <w:b/>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6" w15:restartNumberingAfterBreak="0">
    <w:nsid w:val="2EFC3E77"/>
    <w:multiLevelType w:val="hybridMultilevel"/>
    <w:tmpl w:val="55D687A4"/>
    <w:lvl w:ilvl="0" w:tplc="269EBDAE">
      <w:start w:val="1"/>
      <w:numFmt w:val="bullet"/>
      <w:lvlText w:val=""/>
      <w:lvlJc w:val="left"/>
      <w:pPr>
        <w:ind w:left="1789" w:hanging="360"/>
      </w:pPr>
      <w:rPr>
        <w:rFonts w:ascii="Wingdings" w:hAnsi="Wingdings" w:hint="default"/>
        <w:color w:val="004F86"/>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7" w15:restartNumberingAfterBreak="0">
    <w:nsid w:val="308F0834"/>
    <w:multiLevelType w:val="hybridMultilevel"/>
    <w:tmpl w:val="6480DADC"/>
    <w:lvl w:ilvl="0" w:tplc="AEAA36FE">
      <w:start w:val="1"/>
      <w:numFmt w:val="lowerLetter"/>
      <w:lvlText w:val="%1."/>
      <w:lvlJc w:val="left"/>
      <w:pPr>
        <w:ind w:left="1789" w:hanging="360"/>
      </w:pPr>
      <w:rPr>
        <w:rFonts w:hint="default"/>
        <w:b/>
        <w:color w:val="004F86"/>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8" w15:restartNumberingAfterBreak="0">
    <w:nsid w:val="3EA3364A"/>
    <w:multiLevelType w:val="hybridMultilevel"/>
    <w:tmpl w:val="8E76C016"/>
    <w:lvl w:ilvl="0" w:tplc="5574AA0E">
      <w:start w:val="2"/>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9" w15:restartNumberingAfterBreak="0">
    <w:nsid w:val="43B077B0"/>
    <w:multiLevelType w:val="hybridMultilevel"/>
    <w:tmpl w:val="B79EC490"/>
    <w:lvl w:ilvl="0" w:tplc="04070019">
      <w:start w:val="1"/>
      <w:numFmt w:val="lowerLetter"/>
      <w:lvlText w:val="%1."/>
      <w:lvlJc w:val="left"/>
      <w:pPr>
        <w:ind w:left="764" w:hanging="360"/>
      </w:pPr>
    </w:lvl>
    <w:lvl w:ilvl="1" w:tplc="04070019" w:tentative="1">
      <w:start w:val="1"/>
      <w:numFmt w:val="lowerLetter"/>
      <w:lvlText w:val="%2."/>
      <w:lvlJc w:val="left"/>
      <w:pPr>
        <w:ind w:left="1484" w:hanging="360"/>
      </w:pPr>
    </w:lvl>
    <w:lvl w:ilvl="2" w:tplc="0407001B" w:tentative="1">
      <w:start w:val="1"/>
      <w:numFmt w:val="lowerRoman"/>
      <w:lvlText w:val="%3."/>
      <w:lvlJc w:val="right"/>
      <w:pPr>
        <w:ind w:left="2204" w:hanging="180"/>
      </w:pPr>
    </w:lvl>
    <w:lvl w:ilvl="3" w:tplc="0407000F" w:tentative="1">
      <w:start w:val="1"/>
      <w:numFmt w:val="decimal"/>
      <w:lvlText w:val="%4."/>
      <w:lvlJc w:val="left"/>
      <w:pPr>
        <w:ind w:left="2924" w:hanging="360"/>
      </w:pPr>
    </w:lvl>
    <w:lvl w:ilvl="4" w:tplc="04070019" w:tentative="1">
      <w:start w:val="1"/>
      <w:numFmt w:val="lowerLetter"/>
      <w:lvlText w:val="%5."/>
      <w:lvlJc w:val="left"/>
      <w:pPr>
        <w:ind w:left="3644" w:hanging="360"/>
      </w:pPr>
    </w:lvl>
    <w:lvl w:ilvl="5" w:tplc="0407001B" w:tentative="1">
      <w:start w:val="1"/>
      <w:numFmt w:val="lowerRoman"/>
      <w:lvlText w:val="%6."/>
      <w:lvlJc w:val="right"/>
      <w:pPr>
        <w:ind w:left="4364" w:hanging="180"/>
      </w:pPr>
    </w:lvl>
    <w:lvl w:ilvl="6" w:tplc="0407000F" w:tentative="1">
      <w:start w:val="1"/>
      <w:numFmt w:val="decimal"/>
      <w:lvlText w:val="%7."/>
      <w:lvlJc w:val="left"/>
      <w:pPr>
        <w:ind w:left="5084" w:hanging="360"/>
      </w:pPr>
    </w:lvl>
    <w:lvl w:ilvl="7" w:tplc="04070019" w:tentative="1">
      <w:start w:val="1"/>
      <w:numFmt w:val="lowerLetter"/>
      <w:lvlText w:val="%8."/>
      <w:lvlJc w:val="left"/>
      <w:pPr>
        <w:ind w:left="5804" w:hanging="360"/>
      </w:pPr>
    </w:lvl>
    <w:lvl w:ilvl="8" w:tplc="0407001B" w:tentative="1">
      <w:start w:val="1"/>
      <w:numFmt w:val="lowerRoman"/>
      <w:lvlText w:val="%9."/>
      <w:lvlJc w:val="right"/>
      <w:pPr>
        <w:ind w:left="6524" w:hanging="180"/>
      </w:pPr>
    </w:lvl>
  </w:abstractNum>
  <w:abstractNum w:abstractNumId="10" w15:restartNumberingAfterBreak="0">
    <w:nsid w:val="44343707"/>
    <w:multiLevelType w:val="hybridMultilevel"/>
    <w:tmpl w:val="64FCA4D2"/>
    <w:lvl w:ilvl="0" w:tplc="9CC6DC20">
      <w:start w:val="1"/>
      <w:numFmt w:val="bullet"/>
      <w:lvlText w:val=""/>
      <w:lvlJc w:val="left"/>
      <w:pPr>
        <w:ind w:left="1080" w:hanging="360"/>
      </w:pPr>
      <w:rPr>
        <w:rFonts w:ascii="Wingdings" w:hAnsi="Wingdings" w:hint="default"/>
        <w:color w:val="004F8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4883DD2"/>
    <w:multiLevelType w:val="hybridMultilevel"/>
    <w:tmpl w:val="0034477A"/>
    <w:lvl w:ilvl="0" w:tplc="AEAA36FE">
      <w:start w:val="1"/>
      <w:numFmt w:val="lowerLetter"/>
      <w:lvlText w:val="%1."/>
      <w:lvlJc w:val="left"/>
      <w:pPr>
        <w:ind w:left="1789" w:hanging="360"/>
      </w:pPr>
      <w:rPr>
        <w:b/>
      </w:r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12" w15:restartNumberingAfterBreak="0">
    <w:nsid w:val="6603558A"/>
    <w:multiLevelType w:val="hybridMultilevel"/>
    <w:tmpl w:val="BA2494B8"/>
    <w:lvl w:ilvl="0" w:tplc="269EBDAE">
      <w:start w:val="1"/>
      <w:numFmt w:val="bullet"/>
      <w:lvlText w:val=""/>
      <w:lvlJc w:val="left"/>
      <w:pPr>
        <w:ind w:left="1789" w:hanging="360"/>
      </w:pPr>
      <w:rPr>
        <w:rFonts w:ascii="Wingdings" w:hAnsi="Wingdings" w:hint="default"/>
        <w:color w:val="004F86"/>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13" w15:restartNumberingAfterBreak="0">
    <w:nsid w:val="6B6E2890"/>
    <w:multiLevelType w:val="hybridMultilevel"/>
    <w:tmpl w:val="2A86CAB8"/>
    <w:lvl w:ilvl="0" w:tplc="9CC6DC20">
      <w:start w:val="1"/>
      <w:numFmt w:val="bullet"/>
      <w:lvlText w:val=""/>
      <w:lvlJc w:val="left"/>
      <w:pPr>
        <w:ind w:left="1080" w:hanging="360"/>
      </w:pPr>
      <w:rPr>
        <w:rFonts w:ascii="Wingdings" w:hAnsi="Wingdings" w:hint="default"/>
        <w:color w:val="004F8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6A6053D"/>
    <w:multiLevelType w:val="hybridMultilevel"/>
    <w:tmpl w:val="5262E00A"/>
    <w:lvl w:ilvl="0" w:tplc="269EBDAE">
      <w:start w:val="1"/>
      <w:numFmt w:val="bullet"/>
      <w:lvlText w:val=""/>
      <w:lvlJc w:val="left"/>
      <w:pPr>
        <w:ind w:left="2007" w:hanging="360"/>
      </w:pPr>
      <w:rPr>
        <w:rFonts w:ascii="Wingdings" w:hAnsi="Wingdings" w:hint="default"/>
        <w:color w:val="004F86"/>
      </w:rPr>
    </w:lvl>
    <w:lvl w:ilvl="1" w:tplc="04070003" w:tentative="1">
      <w:start w:val="1"/>
      <w:numFmt w:val="bullet"/>
      <w:lvlText w:val="o"/>
      <w:lvlJc w:val="left"/>
      <w:pPr>
        <w:ind w:left="2727" w:hanging="360"/>
      </w:pPr>
      <w:rPr>
        <w:rFonts w:ascii="Courier New" w:hAnsi="Courier New" w:cs="Courier New" w:hint="default"/>
      </w:rPr>
    </w:lvl>
    <w:lvl w:ilvl="2" w:tplc="04070005" w:tentative="1">
      <w:start w:val="1"/>
      <w:numFmt w:val="bullet"/>
      <w:lvlText w:val=""/>
      <w:lvlJc w:val="left"/>
      <w:pPr>
        <w:ind w:left="3447" w:hanging="360"/>
      </w:pPr>
      <w:rPr>
        <w:rFonts w:ascii="Wingdings" w:hAnsi="Wingdings" w:hint="default"/>
      </w:rPr>
    </w:lvl>
    <w:lvl w:ilvl="3" w:tplc="04070001" w:tentative="1">
      <w:start w:val="1"/>
      <w:numFmt w:val="bullet"/>
      <w:lvlText w:val=""/>
      <w:lvlJc w:val="left"/>
      <w:pPr>
        <w:ind w:left="4167" w:hanging="360"/>
      </w:pPr>
      <w:rPr>
        <w:rFonts w:ascii="Symbol" w:hAnsi="Symbol" w:hint="default"/>
      </w:rPr>
    </w:lvl>
    <w:lvl w:ilvl="4" w:tplc="04070003" w:tentative="1">
      <w:start w:val="1"/>
      <w:numFmt w:val="bullet"/>
      <w:lvlText w:val="o"/>
      <w:lvlJc w:val="left"/>
      <w:pPr>
        <w:ind w:left="4887" w:hanging="360"/>
      </w:pPr>
      <w:rPr>
        <w:rFonts w:ascii="Courier New" w:hAnsi="Courier New" w:cs="Courier New" w:hint="default"/>
      </w:rPr>
    </w:lvl>
    <w:lvl w:ilvl="5" w:tplc="04070005" w:tentative="1">
      <w:start w:val="1"/>
      <w:numFmt w:val="bullet"/>
      <w:lvlText w:val=""/>
      <w:lvlJc w:val="left"/>
      <w:pPr>
        <w:ind w:left="5607" w:hanging="360"/>
      </w:pPr>
      <w:rPr>
        <w:rFonts w:ascii="Wingdings" w:hAnsi="Wingdings" w:hint="default"/>
      </w:rPr>
    </w:lvl>
    <w:lvl w:ilvl="6" w:tplc="04070001" w:tentative="1">
      <w:start w:val="1"/>
      <w:numFmt w:val="bullet"/>
      <w:lvlText w:val=""/>
      <w:lvlJc w:val="left"/>
      <w:pPr>
        <w:ind w:left="6327" w:hanging="360"/>
      </w:pPr>
      <w:rPr>
        <w:rFonts w:ascii="Symbol" w:hAnsi="Symbol" w:hint="default"/>
      </w:rPr>
    </w:lvl>
    <w:lvl w:ilvl="7" w:tplc="04070003" w:tentative="1">
      <w:start w:val="1"/>
      <w:numFmt w:val="bullet"/>
      <w:lvlText w:val="o"/>
      <w:lvlJc w:val="left"/>
      <w:pPr>
        <w:ind w:left="7047" w:hanging="360"/>
      </w:pPr>
      <w:rPr>
        <w:rFonts w:ascii="Courier New" w:hAnsi="Courier New" w:cs="Courier New" w:hint="default"/>
      </w:rPr>
    </w:lvl>
    <w:lvl w:ilvl="8" w:tplc="04070005" w:tentative="1">
      <w:start w:val="1"/>
      <w:numFmt w:val="bullet"/>
      <w:lvlText w:val=""/>
      <w:lvlJc w:val="left"/>
      <w:pPr>
        <w:ind w:left="7767" w:hanging="360"/>
      </w:pPr>
      <w:rPr>
        <w:rFonts w:ascii="Wingdings" w:hAnsi="Wingdings" w:hint="default"/>
      </w:rPr>
    </w:lvl>
  </w:abstractNum>
  <w:abstractNum w:abstractNumId="15" w15:restartNumberingAfterBreak="0">
    <w:nsid w:val="77E278B1"/>
    <w:multiLevelType w:val="hybridMultilevel"/>
    <w:tmpl w:val="E43424B6"/>
    <w:lvl w:ilvl="0" w:tplc="94982FD8">
      <w:start w:val="1"/>
      <w:numFmt w:val="decimal"/>
      <w:lvlText w:val="%1."/>
      <w:lvlJc w:val="left"/>
      <w:pPr>
        <w:ind w:left="1429" w:hanging="360"/>
      </w:pPr>
      <w:rPr>
        <w:b/>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num w:numId="1" w16cid:durableId="1196889366">
    <w:abstractNumId w:val="0"/>
  </w:num>
  <w:num w:numId="2" w16cid:durableId="1001856063">
    <w:abstractNumId w:val="1"/>
  </w:num>
  <w:num w:numId="3" w16cid:durableId="995381191">
    <w:abstractNumId w:val="9"/>
  </w:num>
  <w:num w:numId="4" w16cid:durableId="1637375954">
    <w:abstractNumId w:val="10"/>
  </w:num>
  <w:num w:numId="5" w16cid:durableId="192117157">
    <w:abstractNumId w:val="3"/>
  </w:num>
  <w:num w:numId="6" w16cid:durableId="1714380403">
    <w:abstractNumId w:val="13"/>
  </w:num>
  <w:num w:numId="7" w16cid:durableId="1124275107">
    <w:abstractNumId w:val="2"/>
  </w:num>
  <w:num w:numId="8" w16cid:durableId="2047949730">
    <w:abstractNumId w:val="6"/>
  </w:num>
  <w:num w:numId="9" w16cid:durableId="802701563">
    <w:abstractNumId w:val="4"/>
  </w:num>
  <w:num w:numId="10" w16cid:durableId="299580270">
    <w:abstractNumId w:val="7"/>
  </w:num>
  <w:num w:numId="11" w16cid:durableId="1520509738">
    <w:abstractNumId w:val="12"/>
  </w:num>
  <w:num w:numId="12" w16cid:durableId="849874410">
    <w:abstractNumId w:val="14"/>
  </w:num>
  <w:num w:numId="13" w16cid:durableId="647981172">
    <w:abstractNumId w:val="5"/>
  </w:num>
  <w:num w:numId="14" w16cid:durableId="1077555533">
    <w:abstractNumId w:val="15"/>
  </w:num>
  <w:num w:numId="15" w16cid:durableId="1402754922">
    <w:abstractNumId w:val="11"/>
  </w:num>
  <w:num w:numId="16" w16cid:durableId="1223255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67"/>
    <w:rsid w:val="000411A8"/>
    <w:rsid w:val="0005651E"/>
    <w:rsid w:val="00077C24"/>
    <w:rsid w:val="0008072F"/>
    <w:rsid w:val="000F5F48"/>
    <w:rsid w:val="00305CE7"/>
    <w:rsid w:val="0030755D"/>
    <w:rsid w:val="003B1789"/>
    <w:rsid w:val="003E00A5"/>
    <w:rsid w:val="00414057"/>
    <w:rsid w:val="00422BC8"/>
    <w:rsid w:val="004608B2"/>
    <w:rsid w:val="004C5D0C"/>
    <w:rsid w:val="004D17F3"/>
    <w:rsid w:val="004E3D9C"/>
    <w:rsid w:val="00555474"/>
    <w:rsid w:val="005F592B"/>
    <w:rsid w:val="0064553B"/>
    <w:rsid w:val="00713B9F"/>
    <w:rsid w:val="00756432"/>
    <w:rsid w:val="00764730"/>
    <w:rsid w:val="00771918"/>
    <w:rsid w:val="00843D39"/>
    <w:rsid w:val="00860E63"/>
    <w:rsid w:val="00867A52"/>
    <w:rsid w:val="00882481"/>
    <w:rsid w:val="00955D09"/>
    <w:rsid w:val="0098303B"/>
    <w:rsid w:val="00985567"/>
    <w:rsid w:val="00987A25"/>
    <w:rsid w:val="009B3A79"/>
    <w:rsid w:val="00AD3603"/>
    <w:rsid w:val="00AF00F0"/>
    <w:rsid w:val="00B60DEF"/>
    <w:rsid w:val="00C02B78"/>
    <w:rsid w:val="00C660DA"/>
    <w:rsid w:val="00E14C30"/>
    <w:rsid w:val="00E629B0"/>
    <w:rsid w:val="00EA06AE"/>
    <w:rsid w:val="00F3007C"/>
    <w:rsid w:val="00F45FA4"/>
    <w:rsid w:val="00F95573"/>
    <w:rsid w:val="00FC5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7B95"/>
  <w15:chartTrackingRefBased/>
  <w15:docId w15:val="{5B0BB071-D3BC-4353-8861-451C7D4D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5567"/>
    <w:pPr>
      <w:tabs>
        <w:tab w:val="center" w:pos="4536"/>
        <w:tab w:val="right" w:pos="9072"/>
      </w:tabs>
    </w:pPr>
  </w:style>
  <w:style w:type="character" w:customStyle="1" w:styleId="KopfzeileZchn">
    <w:name w:val="Kopfzeile Zchn"/>
    <w:basedOn w:val="Absatz-Standardschriftart"/>
    <w:link w:val="Kopfzeile"/>
    <w:uiPriority w:val="99"/>
    <w:rsid w:val="00985567"/>
  </w:style>
  <w:style w:type="paragraph" w:styleId="Fuzeile">
    <w:name w:val="footer"/>
    <w:basedOn w:val="Standard"/>
    <w:link w:val="FuzeileZchn"/>
    <w:uiPriority w:val="99"/>
    <w:unhideWhenUsed/>
    <w:rsid w:val="00985567"/>
    <w:pPr>
      <w:tabs>
        <w:tab w:val="center" w:pos="4536"/>
        <w:tab w:val="right" w:pos="9072"/>
      </w:tabs>
    </w:pPr>
  </w:style>
  <w:style w:type="character" w:customStyle="1" w:styleId="FuzeileZchn">
    <w:name w:val="Fußzeile Zchn"/>
    <w:basedOn w:val="Absatz-Standardschriftart"/>
    <w:link w:val="Fuzeile"/>
    <w:uiPriority w:val="99"/>
    <w:rsid w:val="00985567"/>
  </w:style>
  <w:style w:type="paragraph" w:styleId="StandardWeb">
    <w:name w:val="Normal (Web)"/>
    <w:basedOn w:val="Standard"/>
    <w:uiPriority w:val="99"/>
    <w:semiHidden/>
    <w:unhideWhenUsed/>
    <w:rsid w:val="0098556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3B1789"/>
    <w:rPr>
      <w:color w:val="0563C1" w:themeColor="hyperlink"/>
      <w:u w:val="single"/>
    </w:rPr>
  </w:style>
  <w:style w:type="paragraph" w:styleId="Listenabsatz">
    <w:name w:val="List Paragraph"/>
    <w:basedOn w:val="Standard"/>
    <w:uiPriority w:val="34"/>
    <w:qFormat/>
    <w:rsid w:val="00843D39"/>
    <w:pPr>
      <w:ind w:left="720"/>
      <w:contextualSpacing/>
    </w:pPr>
  </w:style>
  <w:style w:type="character" w:styleId="NichtaufgelsteErwhnung">
    <w:name w:val="Unresolved Mention"/>
    <w:basedOn w:val="Absatz-Standardschriftart"/>
    <w:uiPriority w:val="99"/>
    <w:semiHidden/>
    <w:unhideWhenUsed/>
    <w:rsid w:val="0071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U3Opm3NUn0" TargetMode="External"/><Relationship Id="rId13" Type="http://schemas.openxmlformats.org/officeDocument/2006/relationships/footer" Target="footer1.xml"/><Relationship Id="rId18" Type="http://schemas.openxmlformats.org/officeDocument/2006/relationships/image" Target="media/image9.jpeg"/><Relationship Id="rId26" Type="http://schemas.openxmlformats.org/officeDocument/2006/relationships/hyperlink" Target="http://www.sueddeutsche.de/wirtschaft/ttip-papiere-was-ist-ttip-die-wichtigsten-fragen-und-antworten-1.2975779" TargetMode="External"/><Relationship Id="rId3" Type="http://schemas.openxmlformats.org/officeDocument/2006/relationships/settings" Target="settings.xml"/><Relationship Id="rId21" Type="http://schemas.openxmlformats.org/officeDocument/2006/relationships/hyperlink" Target="http://www.mdr.de/nachrichten/ttip-erklaert100.html"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hyperlink" Target="http://www.sueddeutsche.de/wirtschaft/ttip-papiere-was-ist-ttip-die-wichtigsten-fragen-und-antworten-1.297577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zeit.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sueddeutsche.d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www.zdf.de/planet-e/was-bedeutet-das-freihandelsabkommen-fuer-die-buerger-in-europa-40193554.html" TargetMode="External"/><Relationship Id="rId28" Type="http://schemas.openxmlformats.org/officeDocument/2006/relationships/hyperlink" Target="http://www.mittelstand-die-macher.de/recht-finanzen/handels-steuerrecht/ttip-die-3-wichtigsten-pro-und-contra-argumente-9049" TargetMode="Externa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www.zeit.de/wirtschaft/2014-10/ttip-fehlende-transparenz-eu-parlament" TargetMode="External"/><Relationship Id="rId4" Type="http://schemas.openxmlformats.org/officeDocument/2006/relationships/webSettings" Target="webSettings.xml"/><Relationship Id="rId9" Type="http://schemas.openxmlformats.org/officeDocument/2006/relationships/hyperlink" Target="https://www.youtube.com/watch?v=sU3Opm3NUn0" TargetMode="External"/><Relationship Id="rId14" Type="http://schemas.openxmlformats.org/officeDocument/2006/relationships/image" Target="media/image5.jpeg"/><Relationship Id="rId22" Type="http://schemas.openxmlformats.org/officeDocument/2006/relationships/hyperlink" Target="http://www.zdf.de/planet-e/was-bedeutet-das-freihandelsabkommen-fuer-die-buerger-in-europa-40193554.html" TargetMode="External"/><Relationship Id="rId27" Type="http://schemas.openxmlformats.org/officeDocument/2006/relationships/hyperlink" Target="http://www.mittelstand-die-macher.de/recht-finanzen/handels-steuerrecht/ttip-die-3-wichtigsten-pro-und-contra-argumente-9049" TargetMode="External"/><Relationship Id="rId30" Type="http://schemas.openxmlformats.org/officeDocument/2006/relationships/hyperlink" Target="http://www.zeit.de/wirtschaft/2014-10/ttip-fehlende-transparenz-eu-parla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9138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Schleheck, Tim</dc:creator>
  <cp:keywords/>
  <cp:lastModifiedBy>Schonebeck, Anna</cp:lastModifiedBy>
  <cp:revision>3</cp:revision>
  <cp:lastPrinted>2024-03-19T08:09:00Z</cp:lastPrinted>
  <dcterms:created xsi:type="dcterms:W3CDTF">2024-03-19T08:09:00Z</dcterms:created>
  <dcterms:modified xsi:type="dcterms:W3CDTF">2024-03-19T08:14:00Z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-706739091</vt:i4>
  </property>
  <property fmtid="{D5CDD505-2E9C-101B-9397-08002B2CF9AE}" pid="3" name="_NewReviewCycle">
    <vt:lpwstr/>
  </property>
  <property fmtid="{D5CDD505-2E9C-101B-9397-08002B2CF9AE}" pid="4" name="_EmailSubject">
    <vt:lpwstr>Newsletter Wirtschaft und Schule März - Materialien</vt:lpwstr>
  </property>
  <property fmtid="{D5CDD505-2E9C-101B-9397-08002B2CF9AE}" pid="5" name="_AuthorEmail">
    <vt:lpwstr>Schonebeck@iwkoeln.de</vt:lpwstr>
  </property>
  <property fmtid="{D5CDD505-2E9C-101B-9397-08002B2CF9AE}" pid="6" name="_AuthorEmailDisplayName">
    <vt:lpwstr>Schonebeck, Anna</vt:lpwstr>
  </property>
</Properties>
</file>