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A" w:rsidRPr="00CA494A" w:rsidRDefault="008C58AA" w:rsidP="008C58AA">
      <w:pPr>
        <w:pStyle w:val="berschrift1"/>
        <w:spacing w:before="0" w:after="240"/>
      </w:pPr>
      <w:r>
        <w:t>Altersvorsorgeprodukte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1631"/>
        <w:gridCol w:w="2260"/>
        <w:gridCol w:w="2093"/>
      </w:tblGrid>
      <w:tr w:rsidR="008C58AA" w:rsidRPr="00CA494A" w:rsidTr="008C58AA">
        <w:tc>
          <w:tcPr>
            <w:tcW w:w="3305" w:type="dxa"/>
            <w:shd w:val="clear" w:color="auto" w:fill="auto"/>
            <w:vAlign w:val="center"/>
          </w:tcPr>
          <w:p w:rsidR="008C58AA" w:rsidRPr="00CA494A" w:rsidRDefault="008C58AA" w:rsidP="008C58A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Thema</w:t>
            </w:r>
          </w:p>
        </w:tc>
        <w:tc>
          <w:tcPr>
            <w:tcW w:w="1631" w:type="dxa"/>
            <w:shd w:val="clear" w:color="auto" w:fill="auto"/>
            <w:vAlign w:val="center"/>
          </w:tcPr>
          <w:p w:rsidR="008C58AA" w:rsidRPr="00CA494A" w:rsidRDefault="008C58AA" w:rsidP="008C58A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2260" w:type="dxa"/>
            <w:shd w:val="clear" w:color="auto" w:fill="auto"/>
            <w:vAlign w:val="center"/>
          </w:tcPr>
          <w:p w:rsidR="008C58AA" w:rsidRPr="00CA494A" w:rsidRDefault="008C58AA" w:rsidP="008C58A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Dauer</w:t>
            </w:r>
          </w:p>
        </w:tc>
        <w:tc>
          <w:tcPr>
            <w:tcW w:w="2093" w:type="dxa"/>
            <w:shd w:val="clear" w:color="auto" w:fill="auto"/>
            <w:vAlign w:val="center"/>
          </w:tcPr>
          <w:p w:rsidR="008C58AA" w:rsidRPr="00CA494A" w:rsidRDefault="008C58AA" w:rsidP="008C58A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Benötigtes Vorwissen</w:t>
            </w:r>
          </w:p>
        </w:tc>
      </w:tr>
      <w:tr w:rsidR="008C58AA" w:rsidRPr="00CA494A" w:rsidTr="008C58AA">
        <w:tc>
          <w:tcPr>
            <w:tcW w:w="3305" w:type="dxa"/>
            <w:shd w:val="clear" w:color="auto" w:fill="auto"/>
          </w:tcPr>
          <w:p w:rsidR="008C58AA" w:rsidRDefault="008C58AA" w:rsidP="008C58AA">
            <w:pPr>
              <w:spacing w:after="0"/>
              <w:rPr>
                <w:rFonts w:eastAsia="Times New Roman" w:cs="Arial"/>
                <w:bCs/>
                <w:lang w:eastAsia="de-DE"/>
              </w:rPr>
            </w:pPr>
            <w:r>
              <w:rPr>
                <w:rFonts w:eastAsia="Times New Roman" w:cs="Arial"/>
                <w:bCs/>
                <w:lang w:eastAsia="de-DE"/>
              </w:rPr>
              <w:t>Riester-Rente</w:t>
            </w:r>
          </w:p>
          <w:p w:rsidR="008C58AA" w:rsidRDefault="008C58AA" w:rsidP="008C58AA">
            <w:pPr>
              <w:spacing w:after="0"/>
              <w:rPr>
                <w:rFonts w:eastAsia="Times New Roman" w:cs="Arial"/>
                <w:bCs/>
                <w:lang w:eastAsia="de-DE"/>
              </w:rPr>
            </w:pPr>
            <w:r>
              <w:rPr>
                <w:rFonts w:eastAsia="Times New Roman" w:cs="Arial"/>
                <w:bCs/>
                <w:lang w:eastAsia="de-DE"/>
              </w:rPr>
              <w:t>Betriebliche Altersversorgung</w:t>
            </w:r>
          </w:p>
          <w:p w:rsidR="008C58AA" w:rsidRDefault="008C58AA" w:rsidP="008C58AA">
            <w:pPr>
              <w:spacing w:after="0"/>
              <w:rPr>
                <w:rFonts w:eastAsia="Times New Roman" w:cs="Arial"/>
                <w:bCs/>
                <w:lang w:eastAsia="de-DE"/>
              </w:rPr>
            </w:pPr>
            <w:r>
              <w:rPr>
                <w:rFonts w:eastAsia="Times New Roman" w:cs="Arial"/>
                <w:bCs/>
                <w:lang w:eastAsia="de-DE"/>
              </w:rPr>
              <w:t>Rürup-Rente</w:t>
            </w:r>
          </w:p>
          <w:p w:rsidR="008C58AA" w:rsidRPr="00CA494A" w:rsidRDefault="008C58AA" w:rsidP="008C58AA">
            <w:pPr>
              <w:spacing w:after="0"/>
              <w:rPr>
                <w:rFonts w:eastAsia="Times New Roman" w:cs="Arial"/>
                <w:bCs/>
                <w:lang w:eastAsia="de-DE"/>
              </w:rPr>
            </w:pPr>
            <w:r>
              <w:rPr>
                <w:rFonts w:eastAsia="Times New Roman" w:cs="Arial"/>
                <w:bCs/>
                <w:lang w:eastAsia="de-DE"/>
              </w:rPr>
              <w:t>Private Vorsorge</w:t>
            </w:r>
          </w:p>
        </w:tc>
        <w:tc>
          <w:tcPr>
            <w:tcW w:w="1631" w:type="dxa"/>
            <w:shd w:val="clear" w:color="auto" w:fill="auto"/>
          </w:tcPr>
          <w:p w:rsidR="008C58AA" w:rsidRPr="00CA494A" w:rsidRDefault="0014520B" w:rsidP="008C58AA">
            <w:pPr>
              <w:spacing w:after="0"/>
              <w:rPr>
                <w:rFonts w:cs="Arial"/>
              </w:rPr>
            </w:pPr>
            <w:r>
              <w:rPr>
                <w:rFonts w:cs="Arial"/>
              </w:rPr>
              <w:t>Gymnasium, Berufliche Schule, Sek II</w:t>
            </w:r>
          </w:p>
        </w:tc>
        <w:tc>
          <w:tcPr>
            <w:tcW w:w="2260" w:type="dxa"/>
            <w:shd w:val="clear" w:color="auto" w:fill="auto"/>
          </w:tcPr>
          <w:p w:rsidR="008C58AA" w:rsidRPr="00CA494A" w:rsidRDefault="009939E4" w:rsidP="008C58AA">
            <w:pPr>
              <w:keepNext/>
              <w:spacing w:before="60" w:after="0" w:line="240" w:lineRule="auto"/>
              <w:outlineLvl w:val="1"/>
              <w:rPr>
                <w:rFonts w:eastAsia="Times New Roman" w:cs="Arial"/>
                <w:bCs/>
                <w:lang w:eastAsia="de-DE"/>
              </w:rPr>
            </w:pPr>
            <w:r>
              <w:rPr>
                <w:rFonts w:eastAsia="Times New Roman" w:cs="Arial"/>
                <w:bCs/>
                <w:lang w:eastAsia="de-DE"/>
              </w:rPr>
              <w:t>3</w:t>
            </w:r>
            <w:r w:rsidR="008C58AA">
              <w:rPr>
                <w:rFonts w:eastAsia="Times New Roman" w:cs="Arial"/>
                <w:bCs/>
                <w:lang w:eastAsia="de-DE"/>
              </w:rPr>
              <w:t xml:space="preserve"> Unterrichtsstunden</w:t>
            </w:r>
          </w:p>
        </w:tc>
        <w:tc>
          <w:tcPr>
            <w:tcW w:w="2093" w:type="dxa"/>
            <w:shd w:val="clear" w:color="auto" w:fill="auto"/>
          </w:tcPr>
          <w:p w:rsidR="008C58AA" w:rsidRPr="00CA494A" w:rsidRDefault="008C58AA" w:rsidP="008C58AA">
            <w:pPr>
              <w:spacing w:before="60"/>
              <w:rPr>
                <w:lang w:eastAsia="de-DE"/>
              </w:rPr>
            </w:pPr>
            <w:r>
              <w:rPr>
                <w:lang w:eastAsia="de-DE"/>
              </w:rPr>
              <w:t>-</w:t>
            </w:r>
          </w:p>
        </w:tc>
      </w:tr>
    </w:tbl>
    <w:p w:rsidR="008C58AA" w:rsidRPr="00FB5D33" w:rsidRDefault="008C58AA" w:rsidP="008C58AA">
      <w:pPr>
        <w:keepNext/>
        <w:spacing w:before="120" w:after="0" w:line="300" w:lineRule="atLeast"/>
        <w:outlineLvl w:val="1"/>
        <w:rPr>
          <w:rFonts w:eastAsia="Times New Roman" w:cs="Arial"/>
          <w:b/>
          <w:bCs/>
          <w:color w:val="004F86"/>
          <w:sz w:val="26"/>
          <w:szCs w:val="26"/>
          <w:lang w:eastAsia="de-DE"/>
        </w:rPr>
      </w:pPr>
      <w:r w:rsidRPr="00FB5D33">
        <w:rPr>
          <w:rFonts w:eastAsia="Times New Roman" w:cs="Arial"/>
          <w:b/>
          <w:bCs/>
          <w:color w:val="004F86"/>
          <w:sz w:val="26"/>
          <w:szCs w:val="26"/>
          <w:lang w:eastAsia="de-DE"/>
        </w:rPr>
        <w:t>Intention der Stunde:</w:t>
      </w:r>
    </w:p>
    <w:p w:rsidR="008C58AA" w:rsidRPr="00FB5D33" w:rsidRDefault="008C58AA" w:rsidP="008C58AA">
      <w:pPr>
        <w:spacing w:after="0" w:line="300" w:lineRule="atLeast"/>
        <w:rPr>
          <w:rFonts w:cs="Arial"/>
        </w:rPr>
      </w:pPr>
      <w:r w:rsidRPr="00FB5D33">
        <w:rPr>
          <w:rFonts w:cs="Arial"/>
        </w:rPr>
        <w:t>Die Lernenden sollen im Rahmen der vorliegenden Unterrichtseinheit:</w:t>
      </w:r>
    </w:p>
    <w:p w:rsidR="008C58AA" w:rsidRPr="00FB5D33" w:rsidRDefault="008C58AA" w:rsidP="008C58AA">
      <w:pPr>
        <w:numPr>
          <w:ilvl w:val="0"/>
          <w:numId w:val="2"/>
        </w:numPr>
        <w:spacing w:after="0" w:line="300" w:lineRule="atLeast"/>
        <w:rPr>
          <w:rFonts w:cs="Arial"/>
        </w:rPr>
      </w:pPr>
      <w:r w:rsidRPr="00FB5D33">
        <w:rPr>
          <w:rFonts w:cs="Arial"/>
        </w:rPr>
        <w:t>Das Kapitaldeckungsverfahren von dem Umlageverfahren abgrenzen können.</w:t>
      </w:r>
    </w:p>
    <w:p w:rsidR="008C58AA" w:rsidRPr="00FB5D33" w:rsidRDefault="008C58AA" w:rsidP="008C58AA">
      <w:pPr>
        <w:numPr>
          <w:ilvl w:val="0"/>
          <w:numId w:val="2"/>
        </w:numPr>
        <w:spacing w:after="0" w:line="300" w:lineRule="atLeast"/>
        <w:rPr>
          <w:rFonts w:cs="Arial"/>
        </w:rPr>
      </w:pPr>
      <w:r w:rsidRPr="00FB5D33">
        <w:rPr>
          <w:rFonts w:cs="Arial"/>
        </w:rPr>
        <w:t>Verstehen, dass sie jetzt Vorkehrungen treffen müssen, um im Alter einen gewünschten Lebensstandard zu erreichen/halten.</w:t>
      </w:r>
    </w:p>
    <w:p w:rsidR="008C58AA" w:rsidRPr="00FB5D33" w:rsidRDefault="008C58AA" w:rsidP="008C58AA">
      <w:pPr>
        <w:numPr>
          <w:ilvl w:val="0"/>
          <w:numId w:val="2"/>
        </w:numPr>
        <w:spacing w:after="0" w:line="300" w:lineRule="atLeast"/>
        <w:rPr>
          <w:rFonts w:cs="Arial"/>
        </w:rPr>
      </w:pPr>
      <w:r w:rsidRPr="00FB5D33">
        <w:rPr>
          <w:rFonts w:cs="Arial"/>
        </w:rPr>
        <w:t>Die verschiedenen Vorsorgemöglichkeiten kennen und im 3-Schichtenmodell der Altersvorsorge einordnen können.</w:t>
      </w:r>
    </w:p>
    <w:p w:rsidR="008C58AA" w:rsidRPr="00FB5D33" w:rsidRDefault="008C58AA" w:rsidP="008C58AA">
      <w:pPr>
        <w:numPr>
          <w:ilvl w:val="0"/>
          <w:numId w:val="2"/>
        </w:numPr>
        <w:spacing w:after="0" w:line="300" w:lineRule="atLeast"/>
        <w:rPr>
          <w:rFonts w:cs="Arial"/>
        </w:rPr>
      </w:pPr>
      <w:r w:rsidRPr="00FB5D33">
        <w:rPr>
          <w:rFonts w:cs="Arial"/>
        </w:rPr>
        <w:t>Die unterschiedlichen Mechanismen der geförderten und privaten Vorsorge verstehen.</w:t>
      </w:r>
    </w:p>
    <w:p w:rsidR="008C58AA" w:rsidRPr="00FB5D33" w:rsidRDefault="008C58AA" w:rsidP="008C58AA">
      <w:pPr>
        <w:keepNext/>
        <w:spacing w:before="120" w:after="0" w:line="300" w:lineRule="atLeast"/>
        <w:outlineLvl w:val="1"/>
        <w:rPr>
          <w:rFonts w:eastAsia="Times New Roman" w:cs="Arial"/>
          <w:b/>
          <w:bCs/>
          <w:color w:val="004F86"/>
          <w:sz w:val="26"/>
          <w:szCs w:val="26"/>
          <w:lang w:eastAsia="de-DE"/>
        </w:rPr>
      </w:pPr>
      <w:r w:rsidRPr="00FB5D33">
        <w:rPr>
          <w:rFonts w:eastAsia="Times New Roman" w:cs="Arial"/>
          <w:b/>
          <w:bCs/>
          <w:color w:val="004F86"/>
          <w:sz w:val="26"/>
          <w:szCs w:val="26"/>
          <w:lang w:eastAsia="de-DE"/>
        </w:rPr>
        <w:t>Begriffe:</w:t>
      </w:r>
    </w:p>
    <w:p w:rsidR="008C58AA" w:rsidRPr="00FB5D33" w:rsidRDefault="008C58AA" w:rsidP="008C58AA">
      <w:pPr>
        <w:pStyle w:val="Listenabsatz"/>
        <w:numPr>
          <w:ilvl w:val="0"/>
          <w:numId w:val="1"/>
        </w:numPr>
        <w:spacing w:after="240" w:line="240" w:lineRule="auto"/>
        <w:rPr>
          <w:rFonts w:eastAsia="Times New Roman"/>
          <w:color w:val="000000" w:themeColor="text1"/>
          <w:lang w:eastAsia="de-DE"/>
        </w:rPr>
      </w:pPr>
      <w:r w:rsidRPr="00FB5D33">
        <w:rPr>
          <w:rFonts w:eastAsia="Times New Roman"/>
          <w:color w:val="000000" w:themeColor="text1"/>
          <w:lang w:eastAsia="de-DE"/>
        </w:rPr>
        <w:t>3-Schichten-Modell der Altersvorsorge</w:t>
      </w:r>
    </w:p>
    <w:p w:rsidR="008C58AA" w:rsidRPr="00FB5D33" w:rsidRDefault="008C58AA" w:rsidP="008C58AA">
      <w:pPr>
        <w:pStyle w:val="Listenabsatz"/>
        <w:numPr>
          <w:ilvl w:val="0"/>
          <w:numId w:val="1"/>
        </w:numPr>
        <w:spacing w:after="240" w:line="240" w:lineRule="auto"/>
        <w:rPr>
          <w:rFonts w:eastAsia="Times New Roman"/>
          <w:color w:val="000000" w:themeColor="text1"/>
          <w:lang w:eastAsia="de-DE"/>
        </w:rPr>
      </w:pPr>
      <w:r w:rsidRPr="00FB5D33">
        <w:rPr>
          <w:rFonts w:eastAsia="Times New Roman"/>
          <w:color w:val="000000" w:themeColor="text1"/>
          <w:lang w:eastAsia="de-DE"/>
        </w:rPr>
        <w:t>Rürup-Rente</w:t>
      </w:r>
    </w:p>
    <w:p w:rsidR="008C58AA" w:rsidRPr="00FB5D33" w:rsidRDefault="008C58AA" w:rsidP="008C58AA">
      <w:pPr>
        <w:pStyle w:val="Listenabsatz"/>
        <w:numPr>
          <w:ilvl w:val="0"/>
          <w:numId w:val="1"/>
        </w:numPr>
        <w:spacing w:after="0"/>
      </w:pPr>
      <w:r w:rsidRPr="00FB5D33">
        <w:t>Kapitaldeckungsverfahren</w:t>
      </w:r>
    </w:p>
    <w:p w:rsidR="008C58AA" w:rsidRPr="00FB5D33" w:rsidRDefault="008C58AA" w:rsidP="008C58AA">
      <w:pPr>
        <w:pStyle w:val="Listenabsatz"/>
        <w:numPr>
          <w:ilvl w:val="0"/>
          <w:numId w:val="1"/>
        </w:numPr>
        <w:spacing w:after="0"/>
      </w:pPr>
      <w:r w:rsidRPr="00FB5D33">
        <w:t>Lebensstandard</w:t>
      </w:r>
    </w:p>
    <w:p w:rsidR="008C58AA" w:rsidRPr="00FB5D33" w:rsidRDefault="008C58AA" w:rsidP="008C58AA">
      <w:pPr>
        <w:pStyle w:val="Listenabsatz"/>
        <w:numPr>
          <w:ilvl w:val="0"/>
          <w:numId w:val="1"/>
        </w:numPr>
        <w:spacing w:after="0"/>
      </w:pPr>
      <w:r w:rsidRPr="00FB5D33">
        <w:t>Zinseszinseffekt</w:t>
      </w:r>
    </w:p>
    <w:p w:rsidR="008C58AA" w:rsidRPr="00FB5D33" w:rsidRDefault="008C58AA" w:rsidP="008C58AA">
      <w:pPr>
        <w:pStyle w:val="Listenabsatz"/>
        <w:numPr>
          <w:ilvl w:val="0"/>
          <w:numId w:val="1"/>
        </w:numPr>
        <w:spacing w:after="240" w:line="240" w:lineRule="auto"/>
        <w:rPr>
          <w:rFonts w:eastAsia="Times New Roman"/>
          <w:color w:val="000000" w:themeColor="text1"/>
          <w:lang w:eastAsia="de-DE"/>
        </w:rPr>
      </w:pPr>
      <w:r w:rsidRPr="00FB5D33">
        <w:rPr>
          <w:rFonts w:eastAsia="Times New Roman"/>
          <w:color w:val="000000" w:themeColor="text1"/>
          <w:lang w:eastAsia="de-DE"/>
        </w:rPr>
        <w:t>Riester-Rente</w:t>
      </w:r>
    </w:p>
    <w:p w:rsidR="008C58AA" w:rsidRPr="00FB5D33" w:rsidRDefault="008C58AA" w:rsidP="008C58AA">
      <w:pPr>
        <w:pStyle w:val="Listenabsatz"/>
        <w:numPr>
          <w:ilvl w:val="1"/>
          <w:numId w:val="1"/>
        </w:numPr>
        <w:spacing w:after="0"/>
      </w:pPr>
      <w:r w:rsidRPr="00FB5D33">
        <w:t>Zulagen</w:t>
      </w:r>
    </w:p>
    <w:p w:rsidR="008C58AA" w:rsidRPr="00FB5D33" w:rsidRDefault="008C58AA" w:rsidP="008C58AA">
      <w:pPr>
        <w:pStyle w:val="Listenabsatz"/>
        <w:numPr>
          <w:ilvl w:val="1"/>
          <w:numId w:val="1"/>
        </w:numPr>
        <w:spacing w:after="0"/>
      </w:pPr>
      <w:r w:rsidRPr="00FB5D33">
        <w:t>Steuervorteil</w:t>
      </w:r>
    </w:p>
    <w:p w:rsidR="008C58AA" w:rsidRPr="00FB5D33" w:rsidRDefault="008C58AA" w:rsidP="008C58AA">
      <w:pPr>
        <w:pStyle w:val="Listenabsatz"/>
        <w:numPr>
          <w:ilvl w:val="1"/>
          <w:numId w:val="1"/>
        </w:numPr>
        <w:spacing w:after="0"/>
      </w:pPr>
      <w:r w:rsidRPr="00FB5D33">
        <w:t>Einmaliger Bonus</w:t>
      </w:r>
    </w:p>
    <w:p w:rsidR="008C58AA" w:rsidRPr="00FB5D33" w:rsidRDefault="008C58AA" w:rsidP="008C58AA">
      <w:pPr>
        <w:pStyle w:val="Listenabsatz"/>
        <w:numPr>
          <w:ilvl w:val="1"/>
          <w:numId w:val="1"/>
        </w:numPr>
        <w:spacing w:after="0"/>
      </w:pPr>
      <w:r w:rsidRPr="00FB5D33">
        <w:t xml:space="preserve">Zulagenantrag / </w:t>
      </w:r>
      <w:proofErr w:type="spellStart"/>
      <w:r w:rsidRPr="00FB5D33">
        <w:t>Dauerzulageantrag</w:t>
      </w:r>
      <w:proofErr w:type="spellEnd"/>
    </w:p>
    <w:p w:rsidR="008C58AA" w:rsidRPr="00FB5D33" w:rsidRDefault="008C58AA" w:rsidP="008C58AA">
      <w:pPr>
        <w:pStyle w:val="Listenabsatz"/>
        <w:numPr>
          <w:ilvl w:val="0"/>
          <w:numId w:val="1"/>
        </w:numPr>
        <w:spacing w:after="240" w:line="240" w:lineRule="auto"/>
        <w:rPr>
          <w:rFonts w:eastAsia="Times New Roman"/>
          <w:color w:val="000000" w:themeColor="text1"/>
          <w:lang w:eastAsia="de-DE"/>
        </w:rPr>
      </w:pPr>
      <w:r w:rsidRPr="00FB5D33">
        <w:rPr>
          <w:rFonts w:eastAsia="Times New Roman"/>
          <w:color w:val="000000" w:themeColor="text1"/>
          <w:lang w:eastAsia="de-DE"/>
        </w:rPr>
        <w:t>Betriebliche Altersversorgung</w:t>
      </w:r>
    </w:p>
    <w:p w:rsidR="008C58AA" w:rsidRPr="00FB5D33" w:rsidRDefault="008C58AA" w:rsidP="008C58AA">
      <w:pPr>
        <w:pStyle w:val="Listenabsatz"/>
        <w:numPr>
          <w:ilvl w:val="0"/>
          <w:numId w:val="1"/>
        </w:numPr>
        <w:spacing w:after="240" w:line="240" w:lineRule="auto"/>
        <w:rPr>
          <w:rFonts w:eastAsia="Times New Roman"/>
          <w:color w:val="000000" w:themeColor="text1"/>
          <w:lang w:eastAsia="de-DE"/>
        </w:rPr>
      </w:pPr>
      <w:r w:rsidRPr="00FB5D33">
        <w:rPr>
          <w:rFonts w:eastAsia="Times New Roman"/>
          <w:color w:val="000000" w:themeColor="text1"/>
          <w:lang w:eastAsia="de-DE"/>
        </w:rPr>
        <w:t>Private Vorsorge</w:t>
      </w:r>
    </w:p>
    <w:p w:rsidR="008C58AA" w:rsidRPr="00FB5D33" w:rsidRDefault="008C58AA" w:rsidP="008C58AA">
      <w:pPr>
        <w:pStyle w:val="Listenabsatz"/>
        <w:numPr>
          <w:ilvl w:val="1"/>
          <w:numId w:val="1"/>
        </w:numPr>
        <w:spacing w:after="0"/>
      </w:pPr>
      <w:r w:rsidRPr="00FB5D33">
        <w:t>Lebens-/ Rentenversicherung</w:t>
      </w:r>
    </w:p>
    <w:p w:rsidR="008C58AA" w:rsidRPr="00FB5D33" w:rsidRDefault="008C58AA" w:rsidP="008C58AA">
      <w:pPr>
        <w:pStyle w:val="Listenabsatz"/>
        <w:numPr>
          <w:ilvl w:val="1"/>
          <w:numId w:val="1"/>
        </w:numPr>
        <w:spacing w:after="0"/>
      </w:pPr>
      <w:r w:rsidRPr="00FB5D33">
        <w:t>Immobilien, Wertpapiere, Fonds</w:t>
      </w:r>
    </w:p>
    <w:p w:rsidR="008C58AA" w:rsidRPr="00D03393" w:rsidRDefault="00FB5D33" w:rsidP="008C58AA">
      <w:pPr>
        <w:keepNext/>
        <w:spacing w:before="120" w:after="0" w:line="300" w:lineRule="atLeast"/>
        <w:outlineLvl w:val="1"/>
        <w:rPr>
          <w:rFonts w:eastAsia="Times New Roman" w:cs="Arial"/>
          <w:b/>
          <w:bCs/>
          <w:color w:val="004F86"/>
          <w:sz w:val="26"/>
          <w:szCs w:val="26"/>
          <w:lang w:eastAsia="de-DE"/>
        </w:rPr>
      </w:pPr>
      <w:r w:rsidRPr="00D03393">
        <w:rPr>
          <w:rFonts w:eastAsia="Times New Roman" w:cs="Arial"/>
          <w:b/>
          <w:bCs/>
          <w:color w:val="004F86"/>
          <w:sz w:val="26"/>
          <w:szCs w:val="26"/>
          <w:lang w:eastAsia="de-DE"/>
        </w:rPr>
        <w:t xml:space="preserve"> </w:t>
      </w:r>
      <w:r w:rsidR="008C58AA" w:rsidRPr="00D03393">
        <w:rPr>
          <w:rFonts w:eastAsia="Times New Roman" w:cs="Arial"/>
          <w:b/>
          <w:bCs/>
          <w:color w:val="004F86"/>
          <w:sz w:val="26"/>
          <w:szCs w:val="26"/>
          <w:lang w:eastAsia="de-DE"/>
        </w:rPr>
        <w:t>(Ökonomische) Kompetenzen:</w:t>
      </w:r>
    </w:p>
    <w:p w:rsidR="008C58AA" w:rsidRPr="00D03393" w:rsidRDefault="008C58AA" w:rsidP="008C58AA">
      <w:pPr>
        <w:spacing w:after="0"/>
      </w:pPr>
      <w:r w:rsidRPr="00D03393">
        <w:t>Im Rahmen dieser Unterrichtseinheit werden folgende Kompetenzen an die Lernenden vermittelt:</w:t>
      </w:r>
    </w:p>
    <w:p w:rsidR="008C58AA" w:rsidRPr="00D03393" w:rsidRDefault="008C58AA" w:rsidP="008C58AA">
      <w:pPr>
        <w:numPr>
          <w:ilvl w:val="0"/>
          <w:numId w:val="3"/>
        </w:numPr>
        <w:spacing w:after="0" w:line="300" w:lineRule="atLeast"/>
        <w:contextualSpacing/>
        <w:rPr>
          <w:rFonts w:cs="Arial"/>
          <w:color w:val="000000"/>
          <w:lang w:eastAsia="de-DE"/>
        </w:rPr>
      </w:pPr>
      <w:r w:rsidRPr="00D03393">
        <w:rPr>
          <w:rFonts w:cs="Arial"/>
          <w:color w:val="000000"/>
          <w:lang w:eastAsia="de-DE"/>
        </w:rPr>
        <w:t>Grafikanalyse</w:t>
      </w:r>
    </w:p>
    <w:p w:rsidR="008C58AA" w:rsidRPr="00D03393" w:rsidRDefault="008C58AA" w:rsidP="008C58AA">
      <w:pPr>
        <w:numPr>
          <w:ilvl w:val="0"/>
          <w:numId w:val="3"/>
        </w:numPr>
        <w:spacing w:after="0" w:line="300" w:lineRule="atLeast"/>
        <w:contextualSpacing/>
        <w:rPr>
          <w:rFonts w:cs="Arial"/>
          <w:color w:val="000000"/>
          <w:lang w:eastAsia="de-DE"/>
        </w:rPr>
      </w:pPr>
      <w:r w:rsidRPr="00D03393">
        <w:rPr>
          <w:rFonts w:cs="Arial"/>
          <w:color w:val="000000"/>
          <w:lang w:eastAsia="de-DE"/>
        </w:rPr>
        <w:t>Tabellenauswertung</w:t>
      </w:r>
    </w:p>
    <w:p w:rsidR="008C58AA" w:rsidRPr="00D03393" w:rsidRDefault="008C58AA" w:rsidP="008C58AA">
      <w:pPr>
        <w:numPr>
          <w:ilvl w:val="0"/>
          <w:numId w:val="3"/>
        </w:numPr>
        <w:spacing w:after="0" w:line="300" w:lineRule="atLeast"/>
        <w:contextualSpacing/>
        <w:rPr>
          <w:rFonts w:cs="Arial"/>
          <w:color w:val="000000"/>
          <w:lang w:eastAsia="de-DE"/>
        </w:rPr>
      </w:pPr>
      <w:r w:rsidRPr="00D03393">
        <w:rPr>
          <w:rFonts w:cs="Arial"/>
          <w:color w:val="000000"/>
          <w:lang w:eastAsia="de-DE"/>
        </w:rPr>
        <w:t>Textverständnis</w:t>
      </w:r>
    </w:p>
    <w:p w:rsidR="008C58AA" w:rsidRPr="00D03393" w:rsidRDefault="008C58AA" w:rsidP="008C58AA">
      <w:pPr>
        <w:numPr>
          <w:ilvl w:val="0"/>
          <w:numId w:val="3"/>
        </w:numPr>
        <w:spacing w:after="0" w:line="300" w:lineRule="atLeast"/>
        <w:contextualSpacing/>
        <w:rPr>
          <w:rFonts w:cs="Arial"/>
          <w:color w:val="000000"/>
          <w:lang w:eastAsia="de-DE"/>
        </w:rPr>
      </w:pPr>
      <w:r w:rsidRPr="00D03393">
        <w:rPr>
          <w:rFonts w:cs="Arial"/>
          <w:color w:val="000000"/>
          <w:lang w:eastAsia="de-DE"/>
        </w:rPr>
        <w:t>Recherche</w:t>
      </w:r>
    </w:p>
    <w:p w:rsidR="008C58AA" w:rsidRPr="00D03393" w:rsidRDefault="008C58AA" w:rsidP="008C58AA">
      <w:pPr>
        <w:numPr>
          <w:ilvl w:val="0"/>
          <w:numId w:val="3"/>
        </w:numPr>
        <w:spacing w:after="0" w:line="300" w:lineRule="atLeast"/>
        <w:contextualSpacing/>
        <w:rPr>
          <w:rFonts w:cs="Arial"/>
          <w:color w:val="000000"/>
          <w:lang w:eastAsia="de-DE"/>
        </w:rPr>
      </w:pPr>
      <w:r w:rsidRPr="00D03393">
        <w:rPr>
          <w:rFonts w:cs="Arial"/>
          <w:color w:val="000000"/>
          <w:lang w:eastAsia="de-DE"/>
        </w:rPr>
        <w:t>Ökonomische Systemzusammenhänge erklären</w:t>
      </w:r>
    </w:p>
    <w:p w:rsidR="008C58AA" w:rsidRPr="00D03393" w:rsidRDefault="008C58AA" w:rsidP="008C58AA">
      <w:pPr>
        <w:numPr>
          <w:ilvl w:val="0"/>
          <w:numId w:val="3"/>
        </w:numPr>
        <w:spacing w:after="0" w:line="300" w:lineRule="atLeast"/>
        <w:contextualSpacing/>
        <w:rPr>
          <w:rFonts w:cs="Arial"/>
          <w:bCs/>
        </w:rPr>
      </w:pPr>
      <w:r w:rsidRPr="00D03393">
        <w:rPr>
          <w:rFonts w:cs="Arial"/>
          <w:lang w:eastAsia="de-DE"/>
        </w:rPr>
        <w:t>Gesetzliche und ökonomische Rahmenbedingungen verstehen</w:t>
      </w:r>
    </w:p>
    <w:p w:rsidR="008C58AA" w:rsidRPr="00D03393" w:rsidRDefault="008C58AA" w:rsidP="008C58AA">
      <w:pPr>
        <w:numPr>
          <w:ilvl w:val="0"/>
          <w:numId w:val="3"/>
        </w:numPr>
        <w:spacing w:after="0" w:line="300" w:lineRule="atLeast"/>
        <w:contextualSpacing/>
        <w:rPr>
          <w:rFonts w:cs="Arial"/>
          <w:bCs/>
        </w:rPr>
      </w:pPr>
      <w:r w:rsidRPr="00D03393">
        <w:rPr>
          <w:rFonts w:cs="Arial"/>
          <w:lang w:eastAsia="de-DE"/>
        </w:rPr>
        <w:t>Handlungssituationen ökonomisch analysieren</w:t>
      </w:r>
    </w:p>
    <w:p w:rsidR="008C58AA" w:rsidRPr="00D03393" w:rsidRDefault="008C58AA" w:rsidP="008C58AA">
      <w:pPr>
        <w:numPr>
          <w:ilvl w:val="0"/>
          <w:numId w:val="3"/>
        </w:numPr>
        <w:spacing w:after="0" w:line="300" w:lineRule="atLeast"/>
        <w:contextualSpacing/>
        <w:rPr>
          <w:rFonts w:cs="Arial"/>
          <w:bCs/>
        </w:rPr>
      </w:pPr>
      <w:r w:rsidRPr="00D03393">
        <w:rPr>
          <w:rFonts w:cs="Arial"/>
          <w:lang w:eastAsia="de-DE"/>
        </w:rPr>
        <w:t>Entscheidungen ökonomisch begründen</w:t>
      </w:r>
    </w:p>
    <w:p w:rsidR="008C58AA" w:rsidRPr="00D03393" w:rsidRDefault="008C58AA" w:rsidP="008C58AA">
      <w:pPr>
        <w:keepNext/>
        <w:spacing w:before="120" w:after="0" w:line="300" w:lineRule="atLeast"/>
        <w:outlineLvl w:val="1"/>
        <w:rPr>
          <w:rFonts w:eastAsia="Times New Roman" w:cs="Arial"/>
          <w:b/>
          <w:bCs/>
          <w:color w:val="004F86"/>
          <w:sz w:val="26"/>
          <w:szCs w:val="26"/>
          <w:lang w:eastAsia="de-DE"/>
        </w:rPr>
      </w:pPr>
      <w:r w:rsidRPr="00D03393">
        <w:rPr>
          <w:rFonts w:eastAsia="Times New Roman" w:cs="Arial"/>
          <w:b/>
          <w:bCs/>
          <w:color w:val="004F86"/>
          <w:sz w:val="26"/>
          <w:szCs w:val="26"/>
          <w:lang w:eastAsia="de-DE"/>
        </w:rPr>
        <w:t>Materialien:</w:t>
      </w:r>
    </w:p>
    <w:p w:rsidR="008C58AA" w:rsidRPr="00D03393" w:rsidRDefault="008C58AA" w:rsidP="008C58AA">
      <w:pPr>
        <w:numPr>
          <w:ilvl w:val="0"/>
          <w:numId w:val="3"/>
        </w:numPr>
        <w:spacing w:after="0" w:line="300" w:lineRule="atLeast"/>
        <w:contextualSpacing/>
        <w:rPr>
          <w:rFonts w:cs="Arial"/>
          <w:bCs/>
        </w:rPr>
      </w:pPr>
      <w:r w:rsidRPr="00D03393">
        <w:rPr>
          <w:rFonts w:cs="Arial"/>
          <w:bCs/>
        </w:rPr>
        <w:t>Arbeitsblatt „Welche Vorsorgemöglichkeiten habe ich?“</w:t>
      </w:r>
    </w:p>
    <w:p w:rsidR="008C58AA" w:rsidRPr="00D03393" w:rsidRDefault="008C58AA" w:rsidP="008C58AA">
      <w:pPr>
        <w:numPr>
          <w:ilvl w:val="0"/>
          <w:numId w:val="3"/>
        </w:numPr>
        <w:spacing w:after="0" w:line="300" w:lineRule="atLeast"/>
        <w:contextualSpacing/>
        <w:rPr>
          <w:rFonts w:cs="Arial"/>
          <w:bCs/>
        </w:rPr>
      </w:pPr>
      <w:r w:rsidRPr="00D03393">
        <w:rPr>
          <w:rFonts w:cs="Arial"/>
          <w:bCs/>
        </w:rPr>
        <w:t>Arbeitsblatt „Rürup-Rente“</w:t>
      </w:r>
    </w:p>
    <w:p w:rsidR="008C58AA" w:rsidRPr="00D03393" w:rsidRDefault="008C58AA" w:rsidP="008C58AA">
      <w:pPr>
        <w:numPr>
          <w:ilvl w:val="0"/>
          <w:numId w:val="3"/>
        </w:numPr>
        <w:spacing w:after="0" w:line="300" w:lineRule="atLeast"/>
        <w:contextualSpacing/>
        <w:rPr>
          <w:rFonts w:cs="Arial"/>
          <w:bCs/>
        </w:rPr>
      </w:pPr>
      <w:r w:rsidRPr="00D03393">
        <w:rPr>
          <w:rFonts w:cs="Arial"/>
          <w:bCs/>
        </w:rPr>
        <w:t>Arbeitsblatt „Riester-Rente“</w:t>
      </w:r>
    </w:p>
    <w:p w:rsidR="008C58AA" w:rsidRPr="00D03393" w:rsidRDefault="008C58AA" w:rsidP="008C58AA">
      <w:pPr>
        <w:numPr>
          <w:ilvl w:val="0"/>
          <w:numId w:val="3"/>
        </w:numPr>
        <w:spacing w:after="0" w:line="300" w:lineRule="atLeast"/>
        <w:contextualSpacing/>
        <w:rPr>
          <w:rFonts w:cs="Arial"/>
          <w:bCs/>
        </w:rPr>
      </w:pPr>
      <w:r w:rsidRPr="00D03393">
        <w:rPr>
          <w:rFonts w:cs="Arial"/>
          <w:bCs/>
        </w:rPr>
        <w:lastRenderedPageBreak/>
        <w:t>Arbeitsblatt „Betriebliche Altersversorgung“</w:t>
      </w:r>
    </w:p>
    <w:p w:rsidR="008C58AA" w:rsidRPr="00D03393" w:rsidRDefault="008C58AA" w:rsidP="008C58AA">
      <w:pPr>
        <w:numPr>
          <w:ilvl w:val="0"/>
          <w:numId w:val="3"/>
        </w:numPr>
        <w:spacing w:after="0" w:line="300" w:lineRule="atLeast"/>
        <w:contextualSpacing/>
        <w:rPr>
          <w:rFonts w:cs="Arial"/>
          <w:bCs/>
        </w:rPr>
      </w:pPr>
      <w:r w:rsidRPr="00D03393">
        <w:rPr>
          <w:rFonts w:cs="Arial"/>
          <w:bCs/>
        </w:rPr>
        <w:t>Tafelbild „Die Direktversicherung als einfache und beliebte Lösung“</w:t>
      </w:r>
    </w:p>
    <w:p w:rsidR="008C58AA" w:rsidRPr="00D03393" w:rsidRDefault="008C58AA" w:rsidP="003C483A">
      <w:pPr>
        <w:keepNext/>
        <w:spacing w:before="240" w:after="0" w:line="300" w:lineRule="atLeast"/>
        <w:outlineLvl w:val="1"/>
        <w:rPr>
          <w:rFonts w:eastAsia="Times New Roman" w:cs="Arial"/>
          <w:b/>
          <w:bCs/>
          <w:color w:val="004F86"/>
          <w:sz w:val="26"/>
          <w:szCs w:val="26"/>
          <w:lang w:eastAsia="de-DE"/>
        </w:rPr>
      </w:pPr>
      <w:r w:rsidRPr="00D03393">
        <w:rPr>
          <w:rFonts w:eastAsia="Times New Roman" w:cs="Arial"/>
          <w:b/>
          <w:bCs/>
          <w:color w:val="004F86"/>
          <w:sz w:val="26"/>
          <w:szCs w:val="26"/>
          <w:lang w:eastAsia="de-DE"/>
        </w:rPr>
        <w:t>Grundlagentext:</w:t>
      </w:r>
    </w:p>
    <w:p w:rsidR="008C58AA" w:rsidRPr="00D03393" w:rsidRDefault="008C58AA" w:rsidP="008C58AA">
      <w:r w:rsidRPr="00D03393">
        <w:t xml:space="preserve">Vor allem junge Menschen, die kurz vor dem Eintritt ins Berufsleben stehen, sowie Berufsanfänger erkennen die Problematik und Notwendigkeit der privaten Altersvorsorge in aller Regel noch nicht. Dabei ist besonders die jetzige Generation der Heranwachsenden von den Auswirkungen </w:t>
      </w:r>
      <w:r w:rsidR="003C483A" w:rsidRPr="001F1A17">
        <w:t>de</w:t>
      </w:r>
      <w:r w:rsidR="003C483A">
        <w:t>s</w:t>
      </w:r>
      <w:r w:rsidR="003C483A" w:rsidRPr="001F1A17">
        <w:t xml:space="preserve"> </w:t>
      </w:r>
      <w:r w:rsidR="003C483A">
        <w:t xml:space="preserve">demografischen Wandels auf die gesetzliche Rentenversicherung </w:t>
      </w:r>
      <w:r w:rsidRPr="00D03393">
        <w:t>betroffen und muss verstärkt private Altersvorsorge betreiben, um später nicht in Altersarmut zu leben.</w:t>
      </w:r>
    </w:p>
    <w:p w:rsidR="008C58AA" w:rsidRPr="00D03393" w:rsidRDefault="008C58AA" w:rsidP="008C58AA">
      <w:r w:rsidRPr="00D03393">
        <w:t>Aus diesem Grund benötigen die Schülerinnen und Schüler unabhängige Informationen und Wissen für die eigenständige Bewertung von Altersvorsorgeprodukten, dennoch hat das Thema „Altersvorsorge“ noch nicht genügend Eingang in den Schulalltag gefunden.</w:t>
      </w:r>
    </w:p>
    <w:p w:rsidR="008C58AA" w:rsidRPr="00D03393" w:rsidRDefault="008C58AA" w:rsidP="008C58AA">
      <w:r w:rsidRPr="00D03393">
        <w:t>In dieser Unterrichtseinheit sollen die Schülerinnen und Schüler für ihre private Situation im Rahmen der demografischen Entwicklung Deutschlands sensibilisiert werden und die Notwendigkeit einer frühzeitigen privaten Altersvorsorge erkennen.</w:t>
      </w:r>
    </w:p>
    <w:p w:rsidR="008C58AA" w:rsidRPr="00D03393" w:rsidRDefault="008C58AA" w:rsidP="008C58AA">
      <w:pPr>
        <w:rPr>
          <w:highlight w:val="yellow"/>
        </w:rPr>
      </w:pPr>
      <w:r w:rsidRPr="00D03393">
        <w:t xml:space="preserve">Dafür </w:t>
      </w:r>
      <w:r w:rsidR="00D03393" w:rsidRPr="00D03393">
        <w:t xml:space="preserve">werden </w:t>
      </w:r>
      <w:r w:rsidRPr="00D03393">
        <w:t>den Schülerinnen und Schülern die Rürup-Rente, die Riester-Rente und die betriebliche Altersversorgung als Vorsorgemöglichkeiten mit ihren Vor- und Nachteilen vorgestellt.</w:t>
      </w:r>
    </w:p>
    <w:p w:rsidR="008C58AA" w:rsidRDefault="008C58AA" w:rsidP="008C58AA">
      <w:pPr>
        <w:pStyle w:val="AB"/>
        <w:spacing w:before="240"/>
        <w:rPr>
          <w:sz w:val="32"/>
          <w:szCs w:val="32"/>
          <w:lang w:eastAsia="de-DE"/>
        </w:rPr>
        <w:sectPr w:rsidR="008C58AA" w:rsidSect="00412C20">
          <w:headerReference w:type="default" r:id="rId9"/>
          <w:footerReference w:type="default" r:id="rId10"/>
          <w:pgSz w:w="11906" w:h="16838"/>
          <w:pgMar w:top="1417" w:right="1416" w:bottom="1134" w:left="1417" w:header="0" w:footer="454" w:gutter="0"/>
          <w:cols w:space="708"/>
          <w:docGrid w:linePitch="360"/>
        </w:sectPr>
      </w:pPr>
    </w:p>
    <w:p w:rsidR="00046D56" w:rsidRPr="00CA494A" w:rsidRDefault="00046D56" w:rsidP="00412C20">
      <w:pPr>
        <w:pStyle w:val="AB"/>
      </w:pPr>
      <w:r>
        <w:lastRenderedPageBreak/>
        <w:t>Unterrichtsverlauf</w:t>
      </w:r>
      <w:r w:rsidR="00412C20">
        <w:t xml:space="preserve">: </w:t>
      </w:r>
      <w:r>
        <w:t>Stunde 1</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543"/>
        <w:gridCol w:w="1418"/>
        <w:gridCol w:w="2126"/>
        <w:gridCol w:w="4253"/>
      </w:tblGrid>
      <w:tr w:rsidR="00046D56" w:rsidRPr="00CA494A" w:rsidTr="00046D56">
        <w:tc>
          <w:tcPr>
            <w:tcW w:w="1560" w:type="dxa"/>
            <w:shd w:val="clear" w:color="auto" w:fill="DBE5F1"/>
            <w:vAlign w:val="center"/>
          </w:tcPr>
          <w:p w:rsidR="00046D56" w:rsidRPr="00CA494A" w:rsidRDefault="00046D56" w:rsidP="00046D56">
            <w:pPr>
              <w:spacing w:before="60" w:after="60"/>
              <w:rPr>
                <w:rFonts w:cs="Arial"/>
                <w:b/>
                <w:bCs/>
              </w:rPr>
            </w:pPr>
            <w:r w:rsidRPr="00CA494A">
              <w:rPr>
                <w:rFonts w:cs="Arial"/>
                <w:b/>
                <w:bCs/>
              </w:rPr>
              <w:t>Phase</w:t>
            </w:r>
          </w:p>
        </w:tc>
        <w:tc>
          <w:tcPr>
            <w:tcW w:w="1134" w:type="dxa"/>
            <w:shd w:val="clear" w:color="auto" w:fill="DBE5F1"/>
            <w:vAlign w:val="center"/>
          </w:tcPr>
          <w:p w:rsidR="00046D56" w:rsidRPr="00CA494A" w:rsidRDefault="00046D56" w:rsidP="00046D56">
            <w:pPr>
              <w:spacing w:before="60" w:after="60"/>
              <w:rPr>
                <w:rFonts w:cs="Arial"/>
                <w:b/>
                <w:bCs/>
              </w:rPr>
            </w:pPr>
            <w:r w:rsidRPr="00CA494A">
              <w:rPr>
                <w:rFonts w:cs="Arial"/>
                <w:b/>
                <w:bCs/>
              </w:rPr>
              <w:t>Zeit</w:t>
            </w:r>
          </w:p>
        </w:tc>
        <w:tc>
          <w:tcPr>
            <w:tcW w:w="3543" w:type="dxa"/>
            <w:shd w:val="clear" w:color="auto" w:fill="DBE5F1"/>
            <w:vAlign w:val="center"/>
          </w:tcPr>
          <w:p w:rsidR="00046D56" w:rsidRPr="00CA494A" w:rsidRDefault="00046D56" w:rsidP="00046D56">
            <w:pPr>
              <w:spacing w:before="60" w:after="60"/>
              <w:rPr>
                <w:rFonts w:cs="Arial"/>
                <w:b/>
                <w:bCs/>
              </w:rPr>
            </w:pPr>
            <w:r w:rsidRPr="00CA494A">
              <w:rPr>
                <w:rFonts w:cs="Arial"/>
                <w:b/>
                <w:bCs/>
              </w:rPr>
              <w:t>Inhalt</w:t>
            </w:r>
          </w:p>
        </w:tc>
        <w:tc>
          <w:tcPr>
            <w:tcW w:w="1418" w:type="dxa"/>
            <w:shd w:val="clear" w:color="auto" w:fill="DBE5F1"/>
            <w:vAlign w:val="center"/>
          </w:tcPr>
          <w:p w:rsidR="00046D56" w:rsidRPr="00CA494A" w:rsidRDefault="00046D56" w:rsidP="00046D56">
            <w:pPr>
              <w:spacing w:before="60" w:after="60"/>
              <w:rPr>
                <w:rFonts w:cs="Arial"/>
                <w:b/>
                <w:bCs/>
              </w:rPr>
            </w:pPr>
            <w:r w:rsidRPr="00CA494A">
              <w:rPr>
                <w:rFonts w:cs="Arial"/>
                <w:b/>
                <w:bCs/>
              </w:rPr>
              <w:t>Sozialform</w:t>
            </w:r>
          </w:p>
        </w:tc>
        <w:tc>
          <w:tcPr>
            <w:tcW w:w="2126" w:type="dxa"/>
            <w:shd w:val="clear" w:color="auto" w:fill="DBE5F1"/>
            <w:vAlign w:val="center"/>
          </w:tcPr>
          <w:p w:rsidR="00046D56" w:rsidRPr="00CA494A" w:rsidRDefault="00046D56" w:rsidP="00046D56">
            <w:pPr>
              <w:spacing w:before="60" w:after="60"/>
              <w:rPr>
                <w:rFonts w:cs="Arial"/>
                <w:b/>
                <w:bCs/>
              </w:rPr>
            </w:pPr>
            <w:r w:rsidRPr="00CA494A">
              <w:rPr>
                <w:rFonts w:cs="Arial"/>
                <w:b/>
                <w:bCs/>
              </w:rPr>
              <w:t>Medien und Materialien</w:t>
            </w:r>
          </w:p>
        </w:tc>
        <w:tc>
          <w:tcPr>
            <w:tcW w:w="4253" w:type="dxa"/>
            <w:shd w:val="clear" w:color="auto" w:fill="DBE5F1"/>
            <w:vAlign w:val="center"/>
          </w:tcPr>
          <w:p w:rsidR="00046D56" w:rsidRPr="00CA494A" w:rsidRDefault="00046D56" w:rsidP="00046D56">
            <w:pPr>
              <w:spacing w:before="60" w:after="60"/>
              <w:rPr>
                <w:rFonts w:cs="Arial"/>
                <w:b/>
                <w:bCs/>
              </w:rPr>
            </w:pPr>
            <w:r w:rsidRPr="00CA494A">
              <w:rPr>
                <w:rFonts w:cs="Arial"/>
                <w:b/>
                <w:bCs/>
              </w:rPr>
              <w:t>Methodisch-didaktische Anmerkungen/Kompetenzen</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Erarbeitungs-phase</w:t>
            </w:r>
          </w:p>
        </w:tc>
        <w:tc>
          <w:tcPr>
            <w:tcW w:w="1134" w:type="dxa"/>
          </w:tcPr>
          <w:p w:rsidR="00046D56" w:rsidRDefault="00046D56" w:rsidP="00046D56">
            <w:pPr>
              <w:spacing w:before="60" w:after="60"/>
              <w:rPr>
                <w:rFonts w:cs="Arial"/>
                <w:bCs/>
                <w:sz w:val="20"/>
                <w:szCs w:val="20"/>
              </w:rPr>
            </w:pPr>
            <w:r>
              <w:rPr>
                <w:rFonts w:cs="Arial"/>
                <w:bCs/>
                <w:sz w:val="20"/>
                <w:szCs w:val="20"/>
              </w:rPr>
              <w:t>ca. 15 Min.</w:t>
            </w:r>
          </w:p>
        </w:tc>
        <w:tc>
          <w:tcPr>
            <w:tcW w:w="3543" w:type="dxa"/>
          </w:tcPr>
          <w:p w:rsidR="00046D56" w:rsidRPr="00C10042" w:rsidRDefault="00046D56" w:rsidP="00046D56">
            <w:pPr>
              <w:spacing w:before="60" w:after="60"/>
              <w:rPr>
                <w:rFonts w:cs="Arial"/>
                <w:color w:val="000000"/>
                <w:sz w:val="20"/>
                <w:szCs w:val="20"/>
                <w:lang w:eastAsia="de-DE"/>
              </w:rPr>
            </w:pPr>
            <w:r w:rsidRPr="008D11D3">
              <w:rPr>
                <w:rFonts w:cs="Arial"/>
                <w:sz w:val="20"/>
                <w:szCs w:val="20"/>
              </w:rPr>
              <w:t>3-Schichten-Modell der Altersvorsorge</w:t>
            </w:r>
          </w:p>
        </w:tc>
        <w:tc>
          <w:tcPr>
            <w:tcW w:w="1418" w:type="dxa"/>
          </w:tcPr>
          <w:p w:rsidR="00046D56" w:rsidRDefault="00046D56" w:rsidP="00046D56">
            <w:pPr>
              <w:spacing w:before="60" w:after="60"/>
              <w:rPr>
                <w:rFonts w:cs="Arial"/>
                <w:color w:val="000000"/>
                <w:sz w:val="20"/>
                <w:szCs w:val="20"/>
                <w:lang w:eastAsia="de-DE"/>
              </w:rPr>
            </w:pPr>
            <w:r w:rsidRPr="00C62418">
              <w:rPr>
                <w:rFonts w:cs="Arial"/>
                <w:color w:val="000000"/>
                <w:sz w:val="20"/>
                <w:szCs w:val="20"/>
                <w:lang w:eastAsia="de-DE"/>
              </w:rPr>
              <w:t>Einzel- / Partnerarbeit</w:t>
            </w:r>
          </w:p>
        </w:tc>
        <w:tc>
          <w:tcPr>
            <w:tcW w:w="2126" w:type="dxa"/>
          </w:tcPr>
          <w:p w:rsidR="00046D56" w:rsidRPr="00CA494A" w:rsidRDefault="00046D56" w:rsidP="00046D56">
            <w:pPr>
              <w:spacing w:before="60" w:after="60"/>
              <w:rPr>
                <w:rFonts w:cs="Arial"/>
                <w:bCs/>
                <w:sz w:val="20"/>
                <w:szCs w:val="20"/>
              </w:rPr>
            </w:pPr>
            <w:r w:rsidRPr="008D11D3">
              <w:rPr>
                <w:rFonts w:cs="Arial"/>
                <w:bCs/>
                <w:sz w:val="20"/>
                <w:szCs w:val="20"/>
              </w:rPr>
              <w:t>Arbeitsblatt „Welche Vorsorgemöglich</w:t>
            </w:r>
            <w:r>
              <w:rPr>
                <w:rFonts w:cs="Arial"/>
                <w:bCs/>
                <w:sz w:val="20"/>
                <w:szCs w:val="20"/>
              </w:rPr>
              <w:t>-</w:t>
            </w:r>
            <w:proofErr w:type="spellStart"/>
            <w:r w:rsidRPr="008D11D3">
              <w:rPr>
                <w:rFonts w:cs="Arial"/>
                <w:bCs/>
                <w:sz w:val="20"/>
                <w:szCs w:val="20"/>
              </w:rPr>
              <w:t>keiten</w:t>
            </w:r>
            <w:proofErr w:type="spellEnd"/>
            <w:r w:rsidRPr="008D11D3">
              <w:rPr>
                <w:rFonts w:cs="Arial"/>
                <w:bCs/>
                <w:sz w:val="20"/>
                <w:szCs w:val="20"/>
              </w:rPr>
              <w:t xml:space="preserve"> habe ich?“</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Schülerinnen und Schüler bearbeiten das Arbeitsblatt.</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Ergebnis-sicherung</w:t>
            </w:r>
          </w:p>
        </w:tc>
        <w:tc>
          <w:tcPr>
            <w:tcW w:w="1134" w:type="dxa"/>
          </w:tcPr>
          <w:p w:rsidR="00046D56" w:rsidRDefault="00046D56" w:rsidP="00046D56">
            <w:pPr>
              <w:spacing w:before="60" w:after="60"/>
              <w:rPr>
                <w:rFonts w:cs="Arial"/>
                <w:bCs/>
                <w:sz w:val="20"/>
                <w:szCs w:val="20"/>
              </w:rPr>
            </w:pPr>
            <w:r>
              <w:rPr>
                <w:rFonts w:cs="Arial"/>
                <w:bCs/>
                <w:sz w:val="20"/>
                <w:szCs w:val="20"/>
              </w:rPr>
              <w:t>ca. 10 Min.</w:t>
            </w:r>
          </w:p>
        </w:tc>
        <w:tc>
          <w:tcPr>
            <w:tcW w:w="3543" w:type="dxa"/>
          </w:tcPr>
          <w:p w:rsidR="00046D56" w:rsidRPr="008D11D3" w:rsidRDefault="00046D56" w:rsidP="00046D56">
            <w:pPr>
              <w:spacing w:before="60" w:after="60"/>
              <w:rPr>
                <w:rFonts w:cs="Arial"/>
                <w:sz w:val="20"/>
                <w:szCs w:val="20"/>
              </w:rPr>
            </w:pPr>
            <w:r w:rsidRPr="008D11D3">
              <w:rPr>
                <w:rFonts w:cs="Arial"/>
                <w:sz w:val="20"/>
                <w:szCs w:val="20"/>
              </w:rPr>
              <w:t>3-Schichten-Modell der Altersvorsorge</w:t>
            </w:r>
          </w:p>
        </w:tc>
        <w:tc>
          <w:tcPr>
            <w:tcW w:w="1418" w:type="dxa"/>
          </w:tcPr>
          <w:p w:rsidR="00046D56" w:rsidRPr="00C62418" w:rsidRDefault="00046D56" w:rsidP="00046D56">
            <w:pPr>
              <w:spacing w:before="60" w:after="60"/>
              <w:rPr>
                <w:rFonts w:cs="Arial"/>
                <w:color w:val="000000"/>
                <w:sz w:val="20"/>
                <w:szCs w:val="20"/>
                <w:lang w:eastAsia="de-DE"/>
              </w:rPr>
            </w:pPr>
            <w:r>
              <w:rPr>
                <w:rFonts w:cs="Arial"/>
                <w:color w:val="000000"/>
                <w:sz w:val="20"/>
                <w:szCs w:val="20"/>
                <w:lang w:eastAsia="de-DE"/>
              </w:rPr>
              <w:t>Unterrichts-gespräch</w:t>
            </w:r>
          </w:p>
        </w:tc>
        <w:tc>
          <w:tcPr>
            <w:tcW w:w="2126" w:type="dxa"/>
          </w:tcPr>
          <w:p w:rsidR="00046D56" w:rsidRPr="008D11D3" w:rsidRDefault="00046D56" w:rsidP="00046D56">
            <w:pPr>
              <w:spacing w:before="60" w:after="60"/>
              <w:rPr>
                <w:rFonts w:cs="Arial"/>
                <w:bCs/>
                <w:sz w:val="20"/>
                <w:szCs w:val="20"/>
              </w:rPr>
            </w:pPr>
            <w:r w:rsidRPr="008D11D3">
              <w:rPr>
                <w:rFonts w:cs="Arial"/>
                <w:bCs/>
                <w:sz w:val="20"/>
                <w:szCs w:val="20"/>
              </w:rPr>
              <w:t>Arbeitsblatt „Welche Vorsorgemöglich</w:t>
            </w:r>
            <w:r>
              <w:rPr>
                <w:rFonts w:cs="Arial"/>
                <w:bCs/>
                <w:sz w:val="20"/>
                <w:szCs w:val="20"/>
              </w:rPr>
              <w:t>-</w:t>
            </w:r>
            <w:proofErr w:type="spellStart"/>
            <w:r w:rsidRPr="008D11D3">
              <w:rPr>
                <w:rFonts w:cs="Arial"/>
                <w:bCs/>
                <w:sz w:val="20"/>
                <w:szCs w:val="20"/>
              </w:rPr>
              <w:t>keiten</w:t>
            </w:r>
            <w:proofErr w:type="spellEnd"/>
            <w:r w:rsidRPr="008D11D3">
              <w:rPr>
                <w:rFonts w:cs="Arial"/>
                <w:bCs/>
                <w:sz w:val="20"/>
                <w:szCs w:val="20"/>
              </w:rPr>
              <w:t xml:space="preserve"> habe ich?“</w:t>
            </w:r>
          </w:p>
        </w:tc>
        <w:tc>
          <w:tcPr>
            <w:tcW w:w="4253" w:type="dxa"/>
          </w:tcPr>
          <w:p w:rsidR="00046D56" w:rsidRDefault="00046D56" w:rsidP="00046D56">
            <w:pPr>
              <w:spacing w:before="60" w:after="60"/>
              <w:rPr>
                <w:rFonts w:cs="Arial"/>
                <w:bCs/>
                <w:sz w:val="20"/>
                <w:szCs w:val="20"/>
              </w:rPr>
            </w:pPr>
            <w:r>
              <w:rPr>
                <w:rFonts w:cs="Arial"/>
                <w:bCs/>
                <w:sz w:val="20"/>
                <w:szCs w:val="20"/>
              </w:rPr>
              <w:t>Die Aufgaben auf dem Arbeitsblatt werden abgeglichen.</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Erarbeitungs-phase</w:t>
            </w:r>
          </w:p>
        </w:tc>
        <w:tc>
          <w:tcPr>
            <w:tcW w:w="1134" w:type="dxa"/>
          </w:tcPr>
          <w:p w:rsidR="00046D56" w:rsidRPr="00CA494A" w:rsidRDefault="00046D56" w:rsidP="00046D56">
            <w:pPr>
              <w:spacing w:before="60" w:after="60"/>
              <w:rPr>
                <w:rFonts w:cs="Arial"/>
                <w:bCs/>
                <w:sz w:val="20"/>
                <w:szCs w:val="20"/>
              </w:rPr>
            </w:pPr>
            <w:r>
              <w:rPr>
                <w:rFonts w:cs="Arial"/>
                <w:bCs/>
                <w:sz w:val="20"/>
                <w:szCs w:val="20"/>
              </w:rPr>
              <w:t>ca. 20 Min.</w:t>
            </w:r>
          </w:p>
        </w:tc>
        <w:tc>
          <w:tcPr>
            <w:tcW w:w="3543" w:type="dxa"/>
          </w:tcPr>
          <w:p w:rsidR="00046D56" w:rsidRPr="00CA494A" w:rsidRDefault="00046D56" w:rsidP="00046D56">
            <w:pPr>
              <w:spacing w:before="60" w:after="60"/>
              <w:rPr>
                <w:rFonts w:cs="Arial"/>
                <w:bCs/>
                <w:sz w:val="20"/>
                <w:szCs w:val="20"/>
              </w:rPr>
            </w:pPr>
            <w:r>
              <w:rPr>
                <w:rFonts w:cs="Arial"/>
                <w:bCs/>
                <w:sz w:val="20"/>
                <w:szCs w:val="20"/>
              </w:rPr>
              <w:t>Rürup-Rente</w:t>
            </w:r>
          </w:p>
        </w:tc>
        <w:tc>
          <w:tcPr>
            <w:tcW w:w="1418" w:type="dxa"/>
          </w:tcPr>
          <w:p w:rsidR="00046D56" w:rsidRDefault="00046D56" w:rsidP="00046D56">
            <w:pPr>
              <w:spacing w:before="60" w:after="60"/>
              <w:rPr>
                <w:rFonts w:cs="Arial"/>
                <w:color w:val="000000"/>
                <w:sz w:val="20"/>
                <w:szCs w:val="20"/>
                <w:lang w:eastAsia="de-DE"/>
              </w:rPr>
            </w:pPr>
            <w:r w:rsidRPr="00C62418">
              <w:rPr>
                <w:rFonts w:cs="Arial"/>
                <w:color w:val="000000"/>
                <w:sz w:val="20"/>
                <w:szCs w:val="20"/>
                <w:lang w:eastAsia="de-DE"/>
              </w:rPr>
              <w:t>Einzel- / Partnerarbeit</w:t>
            </w:r>
          </w:p>
        </w:tc>
        <w:tc>
          <w:tcPr>
            <w:tcW w:w="2126" w:type="dxa"/>
          </w:tcPr>
          <w:p w:rsidR="00046D56" w:rsidRPr="00CA494A" w:rsidRDefault="00046D56" w:rsidP="00046D56">
            <w:pPr>
              <w:spacing w:before="60" w:after="60"/>
              <w:rPr>
                <w:rFonts w:cs="Arial"/>
                <w:bCs/>
                <w:sz w:val="20"/>
                <w:szCs w:val="20"/>
              </w:rPr>
            </w:pPr>
            <w:r w:rsidRPr="00393C19">
              <w:rPr>
                <w:rFonts w:cs="Arial"/>
                <w:bCs/>
                <w:sz w:val="20"/>
                <w:szCs w:val="20"/>
              </w:rPr>
              <w:t>Arbeitsblatt „Rürup-Rente“</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Schülerinnen und Schüler bearbeiten das Arbeitsblatt.</w:t>
            </w:r>
          </w:p>
        </w:tc>
      </w:tr>
      <w:tr w:rsidR="00046D56" w:rsidRPr="00CA494A" w:rsidTr="00046D56">
        <w:tc>
          <w:tcPr>
            <w:tcW w:w="2694" w:type="dxa"/>
            <w:gridSpan w:val="2"/>
          </w:tcPr>
          <w:p w:rsidR="00046D56" w:rsidRPr="00CA494A" w:rsidRDefault="00046D56" w:rsidP="00046D56">
            <w:pPr>
              <w:spacing w:before="60" w:after="60"/>
              <w:rPr>
                <w:rFonts w:cs="Arial"/>
                <w:b/>
                <w:sz w:val="20"/>
                <w:szCs w:val="20"/>
              </w:rPr>
            </w:pPr>
            <w:r w:rsidRPr="00CA494A">
              <w:rPr>
                <w:rFonts w:cs="Arial"/>
                <w:b/>
                <w:sz w:val="20"/>
                <w:szCs w:val="20"/>
              </w:rPr>
              <w:t>Hausaufgabe</w:t>
            </w:r>
          </w:p>
        </w:tc>
        <w:tc>
          <w:tcPr>
            <w:tcW w:w="3543" w:type="dxa"/>
          </w:tcPr>
          <w:p w:rsidR="00046D56" w:rsidRPr="00CA494A" w:rsidRDefault="00046D56" w:rsidP="00046D56">
            <w:pPr>
              <w:spacing w:before="60" w:after="60"/>
              <w:rPr>
                <w:rFonts w:cs="Arial"/>
                <w:sz w:val="20"/>
                <w:szCs w:val="20"/>
              </w:rPr>
            </w:pPr>
            <w:r>
              <w:rPr>
                <w:rFonts w:cs="Arial"/>
                <w:bCs/>
                <w:sz w:val="20"/>
                <w:szCs w:val="20"/>
              </w:rPr>
              <w:t>Rürup-Rente</w:t>
            </w:r>
          </w:p>
        </w:tc>
        <w:tc>
          <w:tcPr>
            <w:tcW w:w="1418" w:type="dxa"/>
          </w:tcPr>
          <w:p w:rsidR="00046D56" w:rsidRPr="00CA494A" w:rsidRDefault="00046D56" w:rsidP="00046D56">
            <w:pPr>
              <w:spacing w:before="60" w:after="60"/>
              <w:rPr>
                <w:rFonts w:cs="Arial"/>
                <w:sz w:val="20"/>
                <w:szCs w:val="20"/>
              </w:rPr>
            </w:pPr>
            <w:r w:rsidRPr="00C62418">
              <w:rPr>
                <w:rFonts w:cs="Arial"/>
                <w:color w:val="000000"/>
                <w:sz w:val="20"/>
                <w:szCs w:val="20"/>
                <w:lang w:eastAsia="de-DE"/>
              </w:rPr>
              <w:t>Einzel- / Partnerarbeit</w:t>
            </w:r>
          </w:p>
        </w:tc>
        <w:tc>
          <w:tcPr>
            <w:tcW w:w="2126" w:type="dxa"/>
          </w:tcPr>
          <w:p w:rsidR="00046D56" w:rsidRPr="00CA494A" w:rsidRDefault="00046D56" w:rsidP="00046D56">
            <w:pPr>
              <w:spacing w:before="60" w:after="60"/>
              <w:rPr>
                <w:rFonts w:cs="Arial"/>
                <w:sz w:val="20"/>
                <w:szCs w:val="20"/>
              </w:rPr>
            </w:pPr>
            <w:r w:rsidRPr="00393C19">
              <w:rPr>
                <w:rFonts w:cs="Arial"/>
                <w:bCs/>
                <w:sz w:val="20"/>
                <w:szCs w:val="20"/>
              </w:rPr>
              <w:t>Arbeitsblatt „Rürup-Rente“</w:t>
            </w:r>
          </w:p>
        </w:tc>
        <w:tc>
          <w:tcPr>
            <w:tcW w:w="4253" w:type="dxa"/>
          </w:tcPr>
          <w:p w:rsidR="00046D56" w:rsidRPr="00CA494A" w:rsidRDefault="00046D56" w:rsidP="00046D56">
            <w:pPr>
              <w:spacing w:before="60" w:after="60"/>
              <w:rPr>
                <w:rFonts w:cs="Arial"/>
                <w:sz w:val="20"/>
                <w:szCs w:val="20"/>
              </w:rPr>
            </w:pPr>
            <w:r>
              <w:rPr>
                <w:rFonts w:cs="Arial"/>
                <w:bCs/>
                <w:sz w:val="20"/>
                <w:szCs w:val="20"/>
              </w:rPr>
              <w:t>Die Schülerinnen und Schüler schließen ggf. die Bearbeitung des Arbeitsblattes ab.</w:t>
            </w:r>
          </w:p>
        </w:tc>
      </w:tr>
    </w:tbl>
    <w:p w:rsidR="00046D56" w:rsidRDefault="00046D56" w:rsidP="00046D56"/>
    <w:p w:rsidR="00046D56" w:rsidRPr="00CA494A" w:rsidRDefault="00046D56" w:rsidP="00412C20">
      <w:pPr>
        <w:pStyle w:val="AB"/>
      </w:pPr>
      <w:r>
        <w:t>Unterrichtsverlauf</w:t>
      </w:r>
      <w:r w:rsidR="00412C20">
        <w:t xml:space="preserve">: </w:t>
      </w:r>
      <w:r>
        <w:t>Stunde 2</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543"/>
        <w:gridCol w:w="1418"/>
        <w:gridCol w:w="2126"/>
        <w:gridCol w:w="4253"/>
      </w:tblGrid>
      <w:tr w:rsidR="00046D56" w:rsidRPr="00CA494A" w:rsidTr="00046D56">
        <w:tc>
          <w:tcPr>
            <w:tcW w:w="1560" w:type="dxa"/>
            <w:shd w:val="clear" w:color="auto" w:fill="DBE5F1"/>
            <w:vAlign w:val="center"/>
          </w:tcPr>
          <w:p w:rsidR="00046D56" w:rsidRPr="00CA494A" w:rsidRDefault="00046D56" w:rsidP="00046D56">
            <w:pPr>
              <w:spacing w:before="60" w:after="60"/>
              <w:rPr>
                <w:rFonts w:cs="Arial"/>
                <w:b/>
                <w:bCs/>
              </w:rPr>
            </w:pPr>
            <w:r w:rsidRPr="00CA494A">
              <w:rPr>
                <w:rFonts w:cs="Arial"/>
                <w:b/>
                <w:bCs/>
              </w:rPr>
              <w:t>Phase</w:t>
            </w:r>
          </w:p>
        </w:tc>
        <w:tc>
          <w:tcPr>
            <w:tcW w:w="1134" w:type="dxa"/>
            <w:shd w:val="clear" w:color="auto" w:fill="DBE5F1"/>
            <w:vAlign w:val="center"/>
          </w:tcPr>
          <w:p w:rsidR="00046D56" w:rsidRPr="00CA494A" w:rsidRDefault="00046D56" w:rsidP="00046D56">
            <w:pPr>
              <w:spacing w:before="60" w:after="60"/>
              <w:rPr>
                <w:rFonts w:cs="Arial"/>
                <w:b/>
                <w:bCs/>
              </w:rPr>
            </w:pPr>
            <w:r w:rsidRPr="00CA494A">
              <w:rPr>
                <w:rFonts w:cs="Arial"/>
                <w:b/>
                <w:bCs/>
              </w:rPr>
              <w:t>Zeit</w:t>
            </w:r>
          </w:p>
        </w:tc>
        <w:tc>
          <w:tcPr>
            <w:tcW w:w="3543" w:type="dxa"/>
            <w:shd w:val="clear" w:color="auto" w:fill="DBE5F1"/>
            <w:vAlign w:val="center"/>
          </w:tcPr>
          <w:p w:rsidR="00046D56" w:rsidRPr="00CA494A" w:rsidRDefault="00046D56" w:rsidP="00046D56">
            <w:pPr>
              <w:spacing w:before="60" w:after="60"/>
              <w:rPr>
                <w:rFonts w:cs="Arial"/>
                <w:b/>
                <w:bCs/>
              </w:rPr>
            </w:pPr>
            <w:r w:rsidRPr="00CA494A">
              <w:rPr>
                <w:rFonts w:cs="Arial"/>
                <w:b/>
                <w:bCs/>
              </w:rPr>
              <w:t>Inhalt</w:t>
            </w:r>
          </w:p>
        </w:tc>
        <w:tc>
          <w:tcPr>
            <w:tcW w:w="1418" w:type="dxa"/>
            <w:shd w:val="clear" w:color="auto" w:fill="DBE5F1"/>
            <w:vAlign w:val="center"/>
          </w:tcPr>
          <w:p w:rsidR="00046D56" w:rsidRPr="00CA494A" w:rsidRDefault="00046D56" w:rsidP="00046D56">
            <w:pPr>
              <w:spacing w:before="60" w:after="60"/>
              <w:rPr>
                <w:rFonts w:cs="Arial"/>
                <w:b/>
                <w:bCs/>
              </w:rPr>
            </w:pPr>
            <w:r w:rsidRPr="00CA494A">
              <w:rPr>
                <w:rFonts w:cs="Arial"/>
                <w:b/>
                <w:bCs/>
              </w:rPr>
              <w:t>Sozialform</w:t>
            </w:r>
          </w:p>
        </w:tc>
        <w:tc>
          <w:tcPr>
            <w:tcW w:w="2126" w:type="dxa"/>
            <w:shd w:val="clear" w:color="auto" w:fill="DBE5F1"/>
            <w:vAlign w:val="center"/>
          </w:tcPr>
          <w:p w:rsidR="00046D56" w:rsidRPr="00CA494A" w:rsidRDefault="00046D56" w:rsidP="00046D56">
            <w:pPr>
              <w:spacing w:before="60" w:after="60"/>
              <w:rPr>
                <w:rFonts w:cs="Arial"/>
                <w:b/>
                <w:bCs/>
              </w:rPr>
            </w:pPr>
            <w:r w:rsidRPr="00CA494A">
              <w:rPr>
                <w:rFonts w:cs="Arial"/>
                <w:b/>
                <w:bCs/>
              </w:rPr>
              <w:t>Medien und Materialien</w:t>
            </w:r>
          </w:p>
        </w:tc>
        <w:tc>
          <w:tcPr>
            <w:tcW w:w="4253" w:type="dxa"/>
            <w:shd w:val="clear" w:color="auto" w:fill="DBE5F1"/>
            <w:vAlign w:val="center"/>
          </w:tcPr>
          <w:p w:rsidR="00046D56" w:rsidRPr="00CA494A" w:rsidRDefault="00046D56" w:rsidP="00046D56">
            <w:pPr>
              <w:spacing w:before="60" w:after="60"/>
              <w:rPr>
                <w:rFonts w:cs="Arial"/>
                <w:b/>
                <w:bCs/>
              </w:rPr>
            </w:pPr>
            <w:r w:rsidRPr="00CA494A">
              <w:rPr>
                <w:rFonts w:cs="Arial"/>
                <w:b/>
                <w:bCs/>
              </w:rPr>
              <w:t>Methodisch-didaktische Anmerkungen/Kompetenzen</w:t>
            </w:r>
          </w:p>
        </w:tc>
      </w:tr>
      <w:tr w:rsidR="00046D56" w:rsidRPr="00CA494A" w:rsidTr="00046D56">
        <w:tc>
          <w:tcPr>
            <w:tcW w:w="1560" w:type="dxa"/>
          </w:tcPr>
          <w:p w:rsidR="00046D56" w:rsidRPr="00CA494A" w:rsidRDefault="00046D56" w:rsidP="00046D56">
            <w:pPr>
              <w:spacing w:before="60" w:after="60"/>
              <w:rPr>
                <w:rFonts w:cs="Arial"/>
                <w:b/>
                <w:bCs/>
                <w:sz w:val="20"/>
                <w:szCs w:val="20"/>
              </w:rPr>
            </w:pPr>
            <w:r>
              <w:rPr>
                <w:rFonts w:cs="Arial"/>
                <w:b/>
                <w:bCs/>
                <w:sz w:val="20"/>
                <w:szCs w:val="20"/>
              </w:rPr>
              <w:t>Besprechung der Hausaufgaben</w:t>
            </w:r>
          </w:p>
        </w:tc>
        <w:tc>
          <w:tcPr>
            <w:tcW w:w="1134" w:type="dxa"/>
          </w:tcPr>
          <w:p w:rsidR="00046D56" w:rsidRPr="00CA494A" w:rsidRDefault="00046D56" w:rsidP="00046D56">
            <w:pPr>
              <w:spacing w:before="60" w:after="60"/>
              <w:rPr>
                <w:rFonts w:cs="Arial"/>
                <w:bCs/>
                <w:sz w:val="20"/>
                <w:szCs w:val="20"/>
              </w:rPr>
            </w:pPr>
            <w:r>
              <w:rPr>
                <w:rFonts w:cs="Arial"/>
                <w:bCs/>
                <w:sz w:val="20"/>
                <w:szCs w:val="20"/>
              </w:rPr>
              <w:t>ca. 10 Min.</w:t>
            </w:r>
          </w:p>
        </w:tc>
        <w:tc>
          <w:tcPr>
            <w:tcW w:w="3543" w:type="dxa"/>
          </w:tcPr>
          <w:p w:rsidR="00046D56" w:rsidRPr="00CA494A" w:rsidRDefault="00046D56" w:rsidP="00046D56">
            <w:pPr>
              <w:spacing w:before="60" w:after="60"/>
              <w:rPr>
                <w:rFonts w:cs="Arial"/>
                <w:bCs/>
                <w:sz w:val="20"/>
                <w:szCs w:val="20"/>
              </w:rPr>
            </w:pPr>
            <w:r>
              <w:rPr>
                <w:rFonts w:cs="Arial"/>
                <w:bCs/>
                <w:sz w:val="20"/>
                <w:szCs w:val="20"/>
              </w:rPr>
              <w:t>Rürup-Rente</w:t>
            </w:r>
          </w:p>
        </w:tc>
        <w:tc>
          <w:tcPr>
            <w:tcW w:w="1418" w:type="dxa"/>
          </w:tcPr>
          <w:p w:rsidR="00046D56" w:rsidRPr="00CA494A" w:rsidRDefault="00046D56" w:rsidP="00046D56">
            <w:pPr>
              <w:spacing w:before="60" w:after="60"/>
              <w:rPr>
                <w:rFonts w:cs="Arial"/>
                <w:bCs/>
                <w:sz w:val="20"/>
                <w:szCs w:val="20"/>
              </w:rPr>
            </w:pPr>
            <w:r>
              <w:rPr>
                <w:rFonts w:cs="Arial"/>
                <w:color w:val="000000"/>
                <w:sz w:val="20"/>
                <w:szCs w:val="20"/>
                <w:lang w:eastAsia="de-DE"/>
              </w:rPr>
              <w:t>Unterrichts-gespräch</w:t>
            </w:r>
          </w:p>
        </w:tc>
        <w:tc>
          <w:tcPr>
            <w:tcW w:w="2126" w:type="dxa"/>
          </w:tcPr>
          <w:p w:rsidR="00046D56" w:rsidRPr="00CA494A" w:rsidRDefault="00046D56" w:rsidP="00046D56">
            <w:pPr>
              <w:spacing w:before="60" w:after="60"/>
              <w:rPr>
                <w:rFonts w:cs="Arial"/>
                <w:bCs/>
                <w:sz w:val="20"/>
                <w:szCs w:val="20"/>
              </w:rPr>
            </w:pPr>
            <w:r w:rsidRPr="00393C19">
              <w:rPr>
                <w:rFonts w:cs="Arial"/>
                <w:bCs/>
                <w:sz w:val="20"/>
                <w:szCs w:val="20"/>
              </w:rPr>
              <w:t>Arbeitsblatt „Rürup-Rente“</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Aufgaben auf dem Arbeitsblatt werden abgeglichen.</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Erarbeitungs-phase</w:t>
            </w:r>
          </w:p>
        </w:tc>
        <w:tc>
          <w:tcPr>
            <w:tcW w:w="1134" w:type="dxa"/>
          </w:tcPr>
          <w:p w:rsidR="00046D56" w:rsidRDefault="00046D56" w:rsidP="00046D56">
            <w:pPr>
              <w:spacing w:before="60" w:after="60"/>
              <w:rPr>
                <w:rFonts w:cs="Arial"/>
                <w:bCs/>
                <w:sz w:val="20"/>
                <w:szCs w:val="20"/>
              </w:rPr>
            </w:pPr>
            <w:r>
              <w:rPr>
                <w:rFonts w:cs="Arial"/>
                <w:bCs/>
                <w:sz w:val="20"/>
                <w:szCs w:val="20"/>
              </w:rPr>
              <w:t>ca. 20 Min.</w:t>
            </w:r>
          </w:p>
        </w:tc>
        <w:tc>
          <w:tcPr>
            <w:tcW w:w="3543" w:type="dxa"/>
          </w:tcPr>
          <w:p w:rsidR="00046D56" w:rsidRPr="00C10042" w:rsidRDefault="00046D56" w:rsidP="00046D56">
            <w:pPr>
              <w:spacing w:before="60" w:after="60"/>
              <w:rPr>
                <w:rFonts w:cs="Arial"/>
                <w:color w:val="000000"/>
                <w:sz w:val="20"/>
                <w:szCs w:val="20"/>
                <w:lang w:eastAsia="de-DE"/>
              </w:rPr>
            </w:pPr>
            <w:r w:rsidRPr="0090059A">
              <w:rPr>
                <w:rFonts w:cs="Arial"/>
                <w:color w:val="000000"/>
                <w:sz w:val="20"/>
                <w:szCs w:val="20"/>
                <w:lang w:eastAsia="de-DE"/>
              </w:rPr>
              <w:t>Riester-Rente</w:t>
            </w:r>
          </w:p>
        </w:tc>
        <w:tc>
          <w:tcPr>
            <w:tcW w:w="1418" w:type="dxa"/>
          </w:tcPr>
          <w:p w:rsidR="00046D56" w:rsidRDefault="00046D56" w:rsidP="00046D56">
            <w:pPr>
              <w:spacing w:before="60" w:after="60"/>
              <w:rPr>
                <w:rFonts w:cs="Arial"/>
                <w:color w:val="000000"/>
                <w:sz w:val="20"/>
                <w:szCs w:val="20"/>
                <w:lang w:eastAsia="de-DE"/>
              </w:rPr>
            </w:pPr>
            <w:r w:rsidRPr="00C62418">
              <w:rPr>
                <w:rFonts w:cs="Arial"/>
                <w:color w:val="000000"/>
                <w:sz w:val="20"/>
                <w:szCs w:val="20"/>
                <w:lang w:eastAsia="de-DE"/>
              </w:rPr>
              <w:t>Einzel- / Partnerarbeit</w:t>
            </w:r>
          </w:p>
        </w:tc>
        <w:tc>
          <w:tcPr>
            <w:tcW w:w="2126" w:type="dxa"/>
          </w:tcPr>
          <w:p w:rsidR="00046D56" w:rsidRPr="00CA494A" w:rsidRDefault="00046D56" w:rsidP="00046D56">
            <w:pPr>
              <w:spacing w:before="60" w:after="60"/>
              <w:rPr>
                <w:rFonts w:cs="Arial"/>
                <w:bCs/>
                <w:sz w:val="20"/>
                <w:szCs w:val="20"/>
              </w:rPr>
            </w:pPr>
            <w:r w:rsidRPr="000A2F4E">
              <w:rPr>
                <w:rFonts w:cs="Arial"/>
                <w:bCs/>
                <w:sz w:val="20"/>
                <w:szCs w:val="20"/>
              </w:rPr>
              <w:t>Arbeitsblatt „Riester-Rente“</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Schülerinnen und Schüler bearbeiten das Arbeitsblatt.</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Ergebnis-sicherung</w:t>
            </w:r>
          </w:p>
        </w:tc>
        <w:tc>
          <w:tcPr>
            <w:tcW w:w="1134" w:type="dxa"/>
          </w:tcPr>
          <w:p w:rsidR="00046D56" w:rsidRPr="00CA494A" w:rsidRDefault="00046D56" w:rsidP="00046D56">
            <w:pPr>
              <w:spacing w:before="60" w:after="60"/>
              <w:rPr>
                <w:rFonts w:cs="Arial"/>
                <w:bCs/>
                <w:sz w:val="20"/>
                <w:szCs w:val="20"/>
              </w:rPr>
            </w:pPr>
            <w:r>
              <w:rPr>
                <w:rFonts w:cs="Arial"/>
                <w:bCs/>
                <w:sz w:val="20"/>
                <w:szCs w:val="20"/>
              </w:rPr>
              <w:t>ca. 15 Min.</w:t>
            </w:r>
          </w:p>
        </w:tc>
        <w:tc>
          <w:tcPr>
            <w:tcW w:w="3543" w:type="dxa"/>
          </w:tcPr>
          <w:p w:rsidR="00046D56" w:rsidRPr="00CA494A" w:rsidRDefault="00046D56" w:rsidP="00046D56">
            <w:pPr>
              <w:spacing w:before="60" w:after="60"/>
              <w:rPr>
                <w:rFonts w:cs="Arial"/>
                <w:bCs/>
                <w:sz w:val="20"/>
                <w:szCs w:val="20"/>
              </w:rPr>
            </w:pPr>
            <w:r w:rsidRPr="0090059A">
              <w:rPr>
                <w:rFonts w:cs="Arial"/>
                <w:color w:val="000000"/>
                <w:sz w:val="20"/>
                <w:szCs w:val="20"/>
                <w:lang w:eastAsia="de-DE"/>
              </w:rPr>
              <w:t>Riester-Rente</w:t>
            </w:r>
          </w:p>
        </w:tc>
        <w:tc>
          <w:tcPr>
            <w:tcW w:w="1418" w:type="dxa"/>
          </w:tcPr>
          <w:p w:rsidR="00046D56" w:rsidRDefault="00046D56" w:rsidP="00046D56">
            <w:pPr>
              <w:spacing w:before="60" w:after="60"/>
              <w:rPr>
                <w:rFonts w:cs="Arial"/>
                <w:color w:val="000000"/>
                <w:sz w:val="20"/>
                <w:szCs w:val="20"/>
                <w:lang w:eastAsia="de-DE"/>
              </w:rPr>
            </w:pPr>
            <w:r>
              <w:rPr>
                <w:rFonts w:cs="Arial"/>
                <w:color w:val="000000"/>
                <w:sz w:val="20"/>
                <w:szCs w:val="20"/>
                <w:lang w:eastAsia="de-DE"/>
              </w:rPr>
              <w:t>Unterrichts-gespräch</w:t>
            </w:r>
          </w:p>
        </w:tc>
        <w:tc>
          <w:tcPr>
            <w:tcW w:w="2126" w:type="dxa"/>
          </w:tcPr>
          <w:p w:rsidR="00046D56" w:rsidRPr="00CA494A" w:rsidRDefault="00046D56" w:rsidP="00046D56">
            <w:pPr>
              <w:spacing w:before="60" w:after="60"/>
              <w:rPr>
                <w:rFonts w:cs="Arial"/>
                <w:bCs/>
                <w:sz w:val="20"/>
                <w:szCs w:val="20"/>
              </w:rPr>
            </w:pPr>
            <w:r w:rsidRPr="0090059A">
              <w:rPr>
                <w:rFonts w:cs="Arial"/>
                <w:bCs/>
                <w:sz w:val="20"/>
                <w:szCs w:val="20"/>
              </w:rPr>
              <w:t>Arbeitsblatt „Riester-Rente“</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Aufgaben auf dem Arbeitsblatt werden abgeglichen.</w:t>
            </w:r>
          </w:p>
        </w:tc>
      </w:tr>
    </w:tbl>
    <w:p w:rsidR="00046D56" w:rsidRDefault="00046D56" w:rsidP="00046D56"/>
    <w:p w:rsidR="00046D56" w:rsidRPr="00CA494A" w:rsidRDefault="00046D56" w:rsidP="00412C20">
      <w:pPr>
        <w:pStyle w:val="AB"/>
      </w:pPr>
      <w:r>
        <w:t>Unterrichtsverlauf</w:t>
      </w:r>
      <w:r w:rsidR="00412C20">
        <w:t xml:space="preserve">: </w:t>
      </w:r>
      <w:r w:rsidR="00DA39F8">
        <w:t>Stunde 3</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543"/>
        <w:gridCol w:w="1418"/>
        <w:gridCol w:w="2126"/>
        <w:gridCol w:w="4253"/>
      </w:tblGrid>
      <w:tr w:rsidR="00046D56" w:rsidRPr="00CA494A" w:rsidTr="00046D56">
        <w:tc>
          <w:tcPr>
            <w:tcW w:w="1560" w:type="dxa"/>
            <w:shd w:val="clear" w:color="auto" w:fill="DBE5F1"/>
            <w:vAlign w:val="center"/>
          </w:tcPr>
          <w:p w:rsidR="00046D56" w:rsidRPr="00CA494A" w:rsidRDefault="00046D56" w:rsidP="00046D56">
            <w:pPr>
              <w:spacing w:before="60" w:after="60"/>
              <w:rPr>
                <w:rFonts w:cs="Arial"/>
                <w:b/>
                <w:bCs/>
              </w:rPr>
            </w:pPr>
            <w:r w:rsidRPr="00CA494A">
              <w:rPr>
                <w:rFonts w:cs="Arial"/>
                <w:b/>
                <w:bCs/>
              </w:rPr>
              <w:t>Phase</w:t>
            </w:r>
          </w:p>
        </w:tc>
        <w:tc>
          <w:tcPr>
            <w:tcW w:w="1134" w:type="dxa"/>
            <w:shd w:val="clear" w:color="auto" w:fill="DBE5F1"/>
            <w:vAlign w:val="center"/>
          </w:tcPr>
          <w:p w:rsidR="00046D56" w:rsidRPr="00CA494A" w:rsidRDefault="00046D56" w:rsidP="00046D56">
            <w:pPr>
              <w:spacing w:before="60" w:after="60"/>
              <w:rPr>
                <w:rFonts w:cs="Arial"/>
                <w:b/>
                <w:bCs/>
              </w:rPr>
            </w:pPr>
            <w:r w:rsidRPr="00CA494A">
              <w:rPr>
                <w:rFonts w:cs="Arial"/>
                <w:b/>
                <w:bCs/>
              </w:rPr>
              <w:t>Zeit</w:t>
            </w:r>
          </w:p>
        </w:tc>
        <w:tc>
          <w:tcPr>
            <w:tcW w:w="3543" w:type="dxa"/>
            <w:shd w:val="clear" w:color="auto" w:fill="DBE5F1"/>
            <w:vAlign w:val="center"/>
          </w:tcPr>
          <w:p w:rsidR="00046D56" w:rsidRPr="00CA494A" w:rsidRDefault="00046D56" w:rsidP="00046D56">
            <w:pPr>
              <w:spacing w:before="60" w:after="60"/>
              <w:rPr>
                <w:rFonts w:cs="Arial"/>
                <w:b/>
                <w:bCs/>
              </w:rPr>
            </w:pPr>
            <w:r w:rsidRPr="00CA494A">
              <w:rPr>
                <w:rFonts w:cs="Arial"/>
                <w:b/>
                <w:bCs/>
              </w:rPr>
              <w:t>Inhalt</w:t>
            </w:r>
          </w:p>
        </w:tc>
        <w:tc>
          <w:tcPr>
            <w:tcW w:w="1418" w:type="dxa"/>
            <w:shd w:val="clear" w:color="auto" w:fill="DBE5F1"/>
            <w:vAlign w:val="center"/>
          </w:tcPr>
          <w:p w:rsidR="00046D56" w:rsidRPr="00CA494A" w:rsidRDefault="00046D56" w:rsidP="00046D56">
            <w:pPr>
              <w:spacing w:before="60" w:after="60"/>
              <w:rPr>
                <w:rFonts w:cs="Arial"/>
                <w:b/>
                <w:bCs/>
              </w:rPr>
            </w:pPr>
            <w:r w:rsidRPr="00CA494A">
              <w:rPr>
                <w:rFonts w:cs="Arial"/>
                <w:b/>
                <w:bCs/>
              </w:rPr>
              <w:t>Sozialform</w:t>
            </w:r>
          </w:p>
        </w:tc>
        <w:tc>
          <w:tcPr>
            <w:tcW w:w="2126" w:type="dxa"/>
            <w:shd w:val="clear" w:color="auto" w:fill="DBE5F1"/>
            <w:vAlign w:val="center"/>
          </w:tcPr>
          <w:p w:rsidR="00046D56" w:rsidRPr="00CA494A" w:rsidRDefault="00046D56" w:rsidP="00046D56">
            <w:pPr>
              <w:spacing w:before="60" w:after="60"/>
              <w:rPr>
                <w:rFonts w:cs="Arial"/>
                <w:b/>
                <w:bCs/>
              </w:rPr>
            </w:pPr>
            <w:r w:rsidRPr="00CA494A">
              <w:rPr>
                <w:rFonts w:cs="Arial"/>
                <w:b/>
                <w:bCs/>
              </w:rPr>
              <w:t>Medien und Materialien</w:t>
            </w:r>
          </w:p>
        </w:tc>
        <w:tc>
          <w:tcPr>
            <w:tcW w:w="4253" w:type="dxa"/>
            <w:shd w:val="clear" w:color="auto" w:fill="DBE5F1"/>
            <w:vAlign w:val="center"/>
          </w:tcPr>
          <w:p w:rsidR="00046D56" w:rsidRPr="00CA494A" w:rsidRDefault="00046D56" w:rsidP="00046D56">
            <w:pPr>
              <w:spacing w:before="60" w:after="60"/>
              <w:rPr>
                <w:rFonts w:cs="Arial"/>
                <w:b/>
                <w:bCs/>
              </w:rPr>
            </w:pPr>
            <w:r w:rsidRPr="00CA494A">
              <w:rPr>
                <w:rFonts w:cs="Arial"/>
                <w:b/>
                <w:bCs/>
              </w:rPr>
              <w:t>Methodisch-didaktische Anmerkungen/Kompetenzen</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Erarbeitungs-phase</w:t>
            </w:r>
          </w:p>
        </w:tc>
        <w:tc>
          <w:tcPr>
            <w:tcW w:w="1134" w:type="dxa"/>
          </w:tcPr>
          <w:p w:rsidR="00046D56" w:rsidRDefault="00DA39F8" w:rsidP="00046D56">
            <w:pPr>
              <w:spacing w:before="60" w:after="60"/>
              <w:rPr>
                <w:rFonts w:cs="Arial"/>
                <w:bCs/>
                <w:sz w:val="20"/>
                <w:szCs w:val="20"/>
              </w:rPr>
            </w:pPr>
            <w:r>
              <w:rPr>
                <w:rFonts w:cs="Arial"/>
                <w:bCs/>
                <w:sz w:val="20"/>
                <w:szCs w:val="20"/>
              </w:rPr>
              <w:t>ca. 2</w:t>
            </w:r>
            <w:r w:rsidR="00046D56">
              <w:rPr>
                <w:rFonts w:cs="Arial"/>
                <w:bCs/>
                <w:sz w:val="20"/>
                <w:szCs w:val="20"/>
              </w:rPr>
              <w:t>5 Min.</w:t>
            </w:r>
          </w:p>
        </w:tc>
        <w:tc>
          <w:tcPr>
            <w:tcW w:w="3543" w:type="dxa"/>
          </w:tcPr>
          <w:p w:rsidR="00046D56" w:rsidRPr="00C10042" w:rsidRDefault="00046D56" w:rsidP="00046D56">
            <w:pPr>
              <w:spacing w:before="60" w:after="60"/>
              <w:rPr>
                <w:rFonts w:cs="Arial"/>
                <w:color w:val="000000"/>
                <w:sz w:val="20"/>
                <w:szCs w:val="20"/>
                <w:lang w:eastAsia="de-DE"/>
              </w:rPr>
            </w:pPr>
            <w:r w:rsidRPr="00601B6C">
              <w:rPr>
                <w:rFonts w:cs="Arial"/>
                <w:bCs/>
                <w:sz w:val="20"/>
                <w:szCs w:val="20"/>
              </w:rPr>
              <w:t>Betriebliche Altersversorgung</w:t>
            </w:r>
          </w:p>
        </w:tc>
        <w:tc>
          <w:tcPr>
            <w:tcW w:w="1418" w:type="dxa"/>
          </w:tcPr>
          <w:p w:rsidR="00046D56" w:rsidRDefault="00046D56" w:rsidP="00046D56">
            <w:pPr>
              <w:spacing w:before="60" w:after="60"/>
              <w:rPr>
                <w:rFonts w:cs="Arial"/>
                <w:color w:val="000000"/>
                <w:sz w:val="20"/>
                <w:szCs w:val="20"/>
                <w:lang w:eastAsia="de-DE"/>
              </w:rPr>
            </w:pPr>
            <w:r w:rsidRPr="00C62418">
              <w:rPr>
                <w:rFonts w:cs="Arial"/>
                <w:color w:val="000000"/>
                <w:sz w:val="20"/>
                <w:szCs w:val="20"/>
                <w:lang w:eastAsia="de-DE"/>
              </w:rPr>
              <w:t>Einzel- / Partnerarbeit</w:t>
            </w:r>
          </w:p>
        </w:tc>
        <w:tc>
          <w:tcPr>
            <w:tcW w:w="2126" w:type="dxa"/>
          </w:tcPr>
          <w:p w:rsidR="00046D56" w:rsidRPr="00CA494A" w:rsidRDefault="00046D56" w:rsidP="00046D56">
            <w:pPr>
              <w:spacing w:before="60" w:after="60"/>
              <w:rPr>
                <w:rFonts w:cs="Arial"/>
                <w:bCs/>
                <w:sz w:val="20"/>
                <w:szCs w:val="20"/>
              </w:rPr>
            </w:pPr>
            <w:r w:rsidRPr="00601B6C">
              <w:rPr>
                <w:rFonts w:cs="Arial"/>
                <w:bCs/>
                <w:sz w:val="20"/>
                <w:szCs w:val="20"/>
              </w:rPr>
              <w:t>Arbeitsblatt „Betriebliche Altersversorgung“</w:t>
            </w:r>
          </w:p>
        </w:tc>
        <w:tc>
          <w:tcPr>
            <w:tcW w:w="4253" w:type="dxa"/>
          </w:tcPr>
          <w:p w:rsidR="00046D56" w:rsidRPr="00CA494A" w:rsidRDefault="00046D56" w:rsidP="00046D56">
            <w:pPr>
              <w:spacing w:before="60" w:after="60"/>
              <w:rPr>
                <w:rFonts w:cs="Arial"/>
                <w:bCs/>
                <w:sz w:val="20"/>
                <w:szCs w:val="20"/>
              </w:rPr>
            </w:pPr>
            <w:r>
              <w:rPr>
                <w:rFonts w:cs="Arial"/>
                <w:bCs/>
                <w:sz w:val="20"/>
                <w:szCs w:val="20"/>
              </w:rPr>
              <w:t>Die Schülerinnen und Schüler bearbeiten das Arbeitsblatt.</w:t>
            </w:r>
          </w:p>
        </w:tc>
      </w:tr>
      <w:tr w:rsidR="00046D56" w:rsidRPr="00CA494A" w:rsidTr="00046D56">
        <w:tc>
          <w:tcPr>
            <w:tcW w:w="1560" w:type="dxa"/>
          </w:tcPr>
          <w:p w:rsidR="00046D56" w:rsidRDefault="00046D56" w:rsidP="00046D56">
            <w:pPr>
              <w:spacing w:before="60" w:after="60"/>
              <w:rPr>
                <w:rFonts w:cs="Arial"/>
                <w:b/>
                <w:bCs/>
                <w:sz w:val="20"/>
                <w:szCs w:val="20"/>
              </w:rPr>
            </w:pPr>
            <w:r>
              <w:rPr>
                <w:rFonts w:cs="Arial"/>
                <w:b/>
                <w:bCs/>
                <w:sz w:val="20"/>
                <w:szCs w:val="20"/>
              </w:rPr>
              <w:t>Ergebnis-sicherung</w:t>
            </w:r>
          </w:p>
        </w:tc>
        <w:tc>
          <w:tcPr>
            <w:tcW w:w="1134" w:type="dxa"/>
          </w:tcPr>
          <w:p w:rsidR="00046D56" w:rsidRDefault="00DA39F8" w:rsidP="00046D56">
            <w:pPr>
              <w:spacing w:before="60" w:after="60"/>
              <w:rPr>
                <w:rFonts w:cs="Arial"/>
                <w:bCs/>
                <w:sz w:val="20"/>
                <w:szCs w:val="20"/>
              </w:rPr>
            </w:pPr>
            <w:r>
              <w:rPr>
                <w:rFonts w:cs="Arial"/>
                <w:bCs/>
                <w:sz w:val="20"/>
                <w:szCs w:val="20"/>
              </w:rPr>
              <w:t>ca. 20</w:t>
            </w:r>
            <w:r w:rsidR="00046D56">
              <w:rPr>
                <w:rFonts w:cs="Arial"/>
                <w:bCs/>
                <w:sz w:val="20"/>
                <w:szCs w:val="20"/>
              </w:rPr>
              <w:t xml:space="preserve"> Min.</w:t>
            </w:r>
          </w:p>
        </w:tc>
        <w:tc>
          <w:tcPr>
            <w:tcW w:w="3543" w:type="dxa"/>
          </w:tcPr>
          <w:p w:rsidR="00046D56" w:rsidRPr="008D11D3" w:rsidRDefault="00046D56" w:rsidP="00046D56">
            <w:pPr>
              <w:spacing w:before="60" w:after="60"/>
              <w:rPr>
                <w:rFonts w:cs="Arial"/>
                <w:sz w:val="20"/>
                <w:szCs w:val="20"/>
              </w:rPr>
            </w:pPr>
            <w:r w:rsidRPr="00601B6C">
              <w:rPr>
                <w:rFonts w:cs="Arial"/>
                <w:bCs/>
                <w:sz w:val="20"/>
                <w:szCs w:val="20"/>
              </w:rPr>
              <w:t>Betriebliche Altersversorgung</w:t>
            </w:r>
          </w:p>
        </w:tc>
        <w:tc>
          <w:tcPr>
            <w:tcW w:w="1418" w:type="dxa"/>
          </w:tcPr>
          <w:p w:rsidR="00046D56" w:rsidRPr="00C62418" w:rsidRDefault="00046D56" w:rsidP="00046D56">
            <w:pPr>
              <w:spacing w:before="60" w:after="60"/>
              <w:rPr>
                <w:rFonts w:cs="Arial"/>
                <w:color w:val="000000"/>
                <w:sz w:val="20"/>
                <w:szCs w:val="20"/>
                <w:lang w:eastAsia="de-DE"/>
              </w:rPr>
            </w:pPr>
            <w:r>
              <w:rPr>
                <w:rFonts w:cs="Arial"/>
                <w:color w:val="000000"/>
                <w:sz w:val="20"/>
                <w:szCs w:val="20"/>
                <w:lang w:eastAsia="de-DE"/>
              </w:rPr>
              <w:t>Unterrichts-gespräch</w:t>
            </w:r>
          </w:p>
        </w:tc>
        <w:tc>
          <w:tcPr>
            <w:tcW w:w="2126" w:type="dxa"/>
          </w:tcPr>
          <w:p w:rsidR="00046D56" w:rsidRPr="008D11D3" w:rsidRDefault="00046D56" w:rsidP="00046D56">
            <w:pPr>
              <w:spacing w:before="60" w:after="60"/>
              <w:rPr>
                <w:rFonts w:cs="Arial"/>
                <w:bCs/>
                <w:sz w:val="20"/>
                <w:szCs w:val="20"/>
              </w:rPr>
            </w:pPr>
            <w:r w:rsidRPr="00601B6C">
              <w:rPr>
                <w:rFonts w:cs="Arial"/>
                <w:bCs/>
                <w:sz w:val="20"/>
                <w:szCs w:val="20"/>
              </w:rPr>
              <w:t>Arbeitsblatt „Betriebliche Altersversorgung“</w:t>
            </w:r>
          </w:p>
        </w:tc>
        <w:tc>
          <w:tcPr>
            <w:tcW w:w="4253" w:type="dxa"/>
          </w:tcPr>
          <w:p w:rsidR="00046D56" w:rsidRDefault="00046D56" w:rsidP="00046D56">
            <w:pPr>
              <w:spacing w:before="60" w:after="60"/>
              <w:rPr>
                <w:rFonts w:cs="Arial"/>
                <w:bCs/>
                <w:sz w:val="20"/>
                <w:szCs w:val="20"/>
              </w:rPr>
            </w:pPr>
            <w:r>
              <w:rPr>
                <w:rFonts w:cs="Arial"/>
                <w:bCs/>
                <w:sz w:val="20"/>
                <w:szCs w:val="20"/>
              </w:rPr>
              <w:t>Die Aufgaben auf dem Arbeitsblatt werden abgeglichen.</w:t>
            </w:r>
          </w:p>
        </w:tc>
      </w:tr>
    </w:tbl>
    <w:p w:rsidR="008C58AA" w:rsidRDefault="008C58AA" w:rsidP="00046D56">
      <w:pPr>
        <w:rPr>
          <w:lang w:eastAsia="de-DE"/>
        </w:rPr>
      </w:pPr>
    </w:p>
    <w:p w:rsidR="008C58AA" w:rsidRDefault="008C58AA" w:rsidP="008C58AA">
      <w:pPr>
        <w:rPr>
          <w:lang w:eastAsia="de-DE"/>
        </w:rPr>
        <w:sectPr w:rsidR="008C58AA" w:rsidSect="00412C20">
          <w:headerReference w:type="default" r:id="rId11"/>
          <w:footerReference w:type="default" r:id="rId12"/>
          <w:pgSz w:w="16838" w:h="11906" w:orient="landscape"/>
          <w:pgMar w:top="1417" w:right="1417" w:bottom="1416" w:left="1134" w:header="0" w:footer="470" w:gutter="0"/>
          <w:cols w:space="708"/>
          <w:docGrid w:linePitch="360"/>
        </w:sectPr>
      </w:pPr>
    </w:p>
    <w:p w:rsidR="008C58AA" w:rsidRPr="00CA494A" w:rsidRDefault="008C58AA" w:rsidP="008C58AA">
      <w:pPr>
        <w:pStyle w:val="berschrift1"/>
        <w:spacing w:before="0" w:after="240"/>
      </w:pPr>
      <w:r w:rsidRPr="00CA494A">
        <w:t>Inhaltlich-methodischer Kommentar zum Unterrichtsverlauf</w:t>
      </w:r>
    </w:p>
    <w:p w:rsidR="008C58AA" w:rsidRDefault="008C58AA" w:rsidP="008C58AA">
      <w:pPr>
        <w:autoSpaceDE w:val="0"/>
        <w:autoSpaceDN w:val="0"/>
        <w:adjustRightInd w:val="0"/>
        <w:spacing w:after="0" w:line="240" w:lineRule="auto"/>
        <w:rPr>
          <w:rFonts w:cs="Arial"/>
          <w:lang w:eastAsia="de-DE"/>
        </w:rPr>
      </w:pPr>
      <w:r>
        <w:rPr>
          <w:rFonts w:cs="Arial"/>
          <w:lang w:eastAsia="de-DE"/>
        </w:rPr>
        <w:t>Diese Unterrichtseinheit richtet sich insbesondere an Schülerinnen und Schüler der letzten beiden Klassenstufen vor Erreichen ihres Abschlusses bzw. an alle Schülerinnen und Schüler beruflicher Schulen.</w:t>
      </w:r>
    </w:p>
    <w:p w:rsidR="008C58AA" w:rsidRPr="008A64BC" w:rsidRDefault="008C58AA" w:rsidP="008C58AA">
      <w:pPr>
        <w:autoSpaceDE w:val="0"/>
        <w:autoSpaceDN w:val="0"/>
        <w:adjustRightInd w:val="0"/>
        <w:spacing w:line="240" w:lineRule="auto"/>
        <w:rPr>
          <w:rFonts w:cs="Arial"/>
          <w:lang w:eastAsia="de-DE"/>
        </w:rPr>
      </w:pPr>
      <w:r>
        <w:rPr>
          <w:rFonts w:cs="Arial"/>
          <w:lang w:eastAsia="de-DE"/>
        </w:rPr>
        <w:t>Ausgehend von der aktuellen Situation in Deutschland werden verschiedene Arbeitsaufträge zum Thema Altersvorsorge bearbeitet</w:t>
      </w:r>
      <w:r w:rsidR="00046D56">
        <w:rPr>
          <w:rFonts w:cs="Arial"/>
          <w:lang w:eastAsia="de-DE"/>
        </w:rPr>
        <w:t>.</w:t>
      </w:r>
    </w:p>
    <w:p w:rsidR="008C58AA" w:rsidRPr="001404CA" w:rsidRDefault="00DA39F8" w:rsidP="008C58AA">
      <w:pPr>
        <w:pStyle w:val="berschriftAB"/>
      </w:pPr>
      <w:r>
        <w:t>Stunde 1</w:t>
      </w:r>
    </w:p>
    <w:p w:rsidR="008C58AA" w:rsidRPr="001404CA" w:rsidRDefault="008C58AA" w:rsidP="008C58AA">
      <w:pPr>
        <w:pStyle w:val="Einstiegbung"/>
      </w:pPr>
      <w:r>
        <w:t>Erarbeitung</w:t>
      </w:r>
    </w:p>
    <w:p w:rsidR="008C58AA" w:rsidRPr="001404CA" w:rsidRDefault="008C58AA" w:rsidP="008C58AA">
      <w:r>
        <w:t xml:space="preserve">Den Schülerinnen und Schülern werden Wege aufgezeigt, </w:t>
      </w:r>
      <w:r w:rsidR="003C483A">
        <w:t xml:space="preserve">wie sie in Ergänzung zur gesetzlichen Rentenversicherung </w:t>
      </w:r>
      <w:r>
        <w:t>private Altersvorsorge betreiben</w:t>
      </w:r>
      <w:r w:rsidR="003C483A">
        <w:t xml:space="preserve"> können</w:t>
      </w:r>
      <w:r>
        <w:t xml:space="preserve">. </w:t>
      </w:r>
      <w:r w:rsidR="003C483A">
        <w:t>Es wird gezeigt, w</w:t>
      </w:r>
      <w:r>
        <w:t xml:space="preserve">elche Altersvorsorge-Produkte zur Verfügung stehen und wie diese hinsichtlich der Förderung durch den Staat einzuordnen sind. Ggf. </w:t>
      </w:r>
      <w:r w:rsidR="003C483A">
        <w:t xml:space="preserve">lassen </w:t>
      </w:r>
      <w:r>
        <w:t>sich die Grafiken „Magisches Dreieck“ und „Vom 3-Säulen zum 3-Schichten-Modell“ auch als Tafelbilder entwickeln.</w:t>
      </w:r>
    </w:p>
    <w:p w:rsidR="008C58AA" w:rsidRPr="001404CA" w:rsidRDefault="008C58AA" w:rsidP="008C58AA">
      <w:pPr>
        <w:pStyle w:val="Einstiegbung"/>
      </w:pPr>
      <w:r>
        <w:t>Sicherung</w:t>
      </w:r>
    </w:p>
    <w:p w:rsidR="008C58AA" w:rsidRDefault="008C58AA" w:rsidP="008C58AA">
      <w:r>
        <w:t>Zu den unterschiedlichen Aufgaben des Arbeitsblattes könnten im Rahmen des Unterrichtsgesprächs seitens der Lehrkraft noch einige Hintergrundinformationen erfolgen.</w:t>
      </w:r>
    </w:p>
    <w:p w:rsidR="008C58AA" w:rsidRPr="001404CA" w:rsidRDefault="008C58AA" w:rsidP="008C58AA">
      <w:pPr>
        <w:pStyle w:val="Einstiegbung"/>
      </w:pPr>
      <w:r>
        <w:t>Erarbeitung</w:t>
      </w:r>
    </w:p>
    <w:p w:rsidR="008C58AA" w:rsidRDefault="008C58AA" w:rsidP="008C58AA">
      <w:r>
        <w:t>Die Schülerinnen und Schüler setzen sich mit dem Altersvorsorge-Produkt „Rürup-Rente“ auseinander und bearbeiten die Arbeitsaufträge.</w:t>
      </w:r>
    </w:p>
    <w:p w:rsidR="008C58AA" w:rsidRDefault="008C58AA" w:rsidP="008C58AA">
      <w:pPr>
        <w:pStyle w:val="Einstiegbung"/>
      </w:pPr>
      <w:r>
        <w:t>Hausaufgabe</w:t>
      </w:r>
    </w:p>
    <w:p w:rsidR="008C58AA" w:rsidRPr="001404CA" w:rsidRDefault="008C58AA" w:rsidP="008C58AA">
      <w:r>
        <w:t>Diese Hausaufgabe ist optional und hängt davon ab, in welchem Tempo die Schülerinnen und Schüler die Arbeitsaufträge bearbeiten.</w:t>
      </w:r>
    </w:p>
    <w:p w:rsidR="008C58AA" w:rsidRPr="001404CA" w:rsidRDefault="00DA39F8" w:rsidP="008C58AA">
      <w:pPr>
        <w:pStyle w:val="berschriftAB"/>
      </w:pPr>
      <w:r>
        <w:t>Stunde 2</w:t>
      </w:r>
    </w:p>
    <w:p w:rsidR="008C58AA" w:rsidRPr="001404CA" w:rsidRDefault="008C58AA" w:rsidP="008C58AA">
      <w:pPr>
        <w:pStyle w:val="Einstiegbung"/>
      </w:pPr>
      <w:r>
        <w:t>Besprechung der Hausaufgaben</w:t>
      </w:r>
    </w:p>
    <w:p w:rsidR="008C58AA" w:rsidRPr="001404CA" w:rsidRDefault="008C58AA" w:rsidP="008C58AA">
      <w:r>
        <w:t>Ggf. könnte bei der Besprechung der Hausaufgaben die Grafik „Steuerlich absetzbarer Teil des Beitrags zur Basis-Vorsorge“ wiederholend als Tafelbild angebracht werden, um Unklarheiten zu beseitigen.</w:t>
      </w:r>
    </w:p>
    <w:p w:rsidR="008C58AA" w:rsidRPr="001404CA" w:rsidRDefault="008C58AA" w:rsidP="008C58AA">
      <w:pPr>
        <w:pStyle w:val="Einstiegbung"/>
      </w:pPr>
      <w:r>
        <w:t>Erarbeitung</w:t>
      </w:r>
    </w:p>
    <w:p w:rsidR="008C58AA" w:rsidRDefault="008C58AA" w:rsidP="008C58AA">
      <w:r>
        <w:t>Die Schülerinnen und Schüler setzen sich mit dem geförderten Altersvorsorge-Produkt „Riester-Rente“ auseinander und verstehen den Fördermechanismus. Ggf. könnte die Grafik „Verfahren zur Förderung der „Riester-Rente“ auch als Tafelbild entwickelt werden.</w:t>
      </w:r>
    </w:p>
    <w:p w:rsidR="008C58AA" w:rsidRPr="001404CA" w:rsidRDefault="008C58AA" w:rsidP="008C58AA">
      <w:pPr>
        <w:pStyle w:val="Einstiegbung"/>
      </w:pPr>
      <w:r w:rsidRPr="001404CA">
        <w:t>Sicherung</w:t>
      </w:r>
    </w:p>
    <w:p w:rsidR="008F2A96" w:rsidRDefault="008C58AA" w:rsidP="008C58AA">
      <w:r>
        <w:t>Zu den unterschiedlichen Aufgaben des Arbeitsblattes könnten im Rahmen des Unterrichtsgesprächs seitens der Lehrkraft noch einige Hintergrundinformationen erfolgen.</w:t>
      </w:r>
    </w:p>
    <w:p w:rsidR="008F2A96" w:rsidRDefault="008F2A96" w:rsidP="008F2A96">
      <w:r>
        <w:br w:type="page"/>
      </w:r>
    </w:p>
    <w:p w:rsidR="008C58AA" w:rsidRDefault="008C58AA" w:rsidP="008C58AA"/>
    <w:p w:rsidR="008C58AA" w:rsidRPr="001404CA" w:rsidRDefault="00DA39F8" w:rsidP="008C58AA">
      <w:pPr>
        <w:pStyle w:val="berschriftAB"/>
      </w:pPr>
      <w:r>
        <w:t>Stunde 3</w:t>
      </w:r>
    </w:p>
    <w:p w:rsidR="008C58AA" w:rsidRPr="001404CA" w:rsidRDefault="008C58AA" w:rsidP="008C58AA">
      <w:pPr>
        <w:pStyle w:val="Einstiegbung"/>
      </w:pPr>
      <w:r>
        <w:t>Erarbeitung</w:t>
      </w:r>
    </w:p>
    <w:p w:rsidR="008C58AA" w:rsidRDefault="008C58AA" w:rsidP="008C58AA">
      <w:r>
        <w:t>Die Schülerinnen und Schüler setzen sich mit der geförderten Altersvorsorge-Möglichkeit „Betriebliche Altersversorgung“ auseinander und verstehen den Fördermechanismus. Zum Arbeitsblatt wird das Tafelbild „Die Direktversicherung als einfache und beliebte Lösung“ entwickelt.</w:t>
      </w:r>
    </w:p>
    <w:p w:rsidR="008C58AA" w:rsidRPr="001404CA" w:rsidRDefault="008C58AA" w:rsidP="008C58AA">
      <w:pPr>
        <w:pStyle w:val="Einstiegbung"/>
      </w:pPr>
      <w:r>
        <w:t>Sicherung</w:t>
      </w:r>
    </w:p>
    <w:p w:rsidR="008C58AA" w:rsidRDefault="008C58AA" w:rsidP="008C58AA">
      <w:r>
        <w:t>Zu den unterschiedlichen Aufgaben des Arbeitsblattes könnten im Rahmen des Unterrichtsgesprächs seitens der Lehrkraft noch einige Hintergrundinformationen erfolgen.</w:t>
      </w:r>
    </w:p>
    <w:p w:rsidR="00412C20" w:rsidRDefault="00412C20">
      <w:pPr>
        <w:spacing w:after="0" w:line="240" w:lineRule="auto"/>
        <w:rPr>
          <w:rFonts w:eastAsia="Times New Roman"/>
          <w:b/>
          <w:bCs/>
          <w:color w:val="004F86"/>
          <w:sz w:val="28"/>
          <w:szCs w:val="28"/>
        </w:rPr>
      </w:pPr>
      <w:r>
        <w:br w:type="page"/>
      </w:r>
    </w:p>
    <w:p w:rsidR="008C58AA" w:rsidRDefault="008C58AA" w:rsidP="008C58AA">
      <w:pPr>
        <w:pStyle w:val="berschrift1"/>
        <w:spacing w:after="240"/>
      </w:pPr>
      <w:r>
        <w:t>Arbeitsblatt „Welche Vorsorgemöglichkeiten habe ich?“</w:t>
      </w:r>
    </w:p>
    <w:p w:rsidR="008C58AA" w:rsidRDefault="008C58AA" w:rsidP="008C58AA">
      <w:pPr>
        <w:spacing w:line="240" w:lineRule="auto"/>
        <w:rPr>
          <w:rFonts w:eastAsia="Times New Roman"/>
          <w:bCs/>
          <w:lang w:eastAsia="de-DE"/>
        </w:rPr>
      </w:pPr>
      <w:r>
        <w:rPr>
          <w:rFonts w:eastAsia="Times New Roman"/>
          <w:bCs/>
          <w:lang w:eastAsia="de-DE"/>
        </w:rPr>
        <w:t>Auf dem Markt der privaten Altersvorsorge gibt es unterschiedliche Angebote von unterschiedlichen Anbietern wie Banken, Versicherungen und Fondgesellschaften.</w:t>
      </w:r>
    </w:p>
    <w:p w:rsidR="008C58AA" w:rsidRPr="00A77DAE" w:rsidRDefault="008C58AA" w:rsidP="008C58AA">
      <w:pPr>
        <w:spacing w:after="0" w:line="240" w:lineRule="auto"/>
        <w:rPr>
          <w:rFonts w:eastAsia="Times New Roman"/>
          <w:b/>
          <w:bCs/>
          <w:lang w:eastAsia="de-DE"/>
        </w:rPr>
      </w:pPr>
      <w:r w:rsidRPr="00A77DAE">
        <w:rPr>
          <w:rFonts w:eastAsia="Times New Roman"/>
          <w:b/>
          <w:bCs/>
          <w:lang w:eastAsia="de-DE"/>
        </w:rPr>
        <w:t>Meine Rahmenbedingungen</w:t>
      </w:r>
    </w:p>
    <w:p w:rsidR="008C58AA" w:rsidRDefault="008C58AA" w:rsidP="008C58AA">
      <w:pPr>
        <w:spacing w:line="240" w:lineRule="auto"/>
        <w:rPr>
          <w:rFonts w:eastAsia="Times New Roman"/>
          <w:b/>
          <w:lang w:eastAsia="de-DE"/>
        </w:rPr>
      </w:pPr>
      <w:r>
        <w:rPr>
          <w:rFonts w:eastAsia="Times New Roman"/>
          <w:noProof/>
          <w:lang w:eastAsia="de-DE"/>
        </w:rPr>
        <mc:AlternateContent>
          <mc:Choice Requires="wps">
            <w:drawing>
              <wp:anchor distT="0" distB="0" distL="114300" distR="114300" simplePos="0" relativeHeight="251699200" behindDoc="0" locked="0" layoutInCell="1" allowOverlap="1" wp14:anchorId="6C6B693B" wp14:editId="6FB0E34F">
                <wp:simplePos x="0" y="0"/>
                <wp:positionH relativeFrom="column">
                  <wp:posOffset>3232919</wp:posOffset>
                </wp:positionH>
                <wp:positionV relativeFrom="paragraph">
                  <wp:posOffset>101077</wp:posOffset>
                </wp:positionV>
                <wp:extent cx="2299205" cy="1193165"/>
                <wp:effectExtent l="133350" t="266700" r="63500" b="273685"/>
                <wp:wrapNone/>
                <wp:docPr id="194" name="Gefaltete Ecke 194"/>
                <wp:cNvGraphicFramePr/>
                <a:graphic xmlns:a="http://schemas.openxmlformats.org/drawingml/2006/main">
                  <a:graphicData uri="http://schemas.microsoft.com/office/word/2010/wordprocessingShape">
                    <wps:wsp>
                      <wps:cNvSpPr/>
                      <wps:spPr>
                        <a:xfrm rot="20808438">
                          <a:off x="0" y="0"/>
                          <a:ext cx="2299205" cy="1193165"/>
                        </a:xfrm>
                        <a:prstGeom prst="foldedCorner">
                          <a:avLst>
                            <a:gd name="adj" fmla="val 22111"/>
                          </a:avLst>
                        </a:prstGeom>
                        <a:solidFill>
                          <a:sysClr val="window" lastClr="FFFFFF"/>
                        </a:solidFill>
                        <a:ln w="19050" cap="flat" cmpd="sng" algn="ctr">
                          <a:solidFill>
                            <a:srgbClr val="4F81BD">
                              <a:shade val="50000"/>
                            </a:srgbClr>
                          </a:solidFill>
                          <a:prstDash val="solid"/>
                        </a:ln>
                        <a:effectLst/>
                      </wps:spPr>
                      <wps:txbx>
                        <w:txbxContent>
                          <w:p w:rsidR="00DB1501" w:rsidRDefault="00DB1501" w:rsidP="008C58AA">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94" o:spid="_x0000_s1026" type="#_x0000_t65" style="position:absolute;margin-left:254.55pt;margin-top:7.95pt;width:181.05pt;height:93.95pt;rotation:-864597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" adj="16824" fillcolor="window" strokecolor="#385d8a" strokeweight="1.5pt">
                <v:textbox inset="1mm,1mm,1mm,1mm">
                  <w:txbxContent>
                    <w:p w:rsidR="00DB1501" w:rsidRDefault="00DB1501" w:rsidP="008C58AA">
                      <w:pPr>
                        <w:jc w:val="center"/>
                      </w:pPr>
                    </w:p>
                  </w:txbxContent>
                </v:textbox>
              </v:shape>
            </w:pict>
          </mc:Fallback>
        </mc:AlternateContent>
      </w:r>
      <w:r>
        <w:rPr>
          <w:rFonts w:eastAsia="Times New Roman"/>
          <w:noProof/>
          <w:lang w:eastAsia="de-DE"/>
        </w:rPr>
        <mc:AlternateContent>
          <mc:Choice Requires="wps">
            <w:drawing>
              <wp:anchor distT="0" distB="0" distL="114300" distR="114300" simplePos="0" relativeHeight="251700224" behindDoc="0" locked="0" layoutInCell="1" allowOverlap="1" wp14:anchorId="700D36AC" wp14:editId="45F750C1">
                <wp:simplePos x="0" y="0"/>
                <wp:positionH relativeFrom="column">
                  <wp:posOffset>3245486</wp:posOffset>
                </wp:positionH>
                <wp:positionV relativeFrom="paragraph">
                  <wp:posOffset>79375</wp:posOffset>
                </wp:positionV>
                <wp:extent cx="2270760" cy="1219835"/>
                <wp:effectExtent l="76200" t="247650" r="72390" b="247015"/>
                <wp:wrapNone/>
                <wp:docPr id="189" name="Textfeld 189"/>
                <wp:cNvGraphicFramePr/>
                <a:graphic xmlns:a="http://schemas.openxmlformats.org/drawingml/2006/main">
                  <a:graphicData uri="http://schemas.microsoft.com/office/word/2010/wordprocessingShape">
                    <wps:wsp>
                      <wps:cNvSpPr txBox="1"/>
                      <wps:spPr>
                        <a:xfrm rot="20793125">
                          <a:off x="0" y="0"/>
                          <a:ext cx="2270760" cy="1219835"/>
                        </a:xfrm>
                        <a:prstGeom prst="rect">
                          <a:avLst/>
                        </a:prstGeom>
                        <a:noFill/>
                        <a:ln w="6350">
                          <a:noFill/>
                        </a:ln>
                        <a:effectLst/>
                      </wps:spPr>
                      <wps:txbx>
                        <w:txbxContent>
                          <w:p w:rsidR="00DB1501" w:rsidRDefault="00DB1501" w:rsidP="008C58AA">
                            <w:pPr>
                              <w:spacing w:after="0" w:line="240" w:lineRule="auto"/>
                              <w:rPr>
                                <w:rFonts w:eastAsia="Times New Roman"/>
                                <w:bCs/>
                                <w:lang w:eastAsia="de-DE"/>
                              </w:rPr>
                            </w:pPr>
                            <w:r w:rsidRPr="00122F5C">
                              <w:rPr>
                                <w:rFonts w:eastAsia="Times New Roman"/>
                                <w:b/>
                                <w:bCs/>
                                <w:lang w:eastAsia="de-DE"/>
                              </w:rPr>
                              <w:t>ACHTUNG!</w:t>
                            </w:r>
                            <w:r>
                              <w:rPr>
                                <w:rFonts w:eastAsia="Times New Roman"/>
                                <w:bCs/>
                                <w:lang w:eastAsia="de-DE"/>
                              </w:rPr>
                              <w:t xml:space="preserve"> Nicht zu knapp kalkulieren. Altersvorsorge bedeutet langfristige Zahlungsverpflichtungen, lieber 10 € weniger aufwenden, als später in einen finanziellen Engpass</w:t>
                            </w:r>
                          </w:p>
                          <w:p w:rsidR="00DB1501" w:rsidRPr="00B12622" w:rsidRDefault="00DB1501" w:rsidP="008C58AA">
                            <w:pPr>
                              <w:spacing w:after="0" w:line="240" w:lineRule="auto"/>
                              <w:rPr>
                                <w:rFonts w:eastAsia="Times New Roman"/>
                                <w:bCs/>
                                <w:lang w:eastAsia="de-DE"/>
                              </w:rPr>
                            </w:pPr>
                            <w:r>
                              <w:rPr>
                                <w:rFonts w:eastAsia="Times New Roman"/>
                                <w:bCs/>
                                <w:lang w:eastAsia="de-DE"/>
                              </w:rPr>
                              <w:t>zu geraten.</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9" o:spid="_x0000_s1027" type="#_x0000_t202" style="position:absolute;margin-left:255.55pt;margin-top:6.25pt;width:178.8pt;height:96.05pt;rotation:-881323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" filled="f" stroked="f" strokeweight=".5pt">
                <v:textbox inset="2mm,1mm,1mm,1mm">
                  <w:txbxContent>
                    <w:p w:rsidR="00DB1501" w:rsidRDefault="00DB1501" w:rsidP="008C58AA">
                      <w:pPr>
                        <w:spacing w:after="0" w:line="240" w:lineRule="auto"/>
                        <w:rPr>
                          <w:rFonts w:eastAsia="Times New Roman"/>
                          <w:bCs/>
                          <w:lang w:eastAsia="de-DE"/>
                        </w:rPr>
                      </w:pPr>
                      <w:r w:rsidRPr="00122F5C">
                        <w:rPr>
                          <w:rFonts w:eastAsia="Times New Roman"/>
                          <w:b/>
                          <w:bCs/>
                          <w:lang w:eastAsia="de-DE"/>
                        </w:rPr>
                        <w:t>ACHTUNG!</w:t>
                      </w:r>
                      <w:r>
                        <w:rPr>
                          <w:rFonts w:eastAsia="Times New Roman"/>
                          <w:bCs/>
                          <w:lang w:eastAsia="de-DE"/>
                        </w:rPr>
                        <w:t xml:space="preserve"> Nicht zu knapp kalkulieren. Altersvorsorge bedeutet langfristige Zahlungsverpflichtungen, lieber 10 € weniger aufwenden, als später in einen finanziellen Engpass</w:t>
                      </w:r>
                    </w:p>
                    <w:p w:rsidR="00DB1501" w:rsidRPr="00B12622" w:rsidRDefault="00DB1501" w:rsidP="008C58AA">
                      <w:pPr>
                        <w:spacing w:after="0" w:line="240" w:lineRule="auto"/>
                        <w:rPr>
                          <w:rFonts w:eastAsia="Times New Roman"/>
                          <w:bCs/>
                          <w:lang w:eastAsia="de-DE"/>
                        </w:rPr>
                      </w:pPr>
                      <w:r>
                        <w:rPr>
                          <w:rFonts w:eastAsia="Times New Roman"/>
                          <w:bCs/>
                          <w:lang w:eastAsia="de-DE"/>
                        </w:rPr>
                        <w:t>zu geraten.</w:t>
                      </w:r>
                    </w:p>
                  </w:txbxContent>
                </v:textbox>
              </v:shape>
            </w:pict>
          </mc:Fallback>
        </mc:AlternateContent>
      </w:r>
      <w:r>
        <w:rPr>
          <w:rFonts w:eastAsia="Times New Roman"/>
          <w:bCs/>
          <w:noProof/>
          <w:lang w:eastAsia="de-DE"/>
        </w:rPr>
        <mc:AlternateContent>
          <mc:Choice Requires="wps">
            <w:drawing>
              <wp:inline distT="0" distB="0" distL="0" distR="0" wp14:anchorId="3BE1E816" wp14:editId="64916404">
                <wp:extent cx="3409950" cy="895350"/>
                <wp:effectExtent l="0" t="0" r="0" b="5080"/>
                <wp:docPr id="195" name="Textfeld 195"/>
                <wp:cNvGraphicFramePr/>
                <a:graphic xmlns:a="http://schemas.openxmlformats.org/drawingml/2006/main">
                  <a:graphicData uri="http://schemas.microsoft.com/office/word/2010/wordprocessingShape">
                    <wps:wsp>
                      <wps:cNvSpPr txBox="1"/>
                      <wps:spPr>
                        <a:xfrm>
                          <a:off x="0" y="0"/>
                          <a:ext cx="340995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1501" w:rsidRDefault="00DB1501" w:rsidP="008C58AA">
                            <w:pPr>
                              <w:spacing w:after="0" w:line="240" w:lineRule="auto"/>
                              <w:rPr>
                                <w:rFonts w:eastAsia="Times New Roman"/>
                                <w:bCs/>
                                <w:lang w:eastAsia="de-DE"/>
                              </w:rPr>
                            </w:pPr>
                            <w:r>
                              <w:rPr>
                                <w:rFonts w:eastAsia="Times New Roman"/>
                                <w:bCs/>
                                <w:lang w:eastAsia="de-DE"/>
                              </w:rPr>
                              <w:t xml:space="preserve">Was ist da jetzt das richtige für die eigene Vorsorge? Hierfür gibt es leider keine Patentlösung. Welches Produkt für einen geeignet ist, hängt von den Lebensumständen, den finanziellen </w:t>
                            </w:r>
                          </w:p>
                          <w:p w:rsidR="00DB1501" w:rsidRDefault="00DB1501" w:rsidP="008C58AA">
                            <w:pPr>
                              <w:spacing w:after="0" w:line="240" w:lineRule="auto"/>
                              <w:rPr>
                                <w:rFonts w:eastAsia="Times New Roman"/>
                                <w:bCs/>
                                <w:lang w:eastAsia="de-DE"/>
                              </w:rPr>
                            </w:pPr>
                            <w:r>
                              <w:rPr>
                                <w:rFonts w:eastAsia="Times New Roman"/>
                                <w:bCs/>
                                <w:lang w:eastAsia="de-DE"/>
                              </w:rPr>
                              <w:t>Voraussetzungen und auch der Risikobereitschaft</w:t>
                            </w:r>
                          </w:p>
                          <w:p w:rsidR="00DB1501" w:rsidRDefault="00DB1501" w:rsidP="008C58AA">
                            <w:pPr>
                              <w:spacing w:after="0" w:line="240" w:lineRule="auto"/>
                              <w:rPr>
                                <w:rFonts w:eastAsia="Times New Roman"/>
                                <w:bCs/>
                                <w:lang w:eastAsia="de-DE"/>
                              </w:rPr>
                            </w:pPr>
                            <w:r>
                              <w:rPr>
                                <w:rFonts w:eastAsia="Times New Roman"/>
                                <w:bCs/>
                                <w:lang w:eastAsia="de-DE"/>
                              </w:rPr>
                              <w:t>ab.</w:t>
                            </w:r>
                          </w:p>
                          <w:p w:rsidR="00DB1501" w:rsidRDefault="00DB1501" w:rsidP="008C58AA">
                            <w:pPr>
                              <w:spacing w:after="0" w:line="240" w:lineRule="auto"/>
                              <w:rPr>
                                <w:rFonts w:eastAsia="Times New Roman"/>
                                <w:bCs/>
                                <w:lang w:eastAsia="de-DE"/>
                              </w:rPr>
                            </w:pPr>
                            <w:r>
                              <w:rPr>
                                <w:rFonts w:eastAsia="Times New Roman"/>
                                <w:bCs/>
                                <w:lang w:eastAsia="de-DE"/>
                              </w:rPr>
                              <w:t>Nachdem man sich seine Umstände klar</w:t>
                            </w:r>
                          </w:p>
                          <w:p w:rsidR="00DB1501" w:rsidRDefault="00DB1501" w:rsidP="008C58AA">
                            <w:pPr>
                              <w:spacing w:after="0" w:line="240" w:lineRule="auto"/>
                            </w:pPr>
                            <w:r>
                              <w:rPr>
                                <w:rFonts w:eastAsia="Times New Roman"/>
                                <w:bCs/>
                                <w:lang w:eastAsia="de-DE"/>
                              </w:rPr>
                              <w:t>gemacht hat, sollte man prüfen, welche finanziellen Mittel einem heute und auch zukünftig für die Altersvorsorge zur Verfügung stehen.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id="Textfeld 195" o:spid="_x0000_s1028" type="#_x0000_t202" style="width:268.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" fillcolor="white [3201]" stroked="f" strokeweight=".5pt">
                <v:textbox style="mso-fit-shape-to-text:t" inset="0,0,0,0">
                  <w:txbxContent>
                    <w:p w:rsidR="00DB1501" w:rsidRDefault="00DB1501" w:rsidP="008C58AA">
                      <w:pPr>
                        <w:spacing w:after="0" w:line="240" w:lineRule="auto"/>
                        <w:rPr>
                          <w:rFonts w:eastAsia="Times New Roman"/>
                          <w:bCs/>
                          <w:lang w:eastAsia="de-DE"/>
                        </w:rPr>
                      </w:pPr>
                      <w:r>
                        <w:rPr>
                          <w:rFonts w:eastAsia="Times New Roman"/>
                          <w:bCs/>
                          <w:lang w:eastAsia="de-DE"/>
                        </w:rPr>
                        <w:t xml:space="preserve">Was ist da jetzt das richtige für die eigene Vorsorge? Hierfür gibt es leider keine Patentlösung. Welches Produkt für einen geeignet ist, hängt von den Lebensumständen, den finanziellen </w:t>
                      </w:r>
                    </w:p>
                    <w:p w:rsidR="00DB1501" w:rsidRDefault="00DB1501" w:rsidP="008C58AA">
                      <w:pPr>
                        <w:spacing w:after="0" w:line="240" w:lineRule="auto"/>
                        <w:rPr>
                          <w:rFonts w:eastAsia="Times New Roman"/>
                          <w:bCs/>
                          <w:lang w:eastAsia="de-DE"/>
                        </w:rPr>
                      </w:pPr>
                      <w:r>
                        <w:rPr>
                          <w:rFonts w:eastAsia="Times New Roman"/>
                          <w:bCs/>
                          <w:lang w:eastAsia="de-DE"/>
                        </w:rPr>
                        <w:t>Voraussetzungen und auch der Risikobereitschaft</w:t>
                      </w:r>
                    </w:p>
                    <w:p w:rsidR="00DB1501" w:rsidRDefault="00DB1501" w:rsidP="008C58AA">
                      <w:pPr>
                        <w:spacing w:after="0" w:line="240" w:lineRule="auto"/>
                        <w:rPr>
                          <w:rFonts w:eastAsia="Times New Roman"/>
                          <w:bCs/>
                          <w:lang w:eastAsia="de-DE"/>
                        </w:rPr>
                      </w:pPr>
                      <w:r>
                        <w:rPr>
                          <w:rFonts w:eastAsia="Times New Roman"/>
                          <w:bCs/>
                          <w:lang w:eastAsia="de-DE"/>
                        </w:rPr>
                        <w:t>ab.</w:t>
                      </w:r>
                    </w:p>
                    <w:p w:rsidR="00DB1501" w:rsidRDefault="00DB1501" w:rsidP="008C58AA">
                      <w:pPr>
                        <w:spacing w:after="0" w:line="240" w:lineRule="auto"/>
                        <w:rPr>
                          <w:rFonts w:eastAsia="Times New Roman"/>
                          <w:bCs/>
                          <w:lang w:eastAsia="de-DE"/>
                        </w:rPr>
                      </w:pPr>
                      <w:r>
                        <w:rPr>
                          <w:rFonts w:eastAsia="Times New Roman"/>
                          <w:bCs/>
                          <w:lang w:eastAsia="de-DE"/>
                        </w:rPr>
                        <w:t>Nachdem man sich seine Umstände klar</w:t>
                      </w:r>
                    </w:p>
                    <w:p w:rsidR="00DB1501" w:rsidRDefault="00DB1501" w:rsidP="008C58AA">
                      <w:pPr>
                        <w:spacing w:after="0" w:line="240" w:lineRule="auto"/>
                      </w:pPr>
                      <w:r>
                        <w:rPr>
                          <w:rFonts w:eastAsia="Times New Roman"/>
                          <w:bCs/>
                          <w:lang w:eastAsia="de-DE"/>
                        </w:rPr>
                        <w:t>gemacht hat, sollte man prüfen, welche finanziellen Mittel einem heute und auch zukünftig für die Altersvorsorge zur Verfügung stehen.</w:t>
                      </w:r>
                    </w:p>
                  </w:txbxContent>
                </v:textbox>
                <w10:anchorlock/>
              </v:shape>
            </w:pict>
          </mc:Fallback>
        </mc:AlternateContent>
      </w:r>
    </w:p>
    <w:p w:rsidR="008C58AA" w:rsidRPr="005A2801" w:rsidRDefault="008C58AA" w:rsidP="008C58AA">
      <w:pPr>
        <w:spacing w:after="0" w:line="240" w:lineRule="auto"/>
        <w:rPr>
          <w:rFonts w:eastAsia="Times New Roman"/>
          <w:b/>
          <w:lang w:eastAsia="de-DE"/>
        </w:rPr>
      </w:pPr>
      <w:r w:rsidRPr="005A2801">
        <w:rPr>
          <w:rFonts w:eastAsia="Times New Roman"/>
          <w:b/>
          <w:lang w:eastAsia="de-DE"/>
        </w:rPr>
        <w:t>Das magische Dreieck der Geldanlage</w:t>
      </w:r>
    </w:p>
    <w:p w:rsidR="008C58AA" w:rsidRDefault="008C58AA" w:rsidP="008C58AA">
      <w:pPr>
        <w:spacing w:after="0" w:line="240" w:lineRule="auto"/>
        <w:rPr>
          <w:rFonts w:eastAsia="Times New Roman"/>
          <w:lang w:eastAsia="de-DE"/>
        </w:rPr>
      </w:pPr>
      <w:r>
        <w:rPr>
          <w:rFonts w:eastAsia="Times New Roman"/>
          <w:lang w:eastAsia="de-DE"/>
        </w:rPr>
        <w:t xml:space="preserve">Nun kann man nach dem passenden Altersvorsorge-Produkt Ausschau halten. Allgemein unterliegt jede Geldanlage dem Spannungsverhältnis </w:t>
      </w:r>
      <w:r w:rsidR="00867DE9">
        <w:rPr>
          <w:rFonts w:eastAsia="Times New Roman"/>
          <w:lang w:eastAsia="de-DE"/>
        </w:rPr>
        <w:t xml:space="preserve">eines </w:t>
      </w:r>
      <w:r>
        <w:rPr>
          <w:rFonts w:eastAsia="Times New Roman"/>
          <w:lang w:eastAsia="de-DE"/>
        </w:rPr>
        <w:t>magischen Dreiecks:</w:t>
      </w:r>
    </w:p>
    <w:p w:rsidR="008C58AA" w:rsidRDefault="008C58AA" w:rsidP="008C58AA">
      <w:pPr>
        <w:pStyle w:val="berschrift1"/>
        <w:rPr>
          <w:lang w:eastAsia="de-DE"/>
        </w:rPr>
      </w:pPr>
      <w:r>
        <w:rPr>
          <w:lang w:eastAsia="de-DE"/>
        </w:rPr>
        <w:t>Grafik „Magisches Dreieck der Geldanlage“</w:t>
      </w:r>
    </w:p>
    <w:p w:rsidR="008C58AA" w:rsidRDefault="008C58AA" w:rsidP="008C58AA">
      <w:pPr>
        <w:spacing w:line="240" w:lineRule="auto"/>
        <w:rPr>
          <w:rFonts w:eastAsia="Times New Roman"/>
          <w:lang w:eastAsia="de-DE"/>
        </w:rPr>
      </w:pPr>
      <w:r>
        <w:rPr>
          <w:rFonts w:eastAsia="Times New Roman"/>
          <w:noProof/>
          <w:lang w:eastAsia="de-DE"/>
        </w:rPr>
        <w:drawing>
          <wp:inline distT="0" distB="0" distL="0" distR="0" wp14:anchorId="38B6C6FE" wp14:editId="56FCDA6F">
            <wp:extent cx="3181350" cy="2371725"/>
            <wp:effectExtent l="38100" t="0" r="19050" b="0"/>
            <wp:docPr id="188" name="Diagramm 1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C58AA" w:rsidRDefault="00867DE9" w:rsidP="008C58AA">
      <w:pPr>
        <w:spacing w:line="240" w:lineRule="auto"/>
        <w:rPr>
          <w:rFonts w:eastAsia="Times New Roman"/>
          <w:lang w:eastAsia="de-DE"/>
        </w:rPr>
      </w:pPr>
      <w:r>
        <w:rPr>
          <w:rFonts w:eastAsia="Times New Roman"/>
          <w:lang w:eastAsia="de-DE"/>
        </w:rPr>
        <w:t xml:space="preserve">Magisch deshalb, weil </w:t>
      </w:r>
      <w:r w:rsidR="008C58AA">
        <w:rPr>
          <w:rFonts w:eastAsia="Times New Roman"/>
          <w:lang w:eastAsia="de-DE"/>
        </w:rPr>
        <w:t>keine Anlage</w:t>
      </w:r>
      <w:r>
        <w:rPr>
          <w:rFonts w:eastAsia="Times New Roman"/>
          <w:lang w:eastAsia="de-DE"/>
        </w:rPr>
        <w:t xml:space="preserve"> existiert</w:t>
      </w:r>
      <w:r w:rsidR="008C58AA">
        <w:rPr>
          <w:rFonts w:eastAsia="Times New Roman"/>
          <w:lang w:eastAsia="de-DE"/>
        </w:rPr>
        <w:t>, bei der man jederzeit an sein Geld herankommt, es nicht verloren gehen kann und hohe Gewinne erwirtschaftet werden. So kann man bei seiner Geldanlage lediglich Schwerpunkte setzen.</w:t>
      </w:r>
    </w:p>
    <w:p w:rsidR="008C58AA" w:rsidRPr="005A2801" w:rsidRDefault="008C58AA" w:rsidP="008C58AA">
      <w:pPr>
        <w:spacing w:after="0" w:line="240" w:lineRule="auto"/>
        <w:rPr>
          <w:rFonts w:eastAsia="Times New Roman"/>
          <w:b/>
          <w:lang w:eastAsia="de-DE"/>
        </w:rPr>
      </w:pPr>
      <w:r w:rsidRPr="005A2801">
        <w:rPr>
          <w:rFonts w:eastAsia="Times New Roman"/>
          <w:b/>
          <w:lang w:eastAsia="de-DE"/>
        </w:rPr>
        <w:t>Sicherheit</w:t>
      </w:r>
      <w:r>
        <w:rPr>
          <w:rFonts w:eastAsia="Times New Roman"/>
          <w:b/>
          <w:lang w:eastAsia="de-DE"/>
        </w:rPr>
        <w:t xml:space="preserve"> als Schwerpunkt</w:t>
      </w:r>
    </w:p>
    <w:p w:rsidR="008C58AA" w:rsidRDefault="008C58AA" w:rsidP="008C58AA">
      <w:pPr>
        <w:spacing w:after="0" w:line="240" w:lineRule="auto"/>
        <w:rPr>
          <w:rFonts w:eastAsia="Times New Roman"/>
          <w:lang w:eastAsia="de-DE"/>
        </w:rPr>
      </w:pPr>
      <w:r>
        <w:rPr>
          <w:rFonts w:eastAsia="Times New Roman"/>
          <w:lang w:eastAsia="de-DE"/>
        </w:rPr>
        <w:t xml:space="preserve">Im Bereich der Altersvorsorge spielt die Verfügbarkeit eine untergeordnete Rolle, da Altersvorsorge </w:t>
      </w:r>
      <w:r w:rsidR="00867DE9">
        <w:rPr>
          <w:rFonts w:eastAsia="Times New Roman"/>
          <w:lang w:eastAsia="de-DE"/>
        </w:rPr>
        <w:t xml:space="preserve">eine </w:t>
      </w:r>
      <w:r>
        <w:rPr>
          <w:rFonts w:eastAsia="Times New Roman"/>
          <w:lang w:eastAsia="de-DE"/>
        </w:rPr>
        <w:t>langfristige Geldanlage bedeutet.</w:t>
      </w:r>
    </w:p>
    <w:p w:rsidR="008C58AA" w:rsidRPr="0079098E" w:rsidRDefault="008C58AA" w:rsidP="008C58AA">
      <w:pPr>
        <w:spacing w:line="240" w:lineRule="auto"/>
        <w:rPr>
          <w:rFonts w:eastAsia="Times New Roman"/>
          <w:lang w:eastAsia="de-DE"/>
        </w:rPr>
      </w:pPr>
      <w:r>
        <w:rPr>
          <w:rFonts w:eastAsia="Times New Roman"/>
          <w:lang w:eastAsia="de-DE"/>
        </w:rPr>
        <w:t xml:space="preserve">Natürlich möchte man später auf einen hohen Ertrag zurückgreifen können, dabei sollte man aber nicht vergessen, dass hohe Erträge fast immer zu Lasten der Sicherheit gehen. Und was hat man von einer Aussicht auf hohe </w:t>
      </w:r>
      <w:r w:rsidRPr="000E3D80">
        <w:rPr>
          <w:rFonts w:eastAsia="Times New Roman"/>
          <w:lang w:eastAsia="de-DE"/>
        </w:rPr>
        <w:t>Gewinne – beispielsweise bei riskanten Spekulationen auf dem Aktienmarkt –, wenn am Ende der ganze E</w:t>
      </w:r>
      <w:r>
        <w:rPr>
          <w:rFonts w:eastAsia="Times New Roman"/>
          <w:lang w:eastAsia="de-DE"/>
        </w:rPr>
        <w:t>insatz verloren ist?</w:t>
      </w:r>
    </w:p>
    <w:p w:rsidR="008C58AA" w:rsidRPr="005A2801" w:rsidRDefault="008C58AA" w:rsidP="008C58AA">
      <w:pPr>
        <w:spacing w:after="0" w:line="240" w:lineRule="auto"/>
        <w:rPr>
          <w:rFonts w:eastAsia="Times New Roman"/>
          <w:b/>
          <w:bCs/>
          <w:lang w:eastAsia="de-DE"/>
        </w:rPr>
      </w:pPr>
      <w:r w:rsidRPr="005A2801">
        <w:rPr>
          <w:rFonts w:eastAsia="Times New Roman"/>
          <w:b/>
          <w:bCs/>
          <w:lang w:eastAsia="de-DE"/>
        </w:rPr>
        <w:t xml:space="preserve">Geld </w:t>
      </w:r>
      <w:r w:rsidR="00867DE9">
        <w:rPr>
          <w:rFonts w:eastAsia="Times New Roman"/>
          <w:b/>
          <w:bCs/>
          <w:lang w:eastAsia="de-DE"/>
        </w:rPr>
        <w:t xml:space="preserve">und Risiken </w:t>
      </w:r>
      <w:r w:rsidRPr="005A2801">
        <w:rPr>
          <w:rFonts w:eastAsia="Times New Roman"/>
          <w:b/>
          <w:bCs/>
          <w:lang w:eastAsia="de-DE"/>
        </w:rPr>
        <w:t>verteilen</w:t>
      </w:r>
    </w:p>
    <w:p w:rsidR="008C58AA" w:rsidRPr="00455644" w:rsidRDefault="008C58AA" w:rsidP="008C58AA">
      <w:pPr>
        <w:spacing w:line="240" w:lineRule="auto"/>
        <w:rPr>
          <w:rFonts w:eastAsia="Times New Roman"/>
          <w:bCs/>
          <w:lang w:eastAsia="de-DE"/>
        </w:rPr>
      </w:pPr>
      <w:r>
        <w:rPr>
          <w:rFonts w:eastAsia="Times New Roman"/>
          <w:bCs/>
          <w:lang w:eastAsia="de-DE"/>
        </w:rPr>
        <w:t>Sofern es die finanziellen Möglichkeiten erlauben, sollte man seine Altersvorsorge auf verschiedene Vorsorge-Produkte verteilen. Hierrunter darf dann auch eine etwas risikoreichere Anlage sein, denn ein etwaiger Verlust wäre lediglich auf deren Anlagebetrag begrenzt.</w:t>
      </w:r>
      <w:r w:rsidR="00867DE9">
        <w:rPr>
          <w:rFonts w:eastAsia="Times New Roman"/>
          <w:bCs/>
          <w:lang w:eastAsia="de-DE"/>
        </w:rPr>
        <w:t xml:space="preserve"> </w:t>
      </w:r>
      <w:r w:rsidR="00A75C42">
        <w:rPr>
          <w:rFonts w:eastAsia="Times New Roman"/>
          <w:bCs/>
          <w:lang w:eastAsia="de-DE"/>
        </w:rPr>
        <w:t xml:space="preserve">Zur Sicherheit gehört es, </w:t>
      </w:r>
      <w:r w:rsidR="00867DE9">
        <w:rPr>
          <w:rFonts w:eastAsia="Times New Roman"/>
          <w:bCs/>
          <w:lang w:eastAsia="de-DE"/>
        </w:rPr>
        <w:t xml:space="preserve">die Risiken </w:t>
      </w:r>
      <w:r w:rsidR="00A75C42">
        <w:rPr>
          <w:rFonts w:eastAsia="Times New Roman"/>
          <w:bCs/>
          <w:lang w:eastAsia="de-DE"/>
        </w:rPr>
        <w:t>zu verteilen und nicht alles auf eine Karte zu setzen</w:t>
      </w:r>
      <w:r w:rsidR="00867DE9">
        <w:rPr>
          <w:rFonts w:eastAsia="Times New Roman"/>
          <w:bCs/>
          <w:lang w:eastAsia="de-DE"/>
        </w:rPr>
        <w:t xml:space="preserve">. Alles in </w:t>
      </w:r>
      <w:r w:rsidR="00A75C42">
        <w:rPr>
          <w:rFonts w:eastAsia="Times New Roman"/>
          <w:bCs/>
          <w:lang w:eastAsia="de-DE"/>
        </w:rPr>
        <w:t xml:space="preserve">eine Aktie oder in </w:t>
      </w:r>
      <w:r w:rsidR="00867DE9">
        <w:rPr>
          <w:rFonts w:eastAsia="Times New Roman"/>
          <w:bCs/>
          <w:lang w:eastAsia="de-DE"/>
        </w:rPr>
        <w:t xml:space="preserve">bestimmte Staatsanleihen zu investieren, kann </w:t>
      </w:r>
      <w:r w:rsidR="00A75C42">
        <w:rPr>
          <w:rFonts w:eastAsia="Times New Roman"/>
          <w:bCs/>
          <w:lang w:eastAsia="de-DE"/>
        </w:rPr>
        <w:t xml:space="preserve">zu </w:t>
      </w:r>
      <w:proofErr w:type="spellStart"/>
      <w:r w:rsidR="00A75C42">
        <w:rPr>
          <w:rFonts w:eastAsia="Times New Roman"/>
          <w:bCs/>
          <w:lang w:eastAsia="de-DE"/>
        </w:rPr>
        <w:t>höhren</w:t>
      </w:r>
      <w:proofErr w:type="spellEnd"/>
      <w:r w:rsidR="00A75C42">
        <w:rPr>
          <w:rFonts w:eastAsia="Times New Roman"/>
          <w:bCs/>
          <w:lang w:eastAsia="de-DE"/>
        </w:rPr>
        <w:t xml:space="preserve"> </w:t>
      </w:r>
      <w:r w:rsidR="00684B09">
        <w:rPr>
          <w:rFonts w:eastAsia="Times New Roman"/>
          <w:bCs/>
          <w:lang w:eastAsia="de-DE"/>
        </w:rPr>
        <w:t>V</w:t>
      </w:r>
      <w:r w:rsidR="00867DE9">
        <w:rPr>
          <w:rFonts w:eastAsia="Times New Roman"/>
          <w:bCs/>
          <w:lang w:eastAsia="de-DE"/>
        </w:rPr>
        <w:t>erlust</w:t>
      </w:r>
      <w:r w:rsidR="00A75C42">
        <w:rPr>
          <w:rFonts w:eastAsia="Times New Roman"/>
          <w:bCs/>
          <w:lang w:eastAsia="de-DE"/>
        </w:rPr>
        <w:t>en</w:t>
      </w:r>
      <w:r w:rsidR="00867DE9">
        <w:rPr>
          <w:rFonts w:eastAsia="Times New Roman"/>
          <w:bCs/>
          <w:lang w:eastAsia="de-DE"/>
        </w:rPr>
        <w:t xml:space="preserve"> führen</w:t>
      </w:r>
      <w:r w:rsidR="00684B09">
        <w:rPr>
          <w:rFonts w:eastAsia="Times New Roman"/>
          <w:bCs/>
          <w:lang w:eastAsia="de-DE"/>
        </w:rPr>
        <w:t xml:space="preserve">. Entwickelt sich </w:t>
      </w:r>
      <w:r w:rsidR="00A75C42">
        <w:rPr>
          <w:rFonts w:eastAsia="Times New Roman"/>
          <w:bCs/>
          <w:lang w:eastAsia="de-DE"/>
        </w:rPr>
        <w:t xml:space="preserve">nämlich </w:t>
      </w:r>
      <w:r w:rsidR="00684B09">
        <w:rPr>
          <w:rFonts w:eastAsia="Times New Roman"/>
          <w:bCs/>
          <w:lang w:eastAsia="de-DE"/>
        </w:rPr>
        <w:t xml:space="preserve">diese Anlageart sehr schlecht, ist das gesamte Vermögen betroffen. Bei einer Aufteilung der Risiken auf zwei Anlagearten </w:t>
      </w:r>
      <w:r w:rsidR="00A75C42">
        <w:rPr>
          <w:rFonts w:eastAsia="Times New Roman"/>
          <w:bCs/>
          <w:lang w:eastAsia="de-DE"/>
        </w:rPr>
        <w:t xml:space="preserve">ist </w:t>
      </w:r>
      <w:r w:rsidR="00684B09">
        <w:rPr>
          <w:rFonts w:eastAsia="Times New Roman"/>
          <w:bCs/>
          <w:lang w:eastAsia="de-DE"/>
        </w:rPr>
        <w:t xml:space="preserve">es </w:t>
      </w:r>
      <w:r w:rsidR="00A75C42">
        <w:rPr>
          <w:rFonts w:eastAsia="Times New Roman"/>
          <w:bCs/>
          <w:lang w:eastAsia="de-DE"/>
        </w:rPr>
        <w:t>dagegen möglich</w:t>
      </w:r>
      <w:r w:rsidR="00684B09">
        <w:rPr>
          <w:rFonts w:eastAsia="Times New Roman"/>
          <w:bCs/>
          <w:lang w:eastAsia="de-DE"/>
        </w:rPr>
        <w:t xml:space="preserve">, dass sich wenigstens eine Anlageart </w:t>
      </w:r>
      <w:r w:rsidR="00A75C42">
        <w:rPr>
          <w:rFonts w:eastAsia="Times New Roman"/>
          <w:bCs/>
          <w:lang w:eastAsia="de-DE"/>
        </w:rPr>
        <w:t xml:space="preserve">von der ungünstigen Entwicklung </w:t>
      </w:r>
      <w:r w:rsidR="00684B09">
        <w:rPr>
          <w:rFonts w:eastAsia="Times New Roman"/>
          <w:bCs/>
          <w:lang w:eastAsia="de-DE"/>
        </w:rPr>
        <w:t xml:space="preserve">nicht </w:t>
      </w:r>
      <w:r w:rsidR="00A75C42">
        <w:rPr>
          <w:rFonts w:eastAsia="Times New Roman"/>
          <w:bCs/>
          <w:lang w:eastAsia="de-DE"/>
        </w:rPr>
        <w:t>betroffen ist</w:t>
      </w:r>
      <w:r w:rsidR="00684B09">
        <w:rPr>
          <w:rFonts w:eastAsia="Times New Roman"/>
          <w:bCs/>
          <w:lang w:eastAsia="de-DE"/>
        </w:rPr>
        <w:t>.</w:t>
      </w:r>
    </w:p>
    <w:p w:rsidR="008C58AA" w:rsidRPr="005A2801" w:rsidRDefault="008C58AA" w:rsidP="008C58AA">
      <w:pPr>
        <w:spacing w:after="0" w:line="240" w:lineRule="auto"/>
        <w:rPr>
          <w:rFonts w:eastAsia="Times New Roman"/>
          <w:b/>
          <w:lang w:eastAsia="de-DE"/>
        </w:rPr>
      </w:pPr>
      <w:r w:rsidRPr="005A2801">
        <w:rPr>
          <w:rFonts w:eastAsia="Times New Roman"/>
          <w:b/>
          <w:lang w:eastAsia="de-DE"/>
        </w:rPr>
        <w:t>Vorsorge-Produkte</w:t>
      </w:r>
    </w:p>
    <w:p w:rsidR="008C58AA" w:rsidRPr="00103846" w:rsidRDefault="008C58AA" w:rsidP="008C58AA">
      <w:pPr>
        <w:spacing w:after="0" w:line="240" w:lineRule="auto"/>
        <w:rPr>
          <w:rFonts w:eastAsia="Times New Roman"/>
          <w:lang w:eastAsia="de-DE"/>
        </w:rPr>
      </w:pPr>
      <w:r>
        <w:rPr>
          <w:rFonts w:eastAsia="Times New Roman"/>
          <w:lang w:eastAsia="de-DE"/>
        </w:rPr>
        <w:t xml:space="preserve">Es </w:t>
      </w:r>
      <w:r w:rsidRPr="00103846">
        <w:rPr>
          <w:rFonts w:eastAsia="Times New Roman"/>
          <w:lang w:eastAsia="de-DE"/>
        </w:rPr>
        <w:t xml:space="preserve">eröffnen sich verschiedenen Möglichkeiten: </w:t>
      </w:r>
    </w:p>
    <w:p w:rsidR="008C58AA" w:rsidRPr="00103846" w:rsidRDefault="008C58AA" w:rsidP="00391178">
      <w:pPr>
        <w:pStyle w:val="Listenabsatz"/>
        <w:numPr>
          <w:ilvl w:val="0"/>
          <w:numId w:val="18"/>
        </w:numPr>
        <w:spacing w:after="0" w:line="240" w:lineRule="auto"/>
        <w:rPr>
          <w:rFonts w:eastAsia="Times New Roman"/>
          <w:lang w:eastAsia="de-DE"/>
        </w:rPr>
      </w:pPr>
      <w:r w:rsidRPr="00103846">
        <w:rPr>
          <w:rFonts w:eastAsia="Times New Roman"/>
          <w:lang w:eastAsia="de-DE"/>
        </w:rPr>
        <w:t xml:space="preserve">Private Lebens-/Rentenversicherungen (2 von 3 Deutschen </w:t>
      </w:r>
      <w:proofErr w:type="spellStart"/>
      <w:r w:rsidRPr="00103846">
        <w:rPr>
          <w:rFonts w:eastAsia="Times New Roman"/>
          <w:lang w:eastAsia="de-DE"/>
        </w:rPr>
        <w:t>besparen</w:t>
      </w:r>
      <w:proofErr w:type="spellEnd"/>
      <w:r w:rsidRPr="00103846">
        <w:rPr>
          <w:rFonts w:eastAsia="Times New Roman"/>
          <w:lang w:eastAsia="de-DE"/>
        </w:rPr>
        <w:t xml:space="preserve"> </w:t>
      </w:r>
      <w:r>
        <w:rPr>
          <w:rFonts w:eastAsia="Times New Roman"/>
          <w:lang w:eastAsia="de-DE"/>
        </w:rPr>
        <w:t xml:space="preserve">bereits </w:t>
      </w:r>
      <w:r w:rsidRPr="00103846">
        <w:rPr>
          <w:rFonts w:eastAsia="Times New Roman"/>
          <w:lang w:eastAsia="de-DE"/>
        </w:rPr>
        <w:t>einen solchen Vertrag)</w:t>
      </w:r>
    </w:p>
    <w:p w:rsidR="008C58AA" w:rsidRPr="00103846" w:rsidRDefault="008C58AA" w:rsidP="00391178">
      <w:pPr>
        <w:pStyle w:val="Listenabsatz"/>
        <w:numPr>
          <w:ilvl w:val="0"/>
          <w:numId w:val="18"/>
        </w:numPr>
        <w:spacing w:after="0" w:line="240" w:lineRule="auto"/>
        <w:rPr>
          <w:rFonts w:eastAsia="Times New Roman"/>
          <w:lang w:eastAsia="de-DE"/>
        </w:rPr>
      </w:pPr>
      <w:r w:rsidRPr="00103846">
        <w:rPr>
          <w:rFonts w:eastAsia="Times New Roman"/>
          <w:lang w:eastAsia="de-DE"/>
        </w:rPr>
        <w:t>Sparverträge</w:t>
      </w:r>
    </w:p>
    <w:p w:rsidR="008C58AA" w:rsidRPr="00103846" w:rsidRDefault="008C58AA" w:rsidP="00391178">
      <w:pPr>
        <w:pStyle w:val="Listenabsatz"/>
        <w:numPr>
          <w:ilvl w:val="0"/>
          <w:numId w:val="18"/>
        </w:numPr>
        <w:spacing w:after="0" w:line="240" w:lineRule="auto"/>
        <w:rPr>
          <w:rFonts w:eastAsia="Times New Roman"/>
          <w:lang w:eastAsia="de-DE"/>
        </w:rPr>
      </w:pPr>
      <w:r w:rsidRPr="00103846">
        <w:rPr>
          <w:rFonts w:eastAsia="Times New Roman"/>
          <w:lang w:eastAsia="de-DE"/>
        </w:rPr>
        <w:t>Wertpapiere, Fonds in vielen Variationen</w:t>
      </w:r>
    </w:p>
    <w:p w:rsidR="008C58AA" w:rsidRPr="0079098E" w:rsidRDefault="008C58AA" w:rsidP="00391178">
      <w:pPr>
        <w:pStyle w:val="Listenabsatz"/>
        <w:numPr>
          <w:ilvl w:val="0"/>
          <w:numId w:val="18"/>
        </w:numPr>
        <w:spacing w:line="240" w:lineRule="auto"/>
        <w:rPr>
          <w:rFonts w:eastAsia="Times New Roman"/>
          <w:lang w:eastAsia="de-DE"/>
        </w:rPr>
      </w:pPr>
      <w:r w:rsidRPr="00103846">
        <w:rPr>
          <w:rFonts w:eastAsia="Times New Roman"/>
          <w:lang w:eastAsia="de-DE"/>
        </w:rPr>
        <w:t>die eigene Immobilie</w:t>
      </w:r>
    </w:p>
    <w:p w:rsidR="008C58AA" w:rsidRPr="005A2801" w:rsidRDefault="008C58AA" w:rsidP="008C58AA">
      <w:pPr>
        <w:spacing w:after="0" w:line="240" w:lineRule="auto"/>
        <w:rPr>
          <w:rFonts w:eastAsia="Times New Roman"/>
          <w:b/>
          <w:lang w:eastAsia="de-DE"/>
        </w:rPr>
      </w:pPr>
      <w:r w:rsidRPr="005A2801">
        <w:rPr>
          <w:rFonts w:eastAsia="Times New Roman"/>
          <w:b/>
          <w:lang w:eastAsia="de-DE"/>
        </w:rPr>
        <w:t>Beratung</w:t>
      </w:r>
    </w:p>
    <w:p w:rsidR="008C58AA" w:rsidRPr="008868BC" w:rsidRDefault="008C58AA" w:rsidP="008C58AA">
      <w:pPr>
        <w:spacing w:line="240" w:lineRule="auto"/>
        <w:rPr>
          <w:rFonts w:eastAsia="Times New Roman"/>
          <w:lang w:eastAsia="de-DE"/>
        </w:rPr>
      </w:pPr>
      <w:r w:rsidRPr="00103846">
        <w:rPr>
          <w:rFonts w:eastAsia="Times New Roman"/>
          <w:lang w:eastAsia="de-DE"/>
        </w:rPr>
        <w:t>Um detailliertere Informationen zu den verschiedenen Anlage-Produkten zu erhalten</w:t>
      </w:r>
      <w:r>
        <w:rPr>
          <w:rFonts w:eastAsia="Times New Roman"/>
          <w:lang w:eastAsia="de-DE"/>
        </w:rPr>
        <w:t>,</w:t>
      </w:r>
      <w:r w:rsidRPr="00103846">
        <w:rPr>
          <w:rFonts w:eastAsia="Times New Roman"/>
          <w:lang w:eastAsia="de-DE"/>
        </w:rPr>
        <w:t xml:space="preserve"> sollte man s</w:t>
      </w:r>
      <w:r>
        <w:rPr>
          <w:rFonts w:eastAsia="Times New Roman"/>
          <w:lang w:eastAsia="de-DE"/>
        </w:rPr>
        <w:t xml:space="preserve">ich ausführlich beraten lassen, um herauszufinden, was zu den eigenen </w:t>
      </w:r>
      <w:r w:rsidR="00D344A2">
        <w:rPr>
          <w:rFonts w:eastAsia="Times New Roman"/>
          <w:lang w:eastAsia="de-DE"/>
        </w:rPr>
        <w:t xml:space="preserve">Lebensumständen </w:t>
      </w:r>
      <w:r>
        <w:rPr>
          <w:rFonts w:eastAsia="Times New Roman"/>
          <w:lang w:eastAsia="de-DE"/>
        </w:rPr>
        <w:t>passt.</w:t>
      </w:r>
    </w:p>
    <w:p w:rsidR="008C58AA" w:rsidRPr="00E34913" w:rsidRDefault="008C58AA" w:rsidP="008C58AA">
      <w:pPr>
        <w:spacing w:after="0" w:line="240" w:lineRule="auto"/>
        <w:rPr>
          <w:rFonts w:eastAsia="Times New Roman"/>
          <w:lang w:eastAsia="de-DE"/>
        </w:rPr>
      </w:pPr>
      <w:r w:rsidRPr="00E34913">
        <w:rPr>
          <w:rFonts w:eastAsia="Times New Roman"/>
          <w:b/>
          <w:lang w:eastAsia="de-DE"/>
        </w:rPr>
        <w:t>Staatliche Förderung</w:t>
      </w:r>
    </w:p>
    <w:p w:rsidR="008C58AA" w:rsidRPr="00400E9C" w:rsidRDefault="008C58AA" w:rsidP="008C58AA">
      <w:pPr>
        <w:spacing w:after="0" w:line="240" w:lineRule="auto"/>
        <w:rPr>
          <w:rFonts w:eastAsia="Times New Roman"/>
          <w:lang w:eastAsia="de-DE"/>
        </w:rPr>
      </w:pPr>
      <w:r w:rsidRPr="00400E9C">
        <w:rPr>
          <w:rFonts w:eastAsia="Times New Roman"/>
          <w:lang w:eastAsia="de-DE"/>
        </w:rPr>
        <w:t xml:space="preserve">Mit der Rentenreform </w:t>
      </w:r>
      <w:r w:rsidR="00D344A2">
        <w:rPr>
          <w:rFonts w:eastAsia="Times New Roman"/>
          <w:lang w:eastAsia="de-DE"/>
        </w:rPr>
        <w:t xml:space="preserve">aus dem Jahr </w:t>
      </w:r>
      <w:r w:rsidRPr="00400E9C">
        <w:rPr>
          <w:rFonts w:eastAsia="Times New Roman"/>
          <w:lang w:eastAsia="de-DE"/>
        </w:rPr>
        <w:t>2001 wurde festgelegt, die Auswirkungen der Bevölkerungsentwicklung (immer weniger Beitragszahler müssen immer mehr Rentner finanzieren) auf Rentner und Beitragszahler zu verteilen. Die Folge: Das Rentenniveau wird sinken.</w:t>
      </w:r>
    </w:p>
    <w:p w:rsidR="008C58AA" w:rsidRPr="00400E9C" w:rsidRDefault="008C58AA" w:rsidP="008C58AA">
      <w:pPr>
        <w:spacing w:after="0" w:line="240" w:lineRule="auto"/>
        <w:rPr>
          <w:rFonts w:eastAsia="Times New Roman"/>
          <w:lang w:eastAsia="de-DE"/>
        </w:rPr>
      </w:pPr>
      <w:r w:rsidRPr="00400E9C">
        <w:rPr>
          <w:rFonts w:eastAsia="Times New Roman"/>
          <w:lang w:eastAsia="de-DE"/>
        </w:rPr>
        <w:t xml:space="preserve">Für die Sicherung seines Versorgungsniveaus im Alter ist also jeder selbst verantwortlich. Zur Unterstützung hat der Gesetzgeber </w:t>
      </w:r>
      <w:r>
        <w:rPr>
          <w:rFonts w:eastAsia="Times New Roman"/>
          <w:lang w:eastAsia="de-DE"/>
        </w:rPr>
        <w:t xml:space="preserve">jedoch </w:t>
      </w:r>
      <w:r w:rsidR="00D344A2">
        <w:rPr>
          <w:rFonts w:eastAsia="Times New Roman"/>
          <w:lang w:eastAsia="de-DE"/>
        </w:rPr>
        <w:t>be</w:t>
      </w:r>
      <w:r w:rsidRPr="00400E9C">
        <w:rPr>
          <w:rFonts w:eastAsia="Times New Roman"/>
          <w:lang w:eastAsia="de-DE"/>
        </w:rPr>
        <w:t xml:space="preserve">schlossen, die Altersvorsorge </w:t>
      </w:r>
      <w:r>
        <w:rPr>
          <w:rFonts w:eastAsia="Times New Roman"/>
          <w:lang w:eastAsia="de-DE"/>
        </w:rPr>
        <w:t>auf freiwilliger Basis stärker als bisher zu fördern.</w:t>
      </w:r>
    </w:p>
    <w:p w:rsidR="008C58AA" w:rsidRDefault="008C58AA" w:rsidP="008C58AA">
      <w:pPr>
        <w:pStyle w:val="berschrift1"/>
        <w:rPr>
          <w:lang w:eastAsia="de-DE"/>
        </w:rPr>
      </w:pPr>
      <w:r>
        <w:rPr>
          <w:lang w:eastAsia="de-DE"/>
        </w:rPr>
        <w:t>Grafik „Vom 3-Säulen zum 3-Schichten-Modell“</w:t>
      </w:r>
    </w:p>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g">
            <w:drawing>
              <wp:inline distT="0" distB="0" distL="0" distR="0" wp14:anchorId="3D54BE33" wp14:editId="77117740">
                <wp:extent cx="5746750" cy="4533900"/>
                <wp:effectExtent l="0" t="0" r="25400" b="19050"/>
                <wp:docPr id="155" name="Gruppieren 155"/>
                <wp:cNvGraphicFramePr/>
                <a:graphic xmlns:a="http://schemas.openxmlformats.org/drawingml/2006/main">
                  <a:graphicData uri="http://schemas.microsoft.com/office/word/2010/wordprocessingGroup">
                    <wpg:wgp>
                      <wpg:cNvGrpSpPr/>
                      <wpg:grpSpPr>
                        <a:xfrm>
                          <a:off x="0" y="0"/>
                          <a:ext cx="5746750" cy="4533900"/>
                          <a:chOff x="0" y="0"/>
                          <a:chExt cx="5746750" cy="4533900"/>
                        </a:xfrm>
                      </wpg:grpSpPr>
                      <wpg:grpSp>
                        <wpg:cNvPr id="123" name="Gruppieren 123"/>
                        <wpg:cNvGrpSpPr/>
                        <wpg:grpSpPr>
                          <a:xfrm>
                            <a:off x="0" y="0"/>
                            <a:ext cx="2735580" cy="3057525"/>
                            <a:chOff x="-184521" y="24859"/>
                            <a:chExt cx="3372221" cy="3820701"/>
                          </a:xfrm>
                        </wpg:grpSpPr>
                        <wps:wsp>
                          <wps:cNvPr id="115" name="Gleichschenkliges Dreieck 115"/>
                          <wps:cNvSpPr/>
                          <wps:spPr>
                            <a:xfrm rot="20513696">
                              <a:off x="-184521" y="24859"/>
                              <a:ext cx="3258731" cy="920749"/>
                            </a:xfrm>
                            <a:prstGeom prst="triangle">
                              <a:avLst/>
                            </a:prstGeom>
                            <a:noFill/>
                            <a:ln w="25400" cap="flat" cmpd="sng" algn="ctr">
                              <a:solidFill>
                                <a:srgbClr val="4F81BD">
                                  <a:lumMod val="40000"/>
                                  <a:lumOff val="60000"/>
                                </a:srgbClr>
                              </a:solidFill>
                              <a:prstDash val="solid"/>
                            </a:ln>
                            <a:effectLst/>
                          </wps:spPr>
                          <wps:txbx>
                            <w:txbxContent>
                              <w:p w:rsidR="00DB1501" w:rsidRPr="00684CFB" w:rsidRDefault="00DB1501" w:rsidP="008C58AA">
                                <w:pPr>
                                  <w:spacing w:after="0"/>
                                  <w:jc w:val="center"/>
                                  <w:rPr>
                                    <w:b/>
                                    <w:color w:val="95B3D7" w:themeColor="accent1" w:themeTint="99"/>
                                    <w:sz w:val="16"/>
                                    <w:szCs w:val="16"/>
                                  </w:rPr>
                                </w:pPr>
                                <w:r w:rsidRPr="007B477A">
                                  <w:rPr>
                                    <w:b/>
                                    <w:color w:val="95B3D7" w:themeColor="accent1" w:themeTint="99"/>
                                    <w:sz w:val="24"/>
                                  </w:rPr>
                                  <w:t>Altersvorsorge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Abgerundetes Rechteck 116"/>
                          <wps:cNvSpPr/>
                          <wps:spPr>
                            <a:xfrm>
                              <a:off x="50800" y="3498850"/>
                              <a:ext cx="3136900" cy="346710"/>
                            </a:xfrm>
                            <a:prstGeom prst="roundRect">
                              <a:avLst/>
                            </a:prstGeom>
                            <a:noFill/>
                            <a:ln w="25400" cap="flat" cmpd="sng" algn="ctr">
                              <a:solidFill>
                                <a:srgbClr val="4F81BD">
                                  <a:lumMod val="40000"/>
                                  <a:lumOff val="60000"/>
                                </a:srgbClr>
                              </a:solidFill>
                              <a:prstDash val="solid"/>
                            </a:ln>
                            <a:effectLst/>
                          </wps:spPr>
                          <wps:txbx>
                            <w:txbxContent>
                              <w:p w:rsidR="00DB1501" w:rsidRPr="007B477A" w:rsidRDefault="00DB1501" w:rsidP="008C58AA">
                                <w:pPr>
                                  <w:jc w:val="center"/>
                                  <w:rPr>
                                    <w:color w:val="95B3D7" w:themeColor="accent1" w:themeTint="99"/>
                                  </w:rPr>
                                </w:pPr>
                                <w:r>
                                  <w:rPr>
                                    <w:color w:val="95B3D7" w:themeColor="accent1" w:themeTint="99"/>
                                  </w:rPr>
                                  <w:t xml:space="preserve">Altes </w:t>
                                </w:r>
                                <w:r w:rsidRPr="007B477A">
                                  <w:rPr>
                                    <w:color w:val="95B3D7" w:themeColor="accent1" w:themeTint="99"/>
                                  </w:rPr>
                                  <w:t>3-Säulen-Modell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Abgerundetes Rechteck 117"/>
                          <wps:cNvSpPr/>
                          <wps:spPr>
                            <a:xfrm>
                              <a:off x="184150" y="1803400"/>
                              <a:ext cx="927100" cy="16446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DB1501" w:rsidRPr="007B477A" w:rsidRDefault="00DB1501" w:rsidP="008C58AA">
                                <w:pPr>
                                  <w:spacing w:after="0"/>
                                  <w:jc w:val="center"/>
                                  <w:rPr>
                                    <w:b/>
                                    <w:color w:val="B2A1C7" w:themeColor="accent4" w:themeTint="99"/>
                                  </w:rPr>
                                </w:pPr>
                                <w:r w:rsidRPr="007B477A">
                                  <w:rPr>
                                    <w:b/>
                                    <w:color w:val="B2A1C7" w:themeColor="accent4" w:themeTint="99"/>
                                  </w:rPr>
                                  <w:t>Gesetzliche Rente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119" name="Abgerundetes Rechteck 119"/>
                          <wps:cNvSpPr/>
                          <wps:spPr>
                            <a:xfrm>
                              <a:off x="1162050" y="1079500"/>
                              <a:ext cx="927100" cy="2368550"/>
                            </a:xfrm>
                            <a:prstGeom prst="roundRect">
                              <a:avLst/>
                            </a:prstGeom>
                            <a:solidFill>
                              <a:sysClr val="window" lastClr="FFFFFF"/>
                            </a:solidFill>
                            <a:ln w="25400" cap="flat" cmpd="sng" algn="ctr">
                              <a:solidFill>
                                <a:srgbClr val="C0504D">
                                  <a:lumMod val="40000"/>
                                  <a:lumOff val="60000"/>
                                </a:srgbClr>
                              </a:solidFill>
                              <a:prstDash val="solid"/>
                            </a:ln>
                            <a:effectLst/>
                          </wps:spPr>
                          <wps:txbx>
                            <w:txbxContent>
                              <w:p w:rsidR="00DB1501" w:rsidRPr="007B477A" w:rsidRDefault="00DB1501" w:rsidP="008C58AA">
                                <w:pPr>
                                  <w:spacing w:after="0"/>
                                  <w:jc w:val="center"/>
                                  <w:rPr>
                                    <w:b/>
                                    <w:color w:val="D99594" w:themeColor="accent2" w:themeTint="99"/>
                                  </w:rPr>
                                </w:pPr>
                                <w:r w:rsidRPr="007B477A">
                                  <w:rPr>
                                    <w:b/>
                                    <w:color w:val="D99594" w:themeColor="accent2" w:themeTint="99"/>
                                  </w:rPr>
                                  <w:t>Betriebliche Altersversorgung</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120" name="Abgerundetes Rechteck 120"/>
                          <wps:cNvSpPr/>
                          <wps:spPr>
                            <a:xfrm>
                              <a:off x="2133600" y="1079500"/>
                              <a:ext cx="927100" cy="2368550"/>
                            </a:xfrm>
                            <a:prstGeom prst="roundRect">
                              <a:avLst/>
                            </a:prstGeom>
                            <a:solidFill>
                              <a:sysClr val="window" lastClr="FFFFFF"/>
                            </a:solidFill>
                            <a:ln w="25400" cap="flat" cmpd="sng" algn="ctr">
                              <a:solidFill>
                                <a:srgbClr val="9BBB59">
                                  <a:lumMod val="40000"/>
                                  <a:lumOff val="60000"/>
                                </a:srgbClr>
                              </a:solidFill>
                              <a:prstDash val="solid"/>
                            </a:ln>
                            <a:effectLst/>
                          </wps:spPr>
                          <wps:txbx>
                            <w:txbxContent>
                              <w:p w:rsidR="00DB1501" w:rsidRPr="007B477A" w:rsidRDefault="00DB1501" w:rsidP="008C58AA">
                                <w:pPr>
                                  <w:spacing w:after="0"/>
                                  <w:jc w:val="center"/>
                                  <w:rPr>
                                    <w:b/>
                                    <w:color w:val="C2D69B" w:themeColor="accent3" w:themeTint="99"/>
                                  </w:rPr>
                                </w:pPr>
                                <w:r w:rsidRPr="007B477A">
                                  <w:rPr>
                                    <w:b/>
                                    <w:color w:val="C2D69B" w:themeColor="accent3" w:themeTint="99"/>
                                  </w:rPr>
                                  <w:t>Private Vorsorge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g:grpSp>
                        <wpg:cNvPr id="122" name="Gruppieren 122"/>
                        <wpg:cNvGrpSpPr/>
                        <wpg:grpSpPr>
                          <a:xfrm>
                            <a:off x="2371725" y="495300"/>
                            <a:ext cx="3375025" cy="4038600"/>
                            <a:chOff x="0" y="0"/>
                            <a:chExt cx="3136900" cy="3763010"/>
                          </a:xfrm>
                        </wpg:grpSpPr>
                        <wps:wsp>
                          <wps:cNvPr id="29" name="Abgerundetes Rechteck 29"/>
                          <wps:cNvSpPr/>
                          <wps:spPr>
                            <a:xfrm>
                              <a:off x="0" y="3416300"/>
                              <a:ext cx="3136900" cy="346710"/>
                            </a:xfrm>
                            <a:prstGeom prst="roundRect">
                              <a:avLst/>
                            </a:prstGeom>
                            <a:noFill/>
                            <a:ln w="25400" cap="flat" cmpd="sng" algn="ctr">
                              <a:solidFill>
                                <a:srgbClr val="4F81BD"/>
                              </a:solidFill>
                              <a:prstDash val="solid"/>
                            </a:ln>
                            <a:effectLst/>
                          </wps:spPr>
                          <wps:txbx>
                            <w:txbxContent>
                              <w:p w:rsidR="00DB1501" w:rsidRPr="007936D9" w:rsidRDefault="00DB1501" w:rsidP="008C58AA">
                                <w:pPr>
                                  <w:spacing w:after="0"/>
                                  <w:jc w:val="center"/>
                                  <w:rPr>
                                    <w:color w:val="365F91" w:themeColor="accent1" w:themeShade="BF"/>
                                  </w:rPr>
                                </w:pPr>
                                <w:r>
                                  <w:rPr>
                                    <w:color w:val="365F91" w:themeColor="accent1" w:themeShade="BF"/>
                                  </w:rPr>
                                  <w:t xml:space="preserve">Neues </w:t>
                                </w:r>
                                <w:r w:rsidRPr="007936D9">
                                  <w:rPr>
                                    <w:color w:val="365F91" w:themeColor="accent1" w:themeShade="BF"/>
                                  </w:rPr>
                                  <w:t>3-Schichten-Modell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Gleichschenkliges Dreieck 30"/>
                          <wps:cNvSpPr/>
                          <wps:spPr>
                            <a:xfrm>
                              <a:off x="31750" y="0"/>
                              <a:ext cx="3070225" cy="920750"/>
                            </a:xfrm>
                            <a:prstGeom prst="triangle">
                              <a:avLst/>
                            </a:prstGeom>
                            <a:solidFill>
                              <a:sysClr val="window" lastClr="FFFFFF"/>
                            </a:solidFill>
                            <a:ln w="25400" cap="flat" cmpd="sng" algn="ctr">
                              <a:solidFill>
                                <a:srgbClr val="4F81BD"/>
                              </a:solidFill>
                              <a:prstDash val="solid"/>
                            </a:ln>
                            <a:effectLst/>
                          </wps:spPr>
                          <wps:txbx>
                            <w:txbxContent>
                              <w:p w:rsidR="00DB1501" w:rsidRPr="00684CFB" w:rsidRDefault="00DB1501" w:rsidP="008C58AA">
                                <w:pPr>
                                  <w:spacing w:after="0"/>
                                  <w:jc w:val="center"/>
                                  <w:rPr>
                                    <w:b/>
                                    <w:color w:val="365F91" w:themeColor="accent1" w:themeShade="BF"/>
                                    <w:sz w:val="16"/>
                                    <w:szCs w:val="16"/>
                                  </w:rPr>
                                </w:pPr>
                                <w:r w:rsidRPr="00162AD6">
                                  <w:rPr>
                                    <w:b/>
                                    <w:color w:val="365F91" w:themeColor="accent1" w:themeShade="BF"/>
                                    <w:sz w:val="24"/>
                                    <w:szCs w:val="30"/>
                                  </w:rPr>
                                  <w:t>Altersvorsorge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bgerundetes Rechteck 46"/>
                          <wps:cNvSpPr/>
                          <wps:spPr>
                            <a:xfrm>
                              <a:off x="133350" y="996950"/>
                              <a:ext cx="2886075" cy="914400"/>
                            </a:xfrm>
                            <a:prstGeom prst="roundRect">
                              <a:avLst/>
                            </a:prstGeom>
                            <a:solidFill>
                              <a:sysClr val="window" lastClr="FFFFFF"/>
                            </a:solidFill>
                            <a:ln w="25400" cap="flat" cmpd="sng" algn="ctr">
                              <a:solidFill>
                                <a:srgbClr val="9BBB59"/>
                              </a:solidFill>
                              <a:prstDash val="solid"/>
                            </a:ln>
                            <a:effectLst/>
                          </wps:spPr>
                          <wps:txbx>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4F6228" w:themeColor="accent3" w:themeShade="80"/>
                                        </w:rPr>
                                      </w:pPr>
                                      <w:r w:rsidRPr="007936D9">
                                        <w:rPr>
                                          <w:b/>
                                          <w:color w:val="4F6228" w:themeColor="accent3" w:themeShade="80"/>
                                          <w:sz w:val="32"/>
                                        </w:rPr>
                                        <w:t>3</w:t>
                                      </w:r>
                                    </w:p>
                                  </w:tc>
                                  <w:tc>
                                    <w:tcPr>
                                      <w:tcW w:w="7852" w:type="dxa"/>
                                      <w:tcBorders>
                                        <w:top w:val="nil"/>
                                        <w:left w:val="nil"/>
                                        <w:bottom w:val="nil"/>
                                        <w:right w:val="nil"/>
                                      </w:tcBorders>
                                    </w:tcPr>
                                    <w:p w:rsidR="00DB1501" w:rsidRPr="007936D9" w:rsidRDefault="00DB1501" w:rsidP="008C58AA">
                                      <w:pPr>
                                        <w:spacing w:after="0"/>
                                        <w:rPr>
                                          <w:rFonts w:eastAsia="Times New Roman"/>
                                          <w:color w:val="4F6228" w:themeColor="accent3" w:themeShade="80"/>
                                          <w:u w:val="single"/>
                                          <w:lang w:eastAsia="de-DE"/>
                                        </w:rPr>
                                      </w:pPr>
                                      <w:r w:rsidRPr="007936D9">
                                        <w:rPr>
                                          <w:rFonts w:eastAsia="Times New Roman"/>
                                          <w:color w:val="4F6228" w:themeColor="accent3" w:themeShade="80"/>
                                          <w:u w:val="single"/>
                                          <w:lang w:eastAsia="de-DE"/>
                                        </w:rPr>
                                        <w:t>Private Vorsorge</w:t>
                                      </w:r>
                                    </w:p>
                                    <w:p w:rsidR="00DB1501" w:rsidRPr="007936D9" w:rsidRDefault="00DB1501" w:rsidP="00391178">
                                      <w:pPr>
                                        <w:numPr>
                                          <w:ilvl w:val="0"/>
                                          <w:numId w:val="7"/>
                                        </w:numPr>
                                        <w:spacing w:after="0" w:line="240" w:lineRule="auto"/>
                                        <w:rPr>
                                          <w:rFonts w:eastAsia="Times New Roman"/>
                                          <w:color w:val="4F6228" w:themeColor="accent3" w:themeShade="80"/>
                                          <w:lang w:eastAsia="de-DE"/>
                                        </w:rPr>
                                      </w:pPr>
                                      <w:r w:rsidRPr="007936D9">
                                        <w:rPr>
                                          <w:rFonts w:eastAsia="Times New Roman"/>
                                          <w:color w:val="4F6228" w:themeColor="accent3" w:themeShade="80"/>
                                          <w:lang w:eastAsia="de-DE"/>
                                        </w:rPr>
                                        <w:t>Lebens-/Rentenversicherung</w:t>
                                      </w:r>
                                    </w:p>
                                    <w:p w:rsidR="00DB1501" w:rsidRDefault="00DB1501" w:rsidP="00391178">
                                      <w:pPr>
                                        <w:numPr>
                                          <w:ilvl w:val="0"/>
                                          <w:numId w:val="7"/>
                                        </w:numPr>
                                        <w:spacing w:after="0" w:line="240" w:lineRule="auto"/>
                                        <w:rPr>
                                          <w:rFonts w:eastAsia="Times New Roman"/>
                                          <w:color w:val="4F6228" w:themeColor="accent3" w:themeShade="80"/>
                                          <w:lang w:eastAsia="de-DE"/>
                                        </w:rPr>
                                      </w:pPr>
                                      <w:r w:rsidRPr="007936D9">
                                        <w:rPr>
                                          <w:rFonts w:eastAsia="Times New Roman"/>
                                          <w:color w:val="4F6228" w:themeColor="accent3" w:themeShade="80"/>
                                          <w:lang w:eastAsia="de-DE"/>
                                        </w:rPr>
                                        <w:t>Sparverträge</w:t>
                                      </w:r>
                                    </w:p>
                                    <w:p w:rsidR="00DB1501" w:rsidRPr="00963521" w:rsidRDefault="00DB1501" w:rsidP="00391178">
                                      <w:pPr>
                                        <w:numPr>
                                          <w:ilvl w:val="0"/>
                                          <w:numId w:val="7"/>
                                        </w:numPr>
                                        <w:spacing w:after="0" w:line="240" w:lineRule="auto"/>
                                        <w:rPr>
                                          <w:rFonts w:eastAsia="Times New Roman"/>
                                          <w:color w:val="4F6228" w:themeColor="accent3" w:themeShade="80"/>
                                          <w:lang w:eastAsia="de-DE"/>
                                        </w:rPr>
                                      </w:pPr>
                                      <w:r>
                                        <w:rPr>
                                          <w:rFonts w:eastAsia="Times New Roman"/>
                                          <w:color w:val="4F6228" w:themeColor="accent3" w:themeShade="80"/>
                                          <w:lang w:eastAsia="de-DE"/>
                                        </w:rPr>
                                        <w:t>Wertpapiere, Fonds</w:t>
                                      </w:r>
                                    </w:p>
                                    <w:p w:rsidR="00DB1501" w:rsidRPr="00162AD6" w:rsidRDefault="00DB1501" w:rsidP="00391178">
                                      <w:pPr>
                                        <w:numPr>
                                          <w:ilvl w:val="0"/>
                                          <w:numId w:val="7"/>
                                        </w:numPr>
                                        <w:spacing w:after="0" w:line="240" w:lineRule="auto"/>
                                        <w:rPr>
                                          <w:rFonts w:eastAsia="Times New Roman"/>
                                          <w:color w:val="4F6228" w:themeColor="accent3" w:themeShade="80"/>
                                          <w:lang w:eastAsia="de-DE"/>
                                        </w:rPr>
                                      </w:pPr>
                                      <w:r>
                                        <w:rPr>
                                          <w:rFonts w:eastAsia="Times New Roman"/>
                                          <w:color w:val="4F6228" w:themeColor="accent3" w:themeShade="80"/>
                                          <w:lang w:eastAsia="de-DE"/>
                                        </w:rPr>
                                        <w:t>Immobilie</w:t>
                                      </w:r>
                                    </w:p>
                                  </w:tc>
                                </w:tr>
                              </w:tbl>
                              <w:p w:rsidR="00DB1501" w:rsidRPr="0033682E" w:rsidRDefault="00DB1501" w:rsidP="008C58AA">
                                <w:pPr>
                                  <w:rPr>
                                    <w:color w:val="244061" w:themeColor="accent1" w:themeShade="8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Abgerundetes Rechteck 50"/>
                          <wps:cNvSpPr/>
                          <wps:spPr>
                            <a:xfrm>
                              <a:off x="127000" y="1968500"/>
                              <a:ext cx="2886075" cy="781050"/>
                            </a:xfrm>
                            <a:prstGeom prst="roundRect">
                              <a:avLst/>
                            </a:prstGeom>
                            <a:solidFill>
                              <a:sysClr val="window" lastClr="FFFFFF"/>
                            </a:solidFill>
                            <a:ln w="25400" cap="flat" cmpd="sng" algn="ctr">
                              <a:solidFill>
                                <a:srgbClr val="C0504D"/>
                              </a:solidFill>
                              <a:prstDash val="solid"/>
                            </a:ln>
                            <a:effectLst/>
                          </wps:spPr>
                          <wps:txbx>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632423" w:themeColor="accent2" w:themeShade="80"/>
                                        </w:rPr>
                                      </w:pPr>
                                      <w:r w:rsidRPr="007936D9">
                                        <w:rPr>
                                          <w:b/>
                                          <w:color w:val="632423" w:themeColor="accent2" w:themeShade="80"/>
                                          <w:sz w:val="32"/>
                                        </w:rPr>
                                        <w:t>2</w:t>
                                      </w:r>
                                    </w:p>
                                  </w:tc>
                                  <w:tc>
                                    <w:tcPr>
                                      <w:tcW w:w="7852" w:type="dxa"/>
                                      <w:tcBorders>
                                        <w:top w:val="nil"/>
                                        <w:left w:val="nil"/>
                                        <w:bottom w:val="nil"/>
                                        <w:right w:val="nil"/>
                                      </w:tcBorders>
                                    </w:tcPr>
                                    <w:p w:rsidR="00DB1501" w:rsidRPr="007936D9" w:rsidRDefault="00DB1501" w:rsidP="008C58AA">
                                      <w:pPr>
                                        <w:spacing w:after="0"/>
                                        <w:rPr>
                                          <w:rFonts w:eastAsia="Times New Roman"/>
                                          <w:color w:val="632423" w:themeColor="accent2" w:themeShade="80"/>
                                          <w:u w:val="single"/>
                                          <w:lang w:eastAsia="de-DE"/>
                                        </w:rPr>
                                      </w:pPr>
                                      <w:r w:rsidRPr="007936D9">
                                        <w:rPr>
                                          <w:rFonts w:eastAsia="Times New Roman"/>
                                          <w:color w:val="632423" w:themeColor="accent2" w:themeShade="80"/>
                                          <w:u w:val="single"/>
                                          <w:lang w:eastAsia="de-DE"/>
                                        </w:rPr>
                                        <w:t>Geförderte Vorsorge</w:t>
                                      </w:r>
                                    </w:p>
                                    <w:p w:rsidR="00DB1501" w:rsidRPr="007936D9" w:rsidRDefault="00DB1501" w:rsidP="00391178">
                                      <w:pPr>
                                        <w:numPr>
                                          <w:ilvl w:val="0"/>
                                          <w:numId w:val="7"/>
                                        </w:numPr>
                                        <w:spacing w:after="0" w:line="240" w:lineRule="auto"/>
                                        <w:rPr>
                                          <w:rFonts w:eastAsia="Times New Roman"/>
                                          <w:color w:val="632423" w:themeColor="accent2" w:themeShade="80"/>
                                          <w:lang w:eastAsia="de-DE"/>
                                        </w:rPr>
                                      </w:pPr>
                                      <w:r w:rsidRPr="007936D9">
                                        <w:rPr>
                                          <w:rFonts w:eastAsia="Times New Roman"/>
                                          <w:color w:val="632423" w:themeColor="accent2" w:themeShade="80"/>
                                          <w:lang w:eastAsia="de-DE"/>
                                        </w:rPr>
                                        <w:t>Betriebliche Altersversorgung</w:t>
                                      </w:r>
                                    </w:p>
                                    <w:p w:rsidR="00DB1501" w:rsidRPr="007936D9" w:rsidRDefault="00DB1501" w:rsidP="00391178">
                                      <w:pPr>
                                        <w:numPr>
                                          <w:ilvl w:val="0"/>
                                          <w:numId w:val="7"/>
                                        </w:numPr>
                                        <w:spacing w:after="0" w:line="240" w:lineRule="auto"/>
                                        <w:rPr>
                                          <w:rFonts w:eastAsia="Times New Roman"/>
                                          <w:color w:val="632423" w:themeColor="accent2" w:themeShade="80"/>
                                          <w:lang w:eastAsia="de-DE"/>
                                        </w:rPr>
                                      </w:pPr>
                                      <w:r w:rsidRPr="007936D9">
                                        <w:rPr>
                                          <w:rFonts w:eastAsia="Times New Roman"/>
                                          <w:color w:val="632423" w:themeColor="accent2" w:themeShade="80"/>
                                          <w:lang w:eastAsia="de-DE"/>
                                        </w:rPr>
                                        <w:t>Riester-Rente</w:t>
                                      </w:r>
                                    </w:p>
                                    <w:p w:rsidR="00DB1501" w:rsidRPr="007936D9" w:rsidRDefault="00DB1501" w:rsidP="008C58AA">
                                      <w:pPr>
                                        <w:rPr>
                                          <w:color w:val="632423" w:themeColor="accent2" w:themeShade="80"/>
                                        </w:rPr>
                                      </w:pPr>
                                    </w:p>
                                  </w:tc>
                                </w:tr>
                              </w:tbl>
                              <w:p w:rsidR="00DB1501" w:rsidRPr="0033682E" w:rsidRDefault="00DB1501" w:rsidP="008C58AA">
                                <w:pPr>
                                  <w:rPr>
                                    <w:color w:val="244061" w:themeColor="accent1" w:themeShade="8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Abgerundetes Rechteck 51"/>
                          <wps:cNvSpPr/>
                          <wps:spPr>
                            <a:xfrm>
                              <a:off x="120650" y="2800350"/>
                              <a:ext cx="2886075" cy="560705"/>
                            </a:xfrm>
                            <a:prstGeom prst="roundRect">
                              <a:avLst/>
                            </a:prstGeom>
                            <a:solidFill>
                              <a:sysClr val="window" lastClr="FFFFFF"/>
                            </a:solidFill>
                            <a:ln w="25400" cap="flat" cmpd="sng" algn="ctr">
                              <a:solidFill>
                                <a:srgbClr val="8064A2"/>
                              </a:solidFill>
                              <a:prstDash val="solid"/>
                            </a:ln>
                            <a:effectLst/>
                          </wps:spPr>
                          <wps:txbx>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5F497A" w:themeColor="accent4" w:themeShade="BF"/>
                                        </w:rPr>
                                      </w:pPr>
                                      <w:r w:rsidRPr="007936D9">
                                        <w:rPr>
                                          <w:b/>
                                          <w:color w:val="5F497A" w:themeColor="accent4" w:themeShade="BF"/>
                                          <w:sz w:val="32"/>
                                        </w:rPr>
                                        <w:t>1</w:t>
                                      </w:r>
                                    </w:p>
                                  </w:tc>
                                  <w:tc>
                                    <w:tcPr>
                                      <w:tcW w:w="7852" w:type="dxa"/>
                                      <w:tcBorders>
                                        <w:top w:val="nil"/>
                                        <w:left w:val="nil"/>
                                        <w:bottom w:val="nil"/>
                                        <w:right w:val="nil"/>
                                      </w:tcBorders>
                                    </w:tcPr>
                                    <w:p w:rsidR="00DB1501" w:rsidRPr="007936D9" w:rsidRDefault="00DB1501" w:rsidP="008C58AA">
                                      <w:pPr>
                                        <w:spacing w:after="0"/>
                                        <w:rPr>
                                          <w:rFonts w:eastAsia="Times New Roman"/>
                                          <w:color w:val="5F497A" w:themeColor="accent4" w:themeShade="BF"/>
                                          <w:u w:val="single"/>
                                          <w:lang w:eastAsia="de-DE"/>
                                        </w:rPr>
                                      </w:pPr>
                                      <w:r w:rsidRPr="007936D9">
                                        <w:rPr>
                                          <w:rFonts w:eastAsia="Times New Roman"/>
                                          <w:color w:val="5F497A" w:themeColor="accent4" w:themeShade="BF"/>
                                          <w:u w:val="single"/>
                                          <w:lang w:eastAsia="de-DE"/>
                                        </w:rPr>
                                        <w:t>Basisvorsorge</w:t>
                                      </w:r>
                                    </w:p>
                                    <w:p w:rsidR="00DB1501" w:rsidRPr="007936D9" w:rsidRDefault="00DB1501" w:rsidP="00391178">
                                      <w:pPr>
                                        <w:numPr>
                                          <w:ilvl w:val="0"/>
                                          <w:numId w:val="7"/>
                                        </w:numPr>
                                        <w:spacing w:after="0" w:line="240" w:lineRule="auto"/>
                                        <w:rPr>
                                          <w:rFonts w:eastAsia="Times New Roman"/>
                                          <w:color w:val="5F497A" w:themeColor="accent4" w:themeShade="BF"/>
                                          <w:lang w:eastAsia="de-DE"/>
                                        </w:rPr>
                                      </w:pPr>
                                      <w:r w:rsidRPr="007936D9">
                                        <w:rPr>
                                          <w:rFonts w:eastAsia="Times New Roman"/>
                                          <w:color w:val="5F497A" w:themeColor="accent4" w:themeShade="BF"/>
                                          <w:lang w:eastAsia="de-DE"/>
                                        </w:rPr>
                                        <w:t xml:space="preserve">Rürup-Rente </w:t>
                                      </w:r>
                                    </w:p>
                                    <w:p w:rsidR="00DB1501" w:rsidRPr="007936D9" w:rsidRDefault="00DB1501" w:rsidP="00391178">
                                      <w:pPr>
                                        <w:numPr>
                                          <w:ilvl w:val="0"/>
                                          <w:numId w:val="7"/>
                                        </w:numPr>
                                        <w:spacing w:after="0" w:line="240" w:lineRule="auto"/>
                                        <w:rPr>
                                          <w:rFonts w:eastAsia="Times New Roman"/>
                                          <w:color w:val="5F497A" w:themeColor="accent4" w:themeShade="BF"/>
                                          <w:lang w:eastAsia="de-DE"/>
                                        </w:rPr>
                                      </w:pPr>
                                      <w:r>
                                        <w:rPr>
                                          <w:rFonts w:eastAsia="Times New Roman"/>
                                          <w:color w:val="5F497A" w:themeColor="accent4" w:themeShade="BF"/>
                                          <w:lang w:eastAsia="de-DE"/>
                                        </w:rPr>
                                        <w:t>G</w:t>
                                      </w:r>
                                      <w:r w:rsidRPr="007936D9">
                                        <w:rPr>
                                          <w:rFonts w:eastAsia="Times New Roman"/>
                                          <w:color w:val="5F497A" w:themeColor="accent4" w:themeShade="BF"/>
                                          <w:lang w:eastAsia="de-DE"/>
                                        </w:rPr>
                                        <w:t>esetzliche Rente</w:t>
                                      </w:r>
                                    </w:p>
                                    <w:p w:rsidR="00DB1501" w:rsidRPr="007936D9" w:rsidRDefault="00DB1501" w:rsidP="00391178">
                                      <w:pPr>
                                        <w:numPr>
                                          <w:ilvl w:val="0"/>
                                          <w:numId w:val="7"/>
                                        </w:numPr>
                                        <w:spacing w:after="0" w:line="240" w:lineRule="auto"/>
                                        <w:rPr>
                                          <w:color w:val="5F497A" w:themeColor="accent4" w:themeShade="BF"/>
                                        </w:rPr>
                                      </w:pPr>
                                    </w:p>
                                  </w:tc>
                                </w:tr>
                              </w:tbl>
                              <w:p w:rsidR="00DB1501" w:rsidRPr="0033682E" w:rsidRDefault="00DB1501" w:rsidP="008C58AA">
                                <w:pPr>
                                  <w:rPr>
                                    <w:color w:val="244061" w:themeColor="accent1" w:themeShade="8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27" name="Gerade Verbindung 127"/>
                        <wps:cNvCnPr/>
                        <wps:spPr>
                          <a:xfrm>
                            <a:off x="190500" y="3105150"/>
                            <a:ext cx="2124075" cy="1362075"/>
                          </a:xfrm>
                          <a:prstGeom prst="line">
                            <a:avLst/>
                          </a:prstGeom>
                          <a:noFill/>
                          <a:ln w="9525" cap="flat" cmpd="sng" algn="ctr">
                            <a:solidFill>
                              <a:sysClr val="window" lastClr="FFFFFF">
                                <a:lumMod val="75000"/>
                              </a:sysClr>
                            </a:solidFill>
                            <a:prstDash val="solid"/>
                          </a:ln>
                          <a:effectLst/>
                        </wps:spPr>
                        <wps:bodyPr/>
                      </wps:wsp>
                    </wpg:wgp>
                  </a:graphicData>
                </a:graphic>
              </wp:inline>
            </w:drawing>
          </mc:Choice>
          <mc:Fallback>
            <w:pict>
              <v:group id="Gruppieren 155" o:spid="_x0000_s1029" style="width:452.5pt;height:357pt;mso-position-horizontal-relative:char;mso-position-vertical-relative:line" coordsize="57467,4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">
                <v:group id="Gruppieren 123" o:spid="_x0000_s1030" style="position:absolute;width:27355;height:30575" coordorigin="-1845,248" coordsize="33722,38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15" o:spid="_x0000_s1031" type="#_x0000_t5" style="position:absolute;left:-1845;top:248;width:32587;height:9208;rotation:-11865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5u8MA&#10;AADcAAAADwAAAGRycy9kb3ducmV2LnhtbERPzWrCQBC+F3yHZQRvdWMljURXkargoRSiPsCYHZNg&#10;djZmVxP79N1Cobf5+H5nsepNLR7Uusqygsk4AkGcW11xoeB03L3OQDiPrLG2TAqe5GC1HLwsMNW2&#10;44weB1+IEMIuRQWl900qpctLMujGtiEO3MW2Bn2AbSF1i10IN7V8i6J3abDi0FBiQx8l5dfD3Si4&#10;rbFIzl/Ts/lOXBNn0emz32yVGg379RyEp97/i//cex3mT2L4fSZc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x5u8MAAADcAAAADwAAAAAAAAAAAAAAAACYAgAAZHJzL2Rv&#10;d25yZXYueG1sUEsFBgAAAAAEAAQA9QAAAIgDAAAAAA==&#10;" filled="f" strokecolor="#b9cde5" strokeweight="2pt">
                    <v:textbox>
                      <w:txbxContent>
                        <w:p w:rsidR="00DB1501" w:rsidRPr="00684CFB" w:rsidRDefault="00DB1501" w:rsidP="008C58AA">
                          <w:pPr>
                            <w:spacing w:after="0"/>
                            <w:jc w:val="center"/>
                            <w:rPr>
                              <w:b/>
                              <w:color w:val="95B3D7" w:themeColor="accent1" w:themeTint="99"/>
                              <w:sz w:val="16"/>
                              <w:szCs w:val="16"/>
                            </w:rPr>
                          </w:pPr>
                          <w:r w:rsidRPr="007B477A">
                            <w:rPr>
                              <w:b/>
                              <w:color w:val="95B3D7" w:themeColor="accent1" w:themeTint="99"/>
                              <w:sz w:val="24"/>
                            </w:rPr>
                            <w:t>Altersvorsorge</w:t>
                          </w:r>
                        </w:p>
                      </w:txbxContent>
                    </v:textbox>
                  </v:shape>
                  <v:roundrect id="Abgerundetes Rechteck 116" o:spid="_x0000_s1032" style="position:absolute;left:508;top:34988;width:31369;height:34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CmcMA&#10;AADcAAAADwAAAGRycy9kb3ducmV2LnhtbESPT4vCMBDF74LfIYzgTVNXVqU2iiiCe/TPxdu0GZti&#10;MylNVut++o2wsLcZ3pv3e5OtO1uLB7W+cqxgMk5AEBdOV1wquJz3owUIH5A11o5JwYs8rFf9Xoap&#10;dk8+0uMUShFD2KeowITQpFL6wpBFP3YNcdRurrUY4tqWUrf4jOG2lh9JMpMWK44Egw1tDRX307eN&#10;kOk9v6Jf7OinOnx9JmG+MdNcqeGg2yxBBOrCv/nv+qBj/ckM3s/EC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ECmcMAAADcAAAADwAAAAAAAAAAAAAAAACYAgAAZHJzL2Rv&#10;d25yZXYueG1sUEsFBgAAAAAEAAQA9QAAAIgDAAAAAA==&#10;" filled="f" strokecolor="#b9cde5" strokeweight="2pt">
                    <v:textbox>
                      <w:txbxContent>
                        <w:p w:rsidR="00DB1501" w:rsidRPr="007B477A" w:rsidRDefault="00DB1501" w:rsidP="008C58AA">
                          <w:pPr>
                            <w:jc w:val="center"/>
                            <w:rPr>
                              <w:color w:val="95B3D7" w:themeColor="accent1" w:themeTint="99"/>
                            </w:rPr>
                          </w:pPr>
                          <w:r>
                            <w:rPr>
                              <w:color w:val="95B3D7" w:themeColor="accent1" w:themeTint="99"/>
                            </w:rPr>
                            <w:t xml:space="preserve">Altes </w:t>
                          </w:r>
                          <w:r w:rsidRPr="007B477A">
                            <w:rPr>
                              <w:color w:val="95B3D7" w:themeColor="accent1" w:themeTint="99"/>
                            </w:rPr>
                            <w:t>3-Säulen-Modell</w:t>
                          </w:r>
                        </w:p>
                      </w:txbxContent>
                    </v:textbox>
                  </v:roundrect>
                  <v:roundrect id="Abgerundetes Rechteck 117" o:spid="_x0000_s1033" style="position:absolute;left:1841;top:18034;width:9271;height:164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EYLwA&#10;AADcAAAADwAAAGRycy9kb3ducmV2LnhtbERPSwrCMBDdC94hjOBOU12oVKMUQXDj3wOMzdgWm0lp&#10;Yq23N4Lgbh7vO4tVa0rRUO0KywpGwwgEcWp1wZmC62UzmIFwHlljaZkUvMnBatntLDDW9sUnas4+&#10;EyGEXYwKcu+rWEqX5mTQDW1FHLi7rQ36AOtM6hpfIdyUchxFE2mw4NCQY0XrnNLH+WkU8CG5729H&#10;fOwiM3FNa7Ji3CRK9XttMgfhqfV/8c+91WH+aArfZ8IF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qURgvAAAANwAAAAPAAAAAAAAAAAAAAAAAJgCAABkcnMvZG93bnJldi54&#10;bWxQSwUGAAAAAAQABAD1AAAAgQMAAAAA&#10;" fillcolor="window" strokecolor="#ccc1da" strokeweight="2pt">
                    <v:textbox style="layout-flow:vertical;mso-layout-flow-alt:bottom-to-top" inset="0,0,0,0">
                      <w:txbxContent>
                        <w:p w:rsidR="00DB1501" w:rsidRPr="007B477A" w:rsidRDefault="00DB1501" w:rsidP="008C58AA">
                          <w:pPr>
                            <w:spacing w:after="0"/>
                            <w:jc w:val="center"/>
                            <w:rPr>
                              <w:b/>
                              <w:color w:val="B2A1C7" w:themeColor="accent4" w:themeTint="99"/>
                            </w:rPr>
                          </w:pPr>
                          <w:r w:rsidRPr="007B477A">
                            <w:rPr>
                              <w:b/>
                              <w:color w:val="B2A1C7" w:themeColor="accent4" w:themeTint="99"/>
                            </w:rPr>
                            <w:t>Gesetzliche Rente</w:t>
                          </w:r>
                        </w:p>
                      </w:txbxContent>
                    </v:textbox>
                  </v:roundrect>
                  <v:roundrect id="Abgerundetes Rechteck 119" o:spid="_x0000_s1034" style="position:absolute;left:11620;top:10795;width:9271;height:236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FVL8A&#10;AADcAAAADwAAAGRycy9kb3ducmV2LnhtbERPy6rCMBDdC/5DGOHuNNWFaDWKCKIbr9THfmjGtthM&#10;ahK19+9vBMHdHM5z5svW1OJJzleWFQwHCQji3OqKCwXn06Y/AeEDssbaMin4Iw/LRbczx1TbF2f0&#10;PIZCxBD2KSooQ2hSKX1ekkE/sA1x5K7WGQwRukJqh68Ybmo5SpKxNFhxbCixoXVJ+e34MAru283B&#10;Znz9dVKe/D6/tNvKZkr99NrVDESgNnzFH/dOx/nDKbyfiR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BcVUvwAAANwAAAAPAAAAAAAAAAAAAAAAAJgCAABkcnMvZG93bnJl&#10;di54bWxQSwUGAAAAAAQABAD1AAAAhAMAAAAA&#10;" fillcolor="window" strokecolor="#e6b9b8" strokeweight="2pt">
                    <v:textbox style="layout-flow:vertical;mso-layout-flow-alt:bottom-to-top" inset="0,0,0,0">
                      <w:txbxContent>
                        <w:p w:rsidR="00DB1501" w:rsidRPr="007B477A" w:rsidRDefault="00DB1501" w:rsidP="008C58AA">
                          <w:pPr>
                            <w:spacing w:after="0"/>
                            <w:jc w:val="center"/>
                            <w:rPr>
                              <w:b/>
                              <w:color w:val="D99594" w:themeColor="accent2" w:themeTint="99"/>
                            </w:rPr>
                          </w:pPr>
                          <w:r w:rsidRPr="007B477A">
                            <w:rPr>
                              <w:b/>
                              <w:color w:val="D99594" w:themeColor="accent2" w:themeTint="99"/>
                            </w:rPr>
                            <w:t>Betriebliche Altersversorgung</w:t>
                          </w:r>
                        </w:p>
                      </w:txbxContent>
                    </v:textbox>
                  </v:roundrect>
                  <v:roundrect id="Abgerundetes Rechteck 120" o:spid="_x0000_s1035" style="position:absolute;left:21336;top:10795;width:9271;height:236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2w8MA&#10;AADcAAAADwAAAGRycy9kb3ducmV2LnhtbESPzWrDMAzH74W9g9Fgl7I66WhX0rplDDYGPfXjAYSt&#10;xqGxHGI3zd5+Ogx6k9D/46fNbgytGqhPTWQD5awARWyja7g2cD59va5ApYzssI1MBn4pwW77NNlg&#10;5eKdDzQcc60khFOFBnzOXaV1sp4CplnsiOV2iX3ALGtfa9fjXcJDq+dFsdQBG5YGjx19erLX4y1I&#10;72Jf+/ehLBf2pKdv5Xn6vbQ3Y16ex481qExjfoj/3T9O8OeCL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2w8MAAADcAAAADwAAAAAAAAAAAAAAAACYAgAAZHJzL2Rv&#10;d25yZXYueG1sUEsFBgAAAAAEAAQA9QAAAIgDAAAAAA==&#10;" fillcolor="window" strokecolor="#d7e4bd" strokeweight="2pt">
                    <v:textbox style="layout-flow:vertical;mso-layout-flow-alt:bottom-to-top" inset="0,0,0,0">
                      <w:txbxContent>
                        <w:p w:rsidR="00DB1501" w:rsidRPr="007B477A" w:rsidRDefault="00DB1501" w:rsidP="008C58AA">
                          <w:pPr>
                            <w:spacing w:after="0"/>
                            <w:jc w:val="center"/>
                            <w:rPr>
                              <w:b/>
                              <w:color w:val="C2D69B" w:themeColor="accent3" w:themeTint="99"/>
                            </w:rPr>
                          </w:pPr>
                          <w:r w:rsidRPr="007B477A">
                            <w:rPr>
                              <w:b/>
                              <w:color w:val="C2D69B" w:themeColor="accent3" w:themeTint="99"/>
                            </w:rPr>
                            <w:t>Private Vorsorge</w:t>
                          </w:r>
                        </w:p>
                      </w:txbxContent>
                    </v:textbox>
                  </v:roundrect>
                </v:group>
                <v:group id="Gruppieren 122" o:spid="_x0000_s1036" style="position:absolute;left:23717;top:4953;width:33750;height:40386" coordsize="31369,37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oundrect id="Abgerundetes Rechteck 29" o:spid="_x0000_s1037" style="position:absolute;top:34163;width:31369;height:34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4MYA&#10;AADbAAAADwAAAGRycy9kb3ducmV2LnhtbESPQWvCQBSE70L/w/IKvUjdmIPW1FWCpVAKYqqFXh/Z&#10;ZxKafZtmNzH6612h4HGYmW+Y5XowteipdZVlBdNJBII4t7riQsH34f35BYTzyBpry6TgTA7Wq4fR&#10;EhNtT/xF/d4XIkDYJaig9L5JpHR5SQbdxDbEwTva1qAPsi2kbvEU4KaWcRTNpMGKw0KJDW1Kyn/3&#10;nVHwd5x3u6zYZgv9kx8+L2/p+GIypZ4eh/QVhKfB38P/7Q+tIF7A7Uv4A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4MYAAADbAAAADwAAAAAAAAAAAAAAAACYAgAAZHJz&#10;L2Rvd25yZXYueG1sUEsFBgAAAAAEAAQA9QAAAIsDAAAAAA==&#10;" filled="f" strokecolor="#4f81bd" strokeweight="2pt">
                    <v:textbox>
                      <w:txbxContent>
                        <w:p w:rsidR="00DB1501" w:rsidRPr="007936D9" w:rsidRDefault="00DB1501" w:rsidP="008C58AA">
                          <w:pPr>
                            <w:spacing w:after="0"/>
                            <w:jc w:val="center"/>
                            <w:rPr>
                              <w:color w:val="365F91" w:themeColor="accent1" w:themeShade="BF"/>
                            </w:rPr>
                          </w:pPr>
                          <w:r>
                            <w:rPr>
                              <w:color w:val="365F91" w:themeColor="accent1" w:themeShade="BF"/>
                            </w:rPr>
                            <w:t xml:space="preserve">Neues </w:t>
                          </w:r>
                          <w:r w:rsidRPr="007936D9">
                            <w:rPr>
                              <w:color w:val="365F91" w:themeColor="accent1" w:themeShade="BF"/>
                            </w:rPr>
                            <w:t>3-Schichten-Modell</w:t>
                          </w:r>
                        </w:p>
                      </w:txbxContent>
                    </v:textbox>
                  </v:roundrect>
                  <v:shape id="Gleichschenkliges Dreieck 30" o:spid="_x0000_s1038" type="#_x0000_t5" style="position:absolute;left:317;width:30702;height:9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b2cEA&#10;AADbAAAADwAAAGRycy9kb3ducmV2LnhtbERPz2vCMBS+D/wfwhN2kZnqRFzXVEQs9FSYG+z6aJ5N&#10;t+alNLF2//1yEDx+fL+z/WQ7MdLgW8cKVssEBHHtdMuNgq/P4mUHwgdkjZ1jUvBHHvb57CnDVLsb&#10;f9B4Do2IIexTVGBC6FMpfW3Iol+6njhyFzdYDBEOjdQD3mK47eQ6SbbSYsuxwWBPR0P17/lqFfyY&#10;Rdie3nxRXXYrrjaLUl6/N0o9z6fDO4hAU3iI7+5SK3iN6+O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3W9nBAAAA2wAAAA8AAAAAAAAAAAAAAAAAmAIAAGRycy9kb3du&#10;cmV2LnhtbFBLBQYAAAAABAAEAPUAAACGAwAAAAA=&#10;" fillcolor="window" strokecolor="#4f81bd" strokeweight="2pt">
                    <v:textbox>
                      <w:txbxContent>
                        <w:p w:rsidR="00DB1501" w:rsidRPr="00684CFB" w:rsidRDefault="00DB1501" w:rsidP="008C58AA">
                          <w:pPr>
                            <w:spacing w:after="0"/>
                            <w:jc w:val="center"/>
                            <w:rPr>
                              <w:b/>
                              <w:color w:val="365F91" w:themeColor="accent1" w:themeShade="BF"/>
                              <w:sz w:val="16"/>
                              <w:szCs w:val="16"/>
                            </w:rPr>
                          </w:pPr>
                          <w:r w:rsidRPr="00162AD6">
                            <w:rPr>
                              <w:b/>
                              <w:color w:val="365F91" w:themeColor="accent1" w:themeShade="BF"/>
                              <w:sz w:val="24"/>
                              <w:szCs w:val="30"/>
                            </w:rPr>
                            <w:t>Altersvorsorge</w:t>
                          </w:r>
                        </w:p>
                      </w:txbxContent>
                    </v:textbox>
                  </v:shape>
                  <v:roundrect id="Abgerundetes Rechteck 46" o:spid="_x0000_s1039" style="position:absolute;left:1333;top:9969;width:28861;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O5cQA&#10;AADbAAAADwAAAGRycy9kb3ducmV2LnhtbESPQWvCQBSE74L/YXkFb7ppsVqiq0hBkR4UY0G8PbLP&#10;JJh9G7JrTPPru4LgcZiZb5j5sjWlaKh2hWUF76MIBHFqdcGZgt/jevgFwnlkjaVlUvBHDpaLfm+O&#10;sbZ3PlCT+EwECLsYFeTeV7GULs3JoBvZijh4F1sb9EHWmdQ13gPclPIjiibSYMFhIceKvnNKr8nN&#10;KJD702HKx2vXdF31k+w2nyz5rNTgrV3NQHhq/Sv8bG+1gvEEHl/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WTuXEAAAA2wAAAA8AAAAAAAAAAAAAAAAAmAIAAGRycy9k&#10;b3ducmV2LnhtbFBLBQYAAAAABAAEAPUAAACJAwAAAAA=&#10;" fillcolor="window" strokecolor="#9bbb59" strokeweight="2pt">
                    <v:textbox inset="0,0,0,0">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4F6228" w:themeColor="accent3" w:themeShade="80"/>
                                  </w:rPr>
                                </w:pPr>
                                <w:r w:rsidRPr="007936D9">
                                  <w:rPr>
                                    <w:b/>
                                    <w:color w:val="4F6228" w:themeColor="accent3" w:themeShade="80"/>
                                    <w:sz w:val="32"/>
                                  </w:rPr>
                                  <w:t>3</w:t>
                                </w:r>
                              </w:p>
                            </w:tc>
                            <w:tc>
                              <w:tcPr>
                                <w:tcW w:w="7852" w:type="dxa"/>
                                <w:tcBorders>
                                  <w:top w:val="nil"/>
                                  <w:left w:val="nil"/>
                                  <w:bottom w:val="nil"/>
                                  <w:right w:val="nil"/>
                                </w:tcBorders>
                              </w:tcPr>
                              <w:p w:rsidR="00DB1501" w:rsidRPr="007936D9" w:rsidRDefault="00DB1501" w:rsidP="008C58AA">
                                <w:pPr>
                                  <w:spacing w:after="0"/>
                                  <w:rPr>
                                    <w:rFonts w:eastAsia="Times New Roman"/>
                                    <w:color w:val="4F6228" w:themeColor="accent3" w:themeShade="80"/>
                                    <w:u w:val="single"/>
                                    <w:lang w:eastAsia="de-DE"/>
                                  </w:rPr>
                                </w:pPr>
                                <w:r w:rsidRPr="007936D9">
                                  <w:rPr>
                                    <w:rFonts w:eastAsia="Times New Roman"/>
                                    <w:color w:val="4F6228" w:themeColor="accent3" w:themeShade="80"/>
                                    <w:u w:val="single"/>
                                    <w:lang w:eastAsia="de-DE"/>
                                  </w:rPr>
                                  <w:t>Private Vorsorge</w:t>
                                </w:r>
                              </w:p>
                              <w:p w:rsidR="00DB1501" w:rsidRPr="007936D9" w:rsidRDefault="00DB1501" w:rsidP="00391178">
                                <w:pPr>
                                  <w:numPr>
                                    <w:ilvl w:val="0"/>
                                    <w:numId w:val="7"/>
                                  </w:numPr>
                                  <w:spacing w:after="0" w:line="240" w:lineRule="auto"/>
                                  <w:rPr>
                                    <w:rFonts w:eastAsia="Times New Roman"/>
                                    <w:color w:val="4F6228" w:themeColor="accent3" w:themeShade="80"/>
                                    <w:lang w:eastAsia="de-DE"/>
                                  </w:rPr>
                                </w:pPr>
                                <w:r w:rsidRPr="007936D9">
                                  <w:rPr>
                                    <w:rFonts w:eastAsia="Times New Roman"/>
                                    <w:color w:val="4F6228" w:themeColor="accent3" w:themeShade="80"/>
                                    <w:lang w:eastAsia="de-DE"/>
                                  </w:rPr>
                                  <w:t>Lebens-/Rentenversicherung</w:t>
                                </w:r>
                              </w:p>
                              <w:p w:rsidR="00DB1501" w:rsidRDefault="00DB1501" w:rsidP="00391178">
                                <w:pPr>
                                  <w:numPr>
                                    <w:ilvl w:val="0"/>
                                    <w:numId w:val="7"/>
                                  </w:numPr>
                                  <w:spacing w:after="0" w:line="240" w:lineRule="auto"/>
                                  <w:rPr>
                                    <w:rFonts w:eastAsia="Times New Roman"/>
                                    <w:color w:val="4F6228" w:themeColor="accent3" w:themeShade="80"/>
                                    <w:lang w:eastAsia="de-DE"/>
                                  </w:rPr>
                                </w:pPr>
                                <w:r w:rsidRPr="007936D9">
                                  <w:rPr>
                                    <w:rFonts w:eastAsia="Times New Roman"/>
                                    <w:color w:val="4F6228" w:themeColor="accent3" w:themeShade="80"/>
                                    <w:lang w:eastAsia="de-DE"/>
                                  </w:rPr>
                                  <w:t>Sparverträge</w:t>
                                </w:r>
                              </w:p>
                              <w:p w:rsidR="00DB1501" w:rsidRPr="00963521" w:rsidRDefault="00DB1501" w:rsidP="00391178">
                                <w:pPr>
                                  <w:numPr>
                                    <w:ilvl w:val="0"/>
                                    <w:numId w:val="7"/>
                                  </w:numPr>
                                  <w:spacing w:after="0" w:line="240" w:lineRule="auto"/>
                                  <w:rPr>
                                    <w:rFonts w:eastAsia="Times New Roman"/>
                                    <w:color w:val="4F6228" w:themeColor="accent3" w:themeShade="80"/>
                                    <w:lang w:eastAsia="de-DE"/>
                                  </w:rPr>
                                </w:pPr>
                                <w:r>
                                  <w:rPr>
                                    <w:rFonts w:eastAsia="Times New Roman"/>
                                    <w:color w:val="4F6228" w:themeColor="accent3" w:themeShade="80"/>
                                    <w:lang w:eastAsia="de-DE"/>
                                  </w:rPr>
                                  <w:t>Wertpapiere, Fonds</w:t>
                                </w:r>
                              </w:p>
                              <w:p w:rsidR="00DB1501" w:rsidRPr="00162AD6" w:rsidRDefault="00DB1501" w:rsidP="00391178">
                                <w:pPr>
                                  <w:numPr>
                                    <w:ilvl w:val="0"/>
                                    <w:numId w:val="7"/>
                                  </w:numPr>
                                  <w:spacing w:after="0" w:line="240" w:lineRule="auto"/>
                                  <w:rPr>
                                    <w:rFonts w:eastAsia="Times New Roman"/>
                                    <w:color w:val="4F6228" w:themeColor="accent3" w:themeShade="80"/>
                                    <w:lang w:eastAsia="de-DE"/>
                                  </w:rPr>
                                </w:pPr>
                                <w:r>
                                  <w:rPr>
                                    <w:rFonts w:eastAsia="Times New Roman"/>
                                    <w:color w:val="4F6228" w:themeColor="accent3" w:themeShade="80"/>
                                    <w:lang w:eastAsia="de-DE"/>
                                  </w:rPr>
                                  <w:t>Immobilie</w:t>
                                </w:r>
                              </w:p>
                            </w:tc>
                          </w:tr>
                        </w:tbl>
                        <w:p w:rsidR="00DB1501" w:rsidRPr="0033682E" w:rsidRDefault="00DB1501" w:rsidP="008C58AA">
                          <w:pPr>
                            <w:rPr>
                              <w:color w:val="244061" w:themeColor="accent1" w:themeShade="80"/>
                            </w:rPr>
                          </w:pPr>
                        </w:p>
                      </w:txbxContent>
                    </v:textbox>
                  </v:roundrect>
                  <v:roundrect id="Abgerundetes Rechteck 50" o:spid="_x0000_s1040" style="position:absolute;left:1270;top:19685;width:28860;height:7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kr8A&#10;AADbAAAADwAAAGRycy9kb3ducmV2LnhtbERP3WrCMBS+H+wdwhnsbk0VJrMapQxE8a5dH+DYHNti&#10;c5I10bZvby4Gu/z4/rf7yfTiQYPvLCtYJCkI4trqjhsF1c/h4wuED8gae8ukYCYP+93ryxYzbUcu&#10;6FGGRsQQ9hkqaENwmZS+bsmgT6wjjtzVDgZDhEMj9YBjDDe9XKbpShrsODa06Oi7pfpW3o2Cxrnf&#10;a3Hu8yo/LudiJdelu2il3t+mfAMi0BT+xX/uk1bwGdfHL/EHy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GxSSvwAAANsAAAAPAAAAAAAAAAAAAAAAAJgCAABkcnMvZG93bnJl&#10;di54bWxQSwUGAAAAAAQABAD1AAAAhAMAAAAA&#10;" fillcolor="window" strokecolor="#c0504d" strokeweight="2pt">
                    <v:textbox inset="0,0,0,0">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632423" w:themeColor="accent2" w:themeShade="80"/>
                                  </w:rPr>
                                </w:pPr>
                                <w:r w:rsidRPr="007936D9">
                                  <w:rPr>
                                    <w:b/>
                                    <w:color w:val="632423" w:themeColor="accent2" w:themeShade="80"/>
                                    <w:sz w:val="32"/>
                                  </w:rPr>
                                  <w:t>2</w:t>
                                </w:r>
                              </w:p>
                            </w:tc>
                            <w:tc>
                              <w:tcPr>
                                <w:tcW w:w="7852" w:type="dxa"/>
                                <w:tcBorders>
                                  <w:top w:val="nil"/>
                                  <w:left w:val="nil"/>
                                  <w:bottom w:val="nil"/>
                                  <w:right w:val="nil"/>
                                </w:tcBorders>
                              </w:tcPr>
                              <w:p w:rsidR="00DB1501" w:rsidRPr="007936D9" w:rsidRDefault="00DB1501" w:rsidP="008C58AA">
                                <w:pPr>
                                  <w:spacing w:after="0"/>
                                  <w:rPr>
                                    <w:rFonts w:eastAsia="Times New Roman"/>
                                    <w:color w:val="632423" w:themeColor="accent2" w:themeShade="80"/>
                                    <w:u w:val="single"/>
                                    <w:lang w:eastAsia="de-DE"/>
                                  </w:rPr>
                                </w:pPr>
                                <w:r w:rsidRPr="007936D9">
                                  <w:rPr>
                                    <w:rFonts w:eastAsia="Times New Roman"/>
                                    <w:color w:val="632423" w:themeColor="accent2" w:themeShade="80"/>
                                    <w:u w:val="single"/>
                                    <w:lang w:eastAsia="de-DE"/>
                                  </w:rPr>
                                  <w:t>Geförderte Vorsorge</w:t>
                                </w:r>
                              </w:p>
                              <w:p w:rsidR="00DB1501" w:rsidRPr="007936D9" w:rsidRDefault="00DB1501" w:rsidP="00391178">
                                <w:pPr>
                                  <w:numPr>
                                    <w:ilvl w:val="0"/>
                                    <w:numId w:val="7"/>
                                  </w:numPr>
                                  <w:spacing w:after="0" w:line="240" w:lineRule="auto"/>
                                  <w:rPr>
                                    <w:rFonts w:eastAsia="Times New Roman"/>
                                    <w:color w:val="632423" w:themeColor="accent2" w:themeShade="80"/>
                                    <w:lang w:eastAsia="de-DE"/>
                                  </w:rPr>
                                </w:pPr>
                                <w:r w:rsidRPr="007936D9">
                                  <w:rPr>
                                    <w:rFonts w:eastAsia="Times New Roman"/>
                                    <w:color w:val="632423" w:themeColor="accent2" w:themeShade="80"/>
                                    <w:lang w:eastAsia="de-DE"/>
                                  </w:rPr>
                                  <w:t>Betriebliche Altersversorgung</w:t>
                                </w:r>
                              </w:p>
                              <w:p w:rsidR="00DB1501" w:rsidRPr="007936D9" w:rsidRDefault="00DB1501" w:rsidP="00391178">
                                <w:pPr>
                                  <w:numPr>
                                    <w:ilvl w:val="0"/>
                                    <w:numId w:val="7"/>
                                  </w:numPr>
                                  <w:spacing w:after="0" w:line="240" w:lineRule="auto"/>
                                  <w:rPr>
                                    <w:rFonts w:eastAsia="Times New Roman"/>
                                    <w:color w:val="632423" w:themeColor="accent2" w:themeShade="80"/>
                                    <w:lang w:eastAsia="de-DE"/>
                                  </w:rPr>
                                </w:pPr>
                                <w:r w:rsidRPr="007936D9">
                                  <w:rPr>
                                    <w:rFonts w:eastAsia="Times New Roman"/>
                                    <w:color w:val="632423" w:themeColor="accent2" w:themeShade="80"/>
                                    <w:lang w:eastAsia="de-DE"/>
                                  </w:rPr>
                                  <w:t>Riester-Rente</w:t>
                                </w:r>
                              </w:p>
                              <w:p w:rsidR="00DB1501" w:rsidRPr="007936D9" w:rsidRDefault="00DB1501" w:rsidP="008C58AA">
                                <w:pPr>
                                  <w:rPr>
                                    <w:color w:val="632423" w:themeColor="accent2" w:themeShade="80"/>
                                  </w:rPr>
                                </w:pPr>
                              </w:p>
                            </w:tc>
                          </w:tr>
                        </w:tbl>
                        <w:p w:rsidR="00DB1501" w:rsidRPr="0033682E" w:rsidRDefault="00DB1501" w:rsidP="008C58AA">
                          <w:pPr>
                            <w:rPr>
                              <w:color w:val="244061" w:themeColor="accent1" w:themeShade="80"/>
                            </w:rPr>
                          </w:pPr>
                        </w:p>
                      </w:txbxContent>
                    </v:textbox>
                  </v:roundrect>
                  <v:roundrect id="Abgerundetes Rechteck 51" o:spid="_x0000_s1041" style="position:absolute;left:1206;top:28003;width:28861;height:56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OvsMA&#10;AADbAAAADwAAAGRycy9kb3ducmV2LnhtbESP0YrCMBRE3wX/IVzBF1lTVxSpRllcREVf7PoBl+ba&#10;FJub0mS1u19vBMHHYWbOMItVaytxo8aXjhWMhgkI4tzpkgsF55/NxwyED8gaK8ek4I88rJbdzgJT&#10;7e58olsWChEh7FNUYEKoUyl9bsiiH7qaOHoX11gMUTaF1A3eI9xW8jNJptJiyXHBYE1rQ/k1+7UK&#10;tsn3YLwfZ8d/c9kEd7iueTYtler32q85iEBteIdf7Z1WMBnB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OvsMAAADbAAAADwAAAAAAAAAAAAAAAACYAgAAZHJzL2Rv&#10;d25yZXYueG1sUEsFBgAAAAAEAAQA9QAAAIgDAAAAAA==&#10;" fillcolor="window" strokecolor="#8064a2" strokeweight="2pt">
                    <v:textbox inset="0,0,0,0">
                      <w:txbxContent>
                        <w:tbl>
                          <w:tblPr>
                            <w:tblStyle w:val="Tabellenraster"/>
                            <w:tblW w:w="8278" w:type="dxa"/>
                            <w:tblCellMar>
                              <w:left w:w="0" w:type="dxa"/>
                              <w:right w:w="0" w:type="dxa"/>
                            </w:tblCellMar>
                            <w:tblLook w:val="04A0" w:firstRow="1" w:lastRow="0" w:firstColumn="1" w:lastColumn="0" w:noHBand="0" w:noVBand="1"/>
                          </w:tblPr>
                          <w:tblGrid>
                            <w:gridCol w:w="426"/>
                            <w:gridCol w:w="7852"/>
                          </w:tblGrid>
                          <w:tr w:rsidR="00DB1501" w:rsidRPr="0033682E" w:rsidTr="008C58AA">
                            <w:trPr>
                              <w:trHeight w:val="1411"/>
                            </w:trPr>
                            <w:tc>
                              <w:tcPr>
                                <w:tcW w:w="426" w:type="dxa"/>
                                <w:tcBorders>
                                  <w:top w:val="nil"/>
                                  <w:left w:val="nil"/>
                                  <w:bottom w:val="nil"/>
                                  <w:right w:val="nil"/>
                                </w:tcBorders>
                              </w:tcPr>
                              <w:p w:rsidR="00DB1501" w:rsidRPr="007936D9" w:rsidRDefault="00DB1501" w:rsidP="008C58AA">
                                <w:pPr>
                                  <w:spacing w:after="0"/>
                                  <w:rPr>
                                    <w:b/>
                                    <w:color w:val="5F497A" w:themeColor="accent4" w:themeShade="BF"/>
                                  </w:rPr>
                                </w:pPr>
                                <w:r w:rsidRPr="007936D9">
                                  <w:rPr>
                                    <w:b/>
                                    <w:color w:val="5F497A" w:themeColor="accent4" w:themeShade="BF"/>
                                    <w:sz w:val="32"/>
                                  </w:rPr>
                                  <w:t>1</w:t>
                                </w:r>
                              </w:p>
                            </w:tc>
                            <w:tc>
                              <w:tcPr>
                                <w:tcW w:w="7852" w:type="dxa"/>
                                <w:tcBorders>
                                  <w:top w:val="nil"/>
                                  <w:left w:val="nil"/>
                                  <w:bottom w:val="nil"/>
                                  <w:right w:val="nil"/>
                                </w:tcBorders>
                              </w:tcPr>
                              <w:p w:rsidR="00DB1501" w:rsidRPr="007936D9" w:rsidRDefault="00DB1501" w:rsidP="008C58AA">
                                <w:pPr>
                                  <w:spacing w:after="0"/>
                                  <w:rPr>
                                    <w:rFonts w:eastAsia="Times New Roman"/>
                                    <w:color w:val="5F497A" w:themeColor="accent4" w:themeShade="BF"/>
                                    <w:u w:val="single"/>
                                    <w:lang w:eastAsia="de-DE"/>
                                  </w:rPr>
                                </w:pPr>
                                <w:r w:rsidRPr="007936D9">
                                  <w:rPr>
                                    <w:rFonts w:eastAsia="Times New Roman"/>
                                    <w:color w:val="5F497A" w:themeColor="accent4" w:themeShade="BF"/>
                                    <w:u w:val="single"/>
                                    <w:lang w:eastAsia="de-DE"/>
                                  </w:rPr>
                                  <w:t>Basisvorsorge</w:t>
                                </w:r>
                              </w:p>
                              <w:p w:rsidR="00DB1501" w:rsidRPr="007936D9" w:rsidRDefault="00DB1501" w:rsidP="00391178">
                                <w:pPr>
                                  <w:numPr>
                                    <w:ilvl w:val="0"/>
                                    <w:numId w:val="7"/>
                                  </w:numPr>
                                  <w:spacing w:after="0" w:line="240" w:lineRule="auto"/>
                                  <w:rPr>
                                    <w:rFonts w:eastAsia="Times New Roman"/>
                                    <w:color w:val="5F497A" w:themeColor="accent4" w:themeShade="BF"/>
                                    <w:lang w:eastAsia="de-DE"/>
                                  </w:rPr>
                                </w:pPr>
                                <w:r w:rsidRPr="007936D9">
                                  <w:rPr>
                                    <w:rFonts w:eastAsia="Times New Roman"/>
                                    <w:color w:val="5F497A" w:themeColor="accent4" w:themeShade="BF"/>
                                    <w:lang w:eastAsia="de-DE"/>
                                  </w:rPr>
                                  <w:t xml:space="preserve">Rürup-Rente </w:t>
                                </w:r>
                              </w:p>
                              <w:p w:rsidR="00DB1501" w:rsidRPr="007936D9" w:rsidRDefault="00DB1501" w:rsidP="00391178">
                                <w:pPr>
                                  <w:numPr>
                                    <w:ilvl w:val="0"/>
                                    <w:numId w:val="7"/>
                                  </w:numPr>
                                  <w:spacing w:after="0" w:line="240" w:lineRule="auto"/>
                                  <w:rPr>
                                    <w:rFonts w:eastAsia="Times New Roman"/>
                                    <w:color w:val="5F497A" w:themeColor="accent4" w:themeShade="BF"/>
                                    <w:lang w:eastAsia="de-DE"/>
                                  </w:rPr>
                                </w:pPr>
                                <w:r>
                                  <w:rPr>
                                    <w:rFonts w:eastAsia="Times New Roman"/>
                                    <w:color w:val="5F497A" w:themeColor="accent4" w:themeShade="BF"/>
                                    <w:lang w:eastAsia="de-DE"/>
                                  </w:rPr>
                                  <w:t>G</w:t>
                                </w:r>
                                <w:r w:rsidRPr="007936D9">
                                  <w:rPr>
                                    <w:rFonts w:eastAsia="Times New Roman"/>
                                    <w:color w:val="5F497A" w:themeColor="accent4" w:themeShade="BF"/>
                                    <w:lang w:eastAsia="de-DE"/>
                                  </w:rPr>
                                  <w:t>esetzliche Rente</w:t>
                                </w:r>
                              </w:p>
                              <w:p w:rsidR="00DB1501" w:rsidRPr="007936D9" w:rsidRDefault="00DB1501" w:rsidP="00391178">
                                <w:pPr>
                                  <w:numPr>
                                    <w:ilvl w:val="0"/>
                                    <w:numId w:val="7"/>
                                  </w:numPr>
                                  <w:spacing w:after="0" w:line="240" w:lineRule="auto"/>
                                  <w:rPr>
                                    <w:color w:val="5F497A" w:themeColor="accent4" w:themeShade="BF"/>
                                  </w:rPr>
                                </w:pPr>
                              </w:p>
                            </w:tc>
                          </w:tr>
                        </w:tbl>
                        <w:p w:rsidR="00DB1501" w:rsidRPr="0033682E" w:rsidRDefault="00DB1501" w:rsidP="008C58AA">
                          <w:pPr>
                            <w:rPr>
                              <w:color w:val="244061" w:themeColor="accent1" w:themeShade="80"/>
                            </w:rPr>
                          </w:pPr>
                        </w:p>
                      </w:txbxContent>
                    </v:textbox>
                  </v:roundrect>
                </v:group>
                <v:line id="Gerade Verbindung 127" o:spid="_x0000_s1042" style="position:absolute;visibility:visible;mso-wrap-style:square" from="1905,31051" to="23145,4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07ZsQAAADcAAAADwAAAGRycy9kb3ducmV2LnhtbERPTWvCQBC9F/oflhF6qxstWI2uUgTF&#10;HkoxlpzH7JhEs7Nxdxvjv+8WCr3N433OYtWbRnTkfG1ZwWiYgCAurK65VPB12DxPQfiArLGxTAru&#10;5GG1fHxYYKrtjffUZaEUMYR9igqqENpUSl9UZNAPbUscuZN1BkOErpTa4S2Gm0aOk2QiDdYcGyps&#10;aV1Rccm+jYKX7HN3PbzPrvnmOD1/FN3W5SZX6mnQv81BBOrDv/jPvdNx/vgV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TtmxAAAANwAAAAPAAAAAAAAAAAA&#10;AAAAAKECAABkcnMvZG93bnJldi54bWxQSwUGAAAAAAQABAD5AAAAkgMAAAAA&#10;" strokecolor="#bfbfbf"/>
                <w10:anchorlock/>
              </v:group>
            </w:pict>
          </mc:Fallback>
        </mc:AlternateContent>
      </w:r>
    </w:p>
    <w:p w:rsidR="00412C20" w:rsidRDefault="00412C20" w:rsidP="008C58AA">
      <w:pPr>
        <w:keepNext/>
        <w:spacing w:after="0" w:line="240" w:lineRule="auto"/>
        <w:outlineLvl w:val="0"/>
        <w:rPr>
          <w:rFonts w:eastAsia="Times New Roman"/>
          <w:b/>
          <w:bCs/>
          <w:sz w:val="24"/>
          <w:szCs w:val="24"/>
          <w:lang w:eastAsia="de-DE"/>
        </w:rPr>
      </w:pPr>
    </w:p>
    <w:p w:rsidR="00412C20" w:rsidRDefault="00412C20" w:rsidP="008C58AA">
      <w:pPr>
        <w:keepNext/>
        <w:spacing w:after="0" w:line="240" w:lineRule="auto"/>
        <w:outlineLvl w:val="0"/>
        <w:rPr>
          <w:rFonts w:eastAsia="Times New Roman"/>
          <w:b/>
          <w:bCs/>
          <w:sz w:val="24"/>
          <w:szCs w:val="24"/>
          <w:lang w:eastAsia="de-DE"/>
        </w:rPr>
      </w:pPr>
    </w:p>
    <w:p w:rsidR="00412C20" w:rsidRDefault="00412C20" w:rsidP="008C58AA">
      <w:pPr>
        <w:keepNext/>
        <w:spacing w:after="0" w:line="240" w:lineRule="auto"/>
        <w:outlineLvl w:val="0"/>
        <w:rPr>
          <w:rFonts w:eastAsia="Times New Roman"/>
          <w:b/>
          <w:bCs/>
          <w:sz w:val="24"/>
          <w:szCs w:val="24"/>
          <w:lang w:eastAsia="de-DE"/>
        </w:rPr>
      </w:pPr>
    </w:p>
    <w:p w:rsidR="00412C20" w:rsidRDefault="00412C20" w:rsidP="008C58AA">
      <w:pPr>
        <w:keepNext/>
        <w:spacing w:after="0" w:line="240" w:lineRule="auto"/>
        <w:outlineLvl w:val="0"/>
        <w:rPr>
          <w:rFonts w:eastAsia="Times New Roman"/>
          <w:b/>
          <w:bCs/>
          <w:sz w:val="24"/>
          <w:szCs w:val="24"/>
          <w:lang w:eastAsia="de-DE"/>
        </w:rPr>
      </w:pPr>
    </w:p>
    <w:p w:rsidR="008C58AA" w:rsidRPr="00B82B5E" w:rsidRDefault="008C58AA" w:rsidP="008C58AA">
      <w:pPr>
        <w:keepNext/>
        <w:spacing w:after="0" w:line="240" w:lineRule="auto"/>
        <w:outlineLvl w:val="0"/>
        <w:rPr>
          <w:rFonts w:eastAsia="Times New Roman"/>
          <w:lang w:eastAsia="de-DE"/>
        </w:rPr>
      </w:pPr>
      <w:r w:rsidRPr="00960B52">
        <w:rPr>
          <w:rFonts w:eastAsia="Times New Roman"/>
          <w:b/>
          <w:bCs/>
          <w:sz w:val="24"/>
          <w:szCs w:val="24"/>
          <w:lang w:eastAsia="de-DE"/>
        </w:rPr>
        <w:t>Fragen und Arbeitsaufträge</w:t>
      </w:r>
      <w:r>
        <w:rPr>
          <w:rFonts w:eastAsia="Times New Roman"/>
          <w:b/>
          <w:bCs/>
          <w:sz w:val="24"/>
          <w:szCs w:val="24"/>
          <w:lang w:eastAsia="de-DE"/>
        </w:rPr>
        <w:t>:</w:t>
      </w:r>
    </w:p>
    <w:p w:rsidR="008C58AA" w:rsidRPr="00D552A7" w:rsidRDefault="008C58AA" w:rsidP="00391178">
      <w:pPr>
        <w:keepNext/>
        <w:numPr>
          <w:ilvl w:val="0"/>
          <w:numId w:val="10"/>
        </w:numPr>
        <w:spacing w:after="240" w:line="240" w:lineRule="auto"/>
        <w:ind w:left="782" w:hanging="357"/>
        <w:rPr>
          <w:rFonts w:eastAsia="Times New Roman"/>
          <w:color w:val="000000" w:themeColor="text1"/>
          <w:lang w:eastAsia="de-DE"/>
        </w:rPr>
      </w:pPr>
      <w:r w:rsidRPr="00D552A7">
        <w:rPr>
          <w:rFonts w:eastAsia="Times New Roman"/>
          <w:color w:val="000000" w:themeColor="text1"/>
          <w:lang w:eastAsia="de-DE"/>
        </w:rPr>
        <w:t>Erläutern Sie die Veränderungen vom 3-Säulen-Modell zum 3-Schichten-Modell.</w:t>
      </w:r>
    </w:p>
    <w:p w:rsidR="008C58AA" w:rsidRPr="00D552A7" w:rsidRDefault="008C58AA" w:rsidP="00391178">
      <w:pPr>
        <w:keepNext/>
        <w:numPr>
          <w:ilvl w:val="0"/>
          <w:numId w:val="10"/>
        </w:numPr>
        <w:spacing w:after="240" w:line="240" w:lineRule="auto"/>
        <w:ind w:left="782" w:hanging="357"/>
        <w:rPr>
          <w:rFonts w:eastAsia="Times New Roman"/>
          <w:color w:val="000000" w:themeColor="text1"/>
          <w:lang w:eastAsia="de-DE"/>
        </w:rPr>
      </w:pPr>
      <w:r w:rsidRPr="00D552A7">
        <w:rPr>
          <w:rFonts w:eastAsia="Times New Roman"/>
          <w:color w:val="000000" w:themeColor="text1"/>
          <w:lang w:eastAsia="de-DE"/>
        </w:rPr>
        <w:t>Wo können Sie sparen, um Geld für eine private Altersvorsorge zurücklegen?</w:t>
      </w:r>
    </w:p>
    <w:p w:rsidR="008C58AA" w:rsidRPr="00D552A7" w:rsidRDefault="008C58AA" w:rsidP="00391178">
      <w:pPr>
        <w:numPr>
          <w:ilvl w:val="0"/>
          <w:numId w:val="10"/>
        </w:numPr>
        <w:spacing w:after="240" w:line="240" w:lineRule="auto"/>
        <w:rPr>
          <w:rFonts w:eastAsia="Times New Roman"/>
          <w:lang w:eastAsia="de-DE"/>
        </w:rPr>
      </w:pPr>
      <w:r w:rsidRPr="00D552A7">
        <w:rPr>
          <w:rFonts w:eastAsia="Times New Roman"/>
          <w:lang w:eastAsia="de-DE"/>
        </w:rPr>
        <w:t>Überlegen Sie, welche Anlageformen für sicherheitsbewusste und welche für risikofreudige Menschen geeignet sind. Begründen Sie Ihre Entscheidung.</w:t>
      </w:r>
    </w:p>
    <w:p w:rsidR="008C58AA" w:rsidRDefault="008C58AA" w:rsidP="008C58AA">
      <w:r>
        <w:br w:type="page"/>
      </w:r>
    </w:p>
    <w:p w:rsidR="008C58AA" w:rsidRDefault="008C58AA" w:rsidP="008C58AA">
      <w:pPr>
        <w:pStyle w:val="berschrift1"/>
        <w:spacing w:after="240"/>
      </w:pPr>
      <w:r>
        <w:t>Lösung zu Arbeitsblatt „</w:t>
      </w:r>
      <w:r>
        <w:rPr>
          <w:lang w:eastAsia="de-DE"/>
        </w:rPr>
        <w:t>Welche Vorsorgemöglichkeiten habe ich?</w:t>
      </w:r>
      <w:r>
        <w:t>“</w:t>
      </w:r>
    </w:p>
    <w:p w:rsidR="008C58AA" w:rsidRPr="00B82B5E" w:rsidRDefault="008C58AA" w:rsidP="008C58AA">
      <w:pPr>
        <w:keepNext/>
        <w:spacing w:after="0" w:line="240" w:lineRule="auto"/>
        <w:outlineLvl w:val="0"/>
        <w:rPr>
          <w:rFonts w:eastAsia="Times New Roman"/>
          <w:lang w:eastAsia="de-DE"/>
        </w:rPr>
      </w:pPr>
      <w:r w:rsidRPr="00960B52">
        <w:rPr>
          <w:rFonts w:eastAsia="Times New Roman"/>
          <w:b/>
          <w:bCs/>
          <w:sz w:val="24"/>
          <w:szCs w:val="24"/>
          <w:lang w:eastAsia="de-DE"/>
        </w:rPr>
        <w:t>Fragen und Arbeitsaufträge</w:t>
      </w:r>
      <w:r>
        <w:rPr>
          <w:rFonts w:eastAsia="Times New Roman"/>
          <w:b/>
          <w:bCs/>
          <w:sz w:val="24"/>
          <w:szCs w:val="24"/>
          <w:lang w:eastAsia="de-DE"/>
        </w:rPr>
        <w:t>:</w:t>
      </w:r>
    </w:p>
    <w:p w:rsidR="008C58AA" w:rsidRPr="00FE3655" w:rsidRDefault="008C58AA" w:rsidP="00391178">
      <w:pPr>
        <w:numPr>
          <w:ilvl w:val="0"/>
          <w:numId w:val="17"/>
        </w:numPr>
        <w:spacing w:after="240" w:line="240" w:lineRule="auto"/>
        <w:rPr>
          <w:rFonts w:eastAsia="Times New Roman"/>
          <w:color w:val="000000" w:themeColor="text1"/>
          <w:lang w:eastAsia="de-DE"/>
        </w:rPr>
      </w:pPr>
      <w:r w:rsidRPr="00FE3655">
        <w:rPr>
          <w:rFonts w:eastAsia="Times New Roman"/>
          <w:color w:val="000000" w:themeColor="text1"/>
          <w:lang w:eastAsia="de-DE"/>
        </w:rPr>
        <w:t>Erläutern Sie die Veränderungen vom 3-Säulen-Modell zum 3-Schichten-Modell.</w:t>
      </w:r>
    </w:p>
    <w:p w:rsidR="008C58AA" w:rsidRPr="00A077B5" w:rsidRDefault="008C58AA" w:rsidP="008C58AA">
      <w:pPr>
        <w:spacing w:after="240"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Im alten 3-Säulen-Modell standen „Gesetzliche Rente“, „Betriebliche Altersversorgung“ und „Private Vorsorge“ nebeneinander und bildeten zusammen die Altersvorsorge eines Bürgers. Die Säule der „Gesetzlichen Rente“ war durch die demografische Entwicklung aber nicht mehr stark genug und so drohte das ganze System (Haus) der Altersvorsorge einzustürzen. Daher musste das System (Haus) neu strukturiert (gebaut) werden.</w:t>
      </w:r>
    </w:p>
    <w:p w:rsidR="008C58AA" w:rsidRPr="00A077B5" w:rsidRDefault="008C58AA" w:rsidP="008C58AA">
      <w:pPr>
        <w:spacing w:after="240"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In diesem neuen 3-Schichten-Modell bildet die „Gesetzliche Rente“ zusammen mit der neu eingeführten „Rürup-Rente“ als „Basisvorsorge“ die Grundlage der Altersvorsorge. Darauf aufbauend wurde neben der schon vorhandenen „Betrieblichen Altersversorgung“ die „Riester-Rente“ eingeführt. Zusammen bilden diese beiden Vorsorgemöglichkeiten die Schicht der „Geförderten Vorsorge“. Die 3. Schicht deckt den Bereich der „Privaten Vorsorge“ ab, hierunter fallen verschiedenen Vorsorge-Produkte, für die man sich frei entscheiden kann.</w:t>
      </w:r>
    </w:p>
    <w:p w:rsidR="008C58AA" w:rsidRDefault="008C58AA" w:rsidP="00391178">
      <w:pPr>
        <w:numPr>
          <w:ilvl w:val="0"/>
          <w:numId w:val="17"/>
        </w:numPr>
        <w:spacing w:after="240" w:line="240" w:lineRule="auto"/>
        <w:rPr>
          <w:rFonts w:eastAsia="Times New Roman"/>
          <w:color w:val="000000" w:themeColor="text1"/>
          <w:lang w:eastAsia="de-DE"/>
        </w:rPr>
      </w:pPr>
      <w:r w:rsidRPr="00FE3655">
        <w:rPr>
          <w:rFonts w:eastAsia="Times New Roman"/>
          <w:color w:val="000000" w:themeColor="text1"/>
          <w:lang w:eastAsia="de-DE"/>
        </w:rPr>
        <w:t>Wo können Sie sparen</w:t>
      </w:r>
      <w:r>
        <w:rPr>
          <w:rFonts w:eastAsia="Times New Roman"/>
          <w:color w:val="000000" w:themeColor="text1"/>
          <w:lang w:eastAsia="de-DE"/>
        </w:rPr>
        <w:t xml:space="preserve">, um </w:t>
      </w:r>
      <w:r w:rsidRPr="00FE3655">
        <w:rPr>
          <w:rFonts w:eastAsia="Times New Roman"/>
          <w:color w:val="000000" w:themeColor="text1"/>
          <w:lang w:eastAsia="de-DE"/>
        </w:rPr>
        <w:t>Geld für eine private Altersvorsorge zurücklegen?</w:t>
      </w:r>
    </w:p>
    <w:p w:rsidR="008C58AA" w:rsidRPr="00A077B5" w:rsidRDefault="008C58AA" w:rsidP="008C58AA">
      <w:pPr>
        <w:spacing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Man hat die Möglichkeit sein Geld in Form von Lebens-/Rentenversicherungen, Sparverträgen, Wertpapieren, Fonds oder Immobilien zurückzulegen.</w:t>
      </w:r>
    </w:p>
    <w:p w:rsidR="008C58AA" w:rsidRDefault="008C58AA" w:rsidP="00391178">
      <w:pPr>
        <w:numPr>
          <w:ilvl w:val="0"/>
          <w:numId w:val="17"/>
        </w:numPr>
        <w:spacing w:after="240" w:line="240" w:lineRule="auto"/>
        <w:rPr>
          <w:rFonts w:eastAsia="Times New Roman"/>
          <w:lang w:eastAsia="de-DE"/>
        </w:rPr>
      </w:pPr>
      <w:r w:rsidRPr="00FE3655">
        <w:rPr>
          <w:rFonts w:eastAsia="Times New Roman"/>
          <w:lang w:eastAsia="de-DE"/>
        </w:rPr>
        <w:t>Überlegen Sie, welche Anlageformen für sicherheitsbewusste und welche für risikofreudige Menschen geeignet sind. Begründen Sie Ihre Entscheidung.</w:t>
      </w:r>
    </w:p>
    <w:p w:rsidR="008C58AA" w:rsidRPr="00A077B5" w:rsidRDefault="008C58AA" w:rsidP="008C58AA">
      <w:pPr>
        <w:spacing w:after="0"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Lebens-/Rentenversicherungen und Sparverträgen sind für sicherheitsbewusste Anleger geeignet, Wertpapiere und Fonds eher für risikofreudige Menschen.</w:t>
      </w:r>
    </w:p>
    <w:p w:rsidR="008C58AA" w:rsidRPr="00A077B5" w:rsidRDefault="008C58AA" w:rsidP="008C58AA">
      <w:pPr>
        <w:spacing w:after="240"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Je nachdem wie die Immobilie genutzt wird (vermietet oder für den Eigenbedarf) und ob man die Absicht hat, wieder zu verkaufen, handelt es sich um eine risikoreiche oder sichere Anlage.</w:t>
      </w:r>
    </w:p>
    <w:p w:rsidR="008C58AA" w:rsidRDefault="008C58AA" w:rsidP="008C58AA">
      <w:r>
        <w:br w:type="page"/>
      </w:r>
    </w:p>
    <w:p w:rsidR="008C58AA" w:rsidRDefault="008C58AA" w:rsidP="008C58AA">
      <w:pPr>
        <w:pStyle w:val="berschrift1"/>
        <w:spacing w:after="240"/>
      </w:pPr>
      <w:r>
        <w:t>Arbeitsblatt „Rürup-Rente“</w:t>
      </w:r>
    </w:p>
    <w:p w:rsidR="008C58AA" w:rsidRPr="00B26C93" w:rsidRDefault="008C58AA" w:rsidP="008C58AA">
      <w:pPr>
        <w:spacing w:before="100" w:beforeAutospacing="1" w:after="100" w:afterAutospacing="1" w:line="240" w:lineRule="auto"/>
        <w:rPr>
          <w:rFonts w:eastAsia="Times New Roman" w:cs="Arial"/>
          <w:lang w:eastAsia="de-DE"/>
        </w:rPr>
      </w:pPr>
      <w:r w:rsidRPr="002B75A9">
        <w:rPr>
          <w:rFonts w:eastAsia="Times New Roman"/>
          <w:noProof/>
          <w:szCs w:val="20"/>
          <w:lang w:eastAsia="de-DE"/>
        </w:rPr>
        <mc:AlternateContent>
          <mc:Choice Requires="wpg">
            <w:drawing>
              <wp:inline distT="0" distB="0" distL="0" distR="0" wp14:anchorId="7418D273" wp14:editId="774E7DE2">
                <wp:extent cx="5816936" cy="1047750"/>
                <wp:effectExtent l="0" t="0" r="0" b="19050"/>
                <wp:docPr id="141" name="Gruppieren 141"/>
                <wp:cNvGraphicFramePr/>
                <a:graphic xmlns:a="http://schemas.openxmlformats.org/drawingml/2006/main">
                  <a:graphicData uri="http://schemas.microsoft.com/office/word/2010/wordprocessingGroup">
                    <wpg:wgp>
                      <wpg:cNvGrpSpPr/>
                      <wpg:grpSpPr>
                        <a:xfrm>
                          <a:off x="0" y="0"/>
                          <a:ext cx="5816936" cy="1047750"/>
                          <a:chOff x="0" y="0"/>
                          <a:chExt cx="5838157" cy="560315"/>
                        </a:xfrm>
                      </wpg:grpSpPr>
                      <wps:wsp>
                        <wps:cNvPr id="142" name="Textfeld 142"/>
                        <wps:cNvSpPr txBox="1"/>
                        <wps:spPr>
                          <a:xfrm>
                            <a:off x="57144" y="0"/>
                            <a:ext cx="5781013" cy="560315"/>
                          </a:xfrm>
                          <a:prstGeom prst="rect">
                            <a:avLst/>
                          </a:prstGeom>
                          <a:noFill/>
                          <a:ln w="6350">
                            <a:noFill/>
                          </a:ln>
                          <a:effectLst/>
                        </wps:spPr>
                        <wps:txbx>
                          <w:txbxContent>
                            <w:p w:rsidR="00DB1501" w:rsidRDefault="00DB1501" w:rsidP="008C58AA">
                              <w:pPr>
                                <w:spacing w:after="0" w:line="240" w:lineRule="auto"/>
                                <w:rPr>
                                  <w:rFonts w:eastAsia="Times New Roman" w:cs="Arial"/>
                                  <w:lang w:eastAsia="de-DE"/>
                                </w:rPr>
                              </w:pPr>
                              <w:r w:rsidRPr="00B26C93">
                                <w:rPr>
                                  <w:rFonts w:eastAsia="Times New Roman" w:cs="Arial"/>
                                  <w:lang w:eastAsia="de-DE"/>
                                </w:rPr>
                                <w:t>Mit der Rürup-Rente, benannt nach dem Ökonom</w:t>
                              </w:r>
                              <w:r>
                                <w:rPr>
                                  <w:rFonts w:eastAsia="Times New Roman" w:cs="Arial"/>
                                  <w:lang w:eastAsia="de-DE"/>
                                </w:rPr>
                                <w:t xml:space="preserve"> und Rentenexperten Bert Rürup,</w:t>
                              </w:r>
                            </w:p>
                            <w:p w:rsidR="00DB1501" w:rsidRDefault="00DB1501" w:rsidP="008C58AA">
                              <w:pPr>
                                <w:spacing w:after="0" w:line="240" w:lineRule="auto"/>
                                <w:rPr>
                                  <w:rFonts w:eastAsia="Times New Roman" w:cs="Arial"/>
                                  <w:lang w:eastAsia="de-DE"/>
                                </w:rPr>
                              </w:pPr>
                              <w:r w:rsidRPr="00B26C93">
                                <w:rPr>
                                  <w:rFonts w:eastAsia="Times New Roman" w:cs="Arial"/>
                                  <w:lang w:eastAsia="de-DE"/>
                                </w:rPr>
                                <w:t xml:space="preserve">eröffnet der Staat einen Weg, die entstehende Rentenlücke zu füllen. Die Beiträge können als </w:t>
                              </w:r>
                              <w:r w:rsidRPr="00B26C93">
                                <w:rPr>
                                  <w:rFonts w:eastAsia="Times New Roman" w:cs="Arial"/>
                                  <w:b/>
                                  <w:i/>
                                  <w:lang w:eastAsia="de-DE"/>
                                </w:rPr>
                                <w:t>Sonderausgaben</w:t>
                              </w:r>
                              <w:r w:rsidRPr="00B26C93">
                                <w:rPr>
                                  <w:rFonts w:eastAsia="Times New Roman" w:cs="Arial"/>
                                  <w:lang w:eastAsia="de-DE"/>
                                </w:rPr>
                                <w:t xml:space="preserve"> berücksichtigt werden und mindern somit </w:t>
                              </w:r>
                              <w:r>
                                <w:rPr>
                                  <w:rFonts w:eastAsia="Times New Roman" w:cs="Arial"/>
                                  <w:lang w:eastAsia="de-DE"/>
                                </w:rPr>
                                <w:t>die Steuerlast.</w:t>
                              </w:r>
                            </w:p>
                            <w:p w:rsidR="00DB1501" w:rsidRPr="00F11BEE" w:rsidRDefault="00DB1501" w:rsidP="008C58AA">
                              <w:pPr>
                                <w:spacing w:after="0" w:line="240" w:lineRule="auto"/>
                                <w:rPr>
                                  <w:rFonts w:eastAsia="Times New Roman" w:cs="Arial"/>
                                  <w:lang w:eastAsia="de-DE"/>
                                </w:rPr>
                              </w:pPr>
                              <w:r w:rsidRPr="00F11BEE">
                                <w:rPr>
                                  <w:rFonts w:eastAsia="Times New Roman" w:cs="Arial"/>
                                  <w:lang w:eastAsia="de-DE"/>
                                </w:rPr>
                                <w:t xml:space="preserve">Die Vorgaben bei Rürup-Verträgen ähneln sehr denen der gesetzlichen Renten-versicherung. Daher wird die Rürup-Rente im 3-Schichten-Modell der Altersvorsorge der Schicht der </w:t>
                              </w:r>
                              <w:r w:rsidRPr="00E668DF">
                                <w:rPr>
                                  <w:rFonts w:eastAsia="Times New Roman" w:cs="Arial"/>
                                  <w:b/>
                                  <w:i/>
                                  <w:lang w:eastAsia="de-DE"/>
                                </w:rPr>
                                <w:t>Basis-Vorsorge</w:t>
                              </w:r>
                              <w:r w:rsidRPr="00F11BEE">
                                <w:rPr>
                                  <w:rFonts w:eastAsia="Times New Roman" w:cs="Arial"/>
                                  <w:lang w:eastAsia="de-DE"/>
                                </w:rPr>
                                <w:t xml:space="preserve"> zuge</w:t>
                              </w:r>
                              <w:r>
                                <w:rPr>
                                  <w:rFonts w:eastAsia="Times New Roman" w:cs="Arial"/>
                                  <w:lang w:eastAsia="de-DE"/>
                                </w:rPr>
                                <w:t xml:space="preserve">ordnet, obwohl die Rürup-Rente freiwillig </w:t>
                              </w:r>
                              <w:r w:rsidRPr="00F11BEE">
                                <w:rPr>
                                  <w:rFonts w:eastAsia="Times New Roman" w:cs="Arial"/>
                                  <w:lang w:eastAsia="de-DE"/>
                                </w:rPr>
                                <w:t>„</w:t>
                              </w:r>
                              <w:proofErr w:type="spellStart"/>
                              <w:r w:rsidRPr="00F11BEE">
                                <w:rPr>
                                  <w:rFonts w:eastAsia="Times New Roman" w:cs="Arial"/>
                                  <w:lang w:eastAsia="de-DE"/>
                                </w:rPr>
                                <w:t>bespart</w:t>
                              </w:r>
                              <w:proofErr w:type="spellEnd"/>
                              <w:r w:rsidRPr="00F11BEE">
                                <w:rPr>
                                  <w:rFonts w:eastAsia="Times New Roman" w:cs="Arial"/>
                                  <w:lang w:eastAsia="de-DE"/>
                                </w:rPr>
                                <w:t>“ wird.</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7" name="Eckige Klammer links/rechts 157"/>
                        <wps:cNvSpPr/>
                        <wps:spPr>
                          <a:xfrm>
                            <a:off x="0" y="0"/>
                            <a:ext cx="5760000" cy="5603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uppieren 141" o:spid="_x0000_s1043" style="width:458.05pt;height:82.5pt;mso-position-horizontal-relative:char;mso-position-vertical-relative:line" coordsize="58381,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">
                <v:shape id="Textfeld 142" o:spid="_x0000_s1044" type="#_x0000_t202" style="position:absolute;left:571;width:57810;height:5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fx8EA&#10;AADcAAAADwAAAGRycy9kb3ducmV2LnhtbERPTYvCMBC9C/6HMMLeNFVklWpatCB48bDqwePYjG1p&#10;M6lNttZ/v1lY2Ns83uds08E0oqfOVZYVzGcRCOLc6ooLBdfLYboG4TyyxsYyKXiTgzQZj7YYa/vi&#10;L+rPvhAhhF2MCkrv21hKl5dk0M1sSxy4h+0M+gC7QuoOXyHcNHIRRZ/SYMWhocSWspLy+vxtFNzq&#10;ITP+sNrfa3oeT/tl5vp7ptTHZNhtQHga/L/4z33UYf5yAb/PhAt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ZX8fBAAAA3AAAAA8AAAAAAAAAAAAAAAAAmAIAAGRycy9kb3du&#10;cmV2LnhtbFBLBQYAAAAABAAEAPUAAACGAwAAAAA=&#10;" filled="f" stroked="f" strokeweight=".5pt">
                  <v:textbox inset="1mm,1mm,1mm,1mm">
                    <w:txbxContent>
                      <w:p w:rsidR="00DB1501" w:rsidRDefault="00DB1501" w:rsidP="008C58AA">
                        <w:pPr>
                          <w:spacing w:after="0" w:line="240" w:lineRule="auto"/>
                          <w:rPr>
                            <w:rFonts w:eastAsia="Times New Roman" w:cs="Arial"/>
                            <w:lang w:eastAsia="de-DE"/>
                          </w:rPr>
                        </w:pPr>
                        <w:r w:rsidRPr="00B26C93">
                          <w:rPr>
                            <w:rFonts w:eastAsia="Times New Roman" w:cs="Arial"/>
                            <w:lang w:eastAsia="de-DE"/>
                          </w:rPr>
                          <w:t>Mit der Rürup-Rente, benannt nach dem Ökonom</w:t>
                        </w:r>
                        <w:r>
                          <w:rPr>
                            <w:rFonts w:eastAsia="Times New Roman" w:cs="Arial"/>
                            <w:lang w:eastAsia="de-DE"/>
                          </w:rPr>
                          <w:t xml:space="preserve"> und Rentenexperten Bert Rürup,</w:t>
                        </w:r>
                      </w:p>
                      <w:p w:rsidR="00DB1501" w:rsidRDefault="00DB1501" w:rsidP="008C58AA">
                        <w:pPr>
                          <w:spacing w:after="0" w:line="240" w:lineRule="auto"/>
                          <w:rPr>
                            <w:rFonts w:eastAsia="Times New Roman" w:cs="Arial"/>
                            <w:lang w:eastAsia="de-DE"/>
                          </w:rPr>
                        </w:pPr>
                        <w:r w:rsidRPr="00B26C93">
                          <w:rPr>
                            <w:rFonts w:eastAsia="Times New Roman" w:cs="Arial"/>
                            <w:lang w:eastAsia="de-DE"/>
                          </w:rPr>
                          <w:t xml:space="preserve">eröffnet der Staat einen Weg, die entstehende Rentenlücke zu füllen. Die Beiträge können als </w:t>
                        </w:r>
                        <w:r w:rsidRPr="00B26C93">
                          <w:rPr>
                            <w:rFonts w:eastAsia="Times New Roman" w:cs="Arial"/>
                            <w:b/>
                            <w:i/>
                            <w:lang w:eastAsia="de-DE"/>
                          </w:rPr>
                          <w:t>Sonderausgaben</w:t>
                        </w:r>
                        <w:r w:rsidRPr="00B26C93">
                          <w:rPr>
                            <w:rFonts w:eastAsia="Times New Roman" w:cs="Arial"/>
                            <w:lang w:eastAsia="de-DE"/>
                          </w:rPr>
                          <w:t xml:space="preserve"> berücksichtigt werden und mindern somit </w:t>
                        </w:r>
                        <w:r>
                          <w:rPr>
                            <w:rFonts w:eastAsia="Times New Roman" w:cs="Arial"/>
                            <w:lang w:eastAsia="de-DE"/>
                          </w:rPr>
                          <w:t>die Steuerlast.</w:t>
                        </w:r>
                      </w:p>
                      <w:p w:rsidR="00DB1501" w:rsidRPr="00F11BEE" w:rsidRDefault="00DB1501" w:rsidP="008C58AA">
                        <w:pPr>
                          <w:spacing w:after="0" w:line="240" w:lineRule="auto"/>
                          <w:rPr>
                            <w:rFonts w:eastAsia="Times New Roman" w:cs="Arial"/>
                            <w:lang w:eastAsia="de-DE"/>
                          </w:rPr>
                        </w:pPr>
                        <w:r w:rsidRPr="00F11BEE">
                          <w:rPr>
                            <w:rFonts w:eastAsia="Times New Roman" w:cs="Arial"/>
                            <w:lang w:eastAsia="de-DE"/>
                          </w:rPr>
                          <w:t xml:space="preserve">Die Vorgaben bei Rürup-Verträgen ähneln sehr denen der gesetzlichen Renten-versicherung. Daher wird die Rürup-Rente im 3-Schichten-Modell der Altersvorsorge der Schicht der </w:t>
                        </w:r>
                        <w:r w:rsidRPr="00E668DF">
                          <w:rPr>
                            <w:rFonts w:eastAsia="Times New Roman" w:cs="Arial"/>
                            <w:b/>
                            <w:i/>
                            <w:lang w:eastAsia="de-DE"/>
                          </w:rPr>
                          <w:t>Basis-Vorsorge</w:t>
                        </w:r>
                        <w:r w:rsidRPr="00F11BEE">
                          <w:rPr>
                            <w:rFonts w:eastAsia="Times New Roman" w:cs="Arial"/>
                            <w:lang w:eastAsia="de-DE"/>
                          </w:rPr>
                          <w:t xml:space="preserve"> zuge</w:t>
                        </w:r>
                        <w:r>
                          <w:rPr>
                            <w:rFonts w:eastAsia="Times New Roman" w:cs="Arial"/>
                            <w:lang w:eastAsia="de-DE"/>
                          </w:rPr>
                          <w:t xml:space="preserve">ordnet, obwohl die Rürup-Rente freiwillig </w:t>
                        </w:r>
                        <w:r w:rsidRPr="00F11BEE">
                          <w:rPr>
                            <w:rFonts w:eastAsia="Times New Roman" w:cs="Arial"/>
                            <w:lang w:eastAsia="de-DE"/>
                          </w:rPr>
                          <w:t>„</w:t>
                        </w:r>
                        <w:proofErr w:type="spellStart"/>
                        <w:r w:rsidRPr="00F11BEE">
                          <w:rPr>
                            <w:rFonts w:eastAsia="Times New Roman" w:cs="Arial"/>
                            <w:lang w:eastAsia="de-DE"/>
                          </w:rPr>
                          <w:t>bespart</w:t>
                        </w:r>
                        <w:proofErr w:type="spellEnd"/>
                        <w:r w:rsidRPr="00F11BEE">
                          <w:rPr>
                            <w:rFonts w:eastAsia="Times New Roman" w:cs="Arial"/>
                            <w:lang w:eastAsia="de-DE"/>
                          </w:rPr>
                          <w:t>“ wird.</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157" o:spid="_x0000_s1045" type="#_x0000_t185" style="position:absolute;width:57600;height:5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rw8MA&#10;AADcAAAADwAAAGRycy9kb3ducmV2LnhtbERPTWvCQBC9C/6HZYTezMbQapu6igZKvPSg5tDjkB2T&#10;YHY2ZLdJ+u+7BaG3ebzP2e4n04qBetdYVrCKYhDEpdUNVwqK68fyFYTzyBpby6Tghxzsd/PZFlNt&#10;Rz7TcPGVCCHsUlRQe9+lUrqyJoMush1x4G62N+gD7CupexxDuGllEsdrabDh0FBjR1lN5f3ybRQc&#10;h+L2LONq3bVvydeny7M895lST4vp8A7C0+T/xQ/3SYf5Lxv4eyZc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Zrw8MAAADcAAAADwAAAAAAAAAAAAAAAACYAgAAZHJzL2Rv&#10;d25yZXYueG1sUEsFBgAAAAAEAAQA9QAAAIgDAAAAAA==&#10;" strokecolor="#4a7ebb"/>
                <w10:anchorlock/>
              </v:group>
            </w:pict>
          </mc:Fallback>
        </mc:AlternateContent>
      </w:r>
    </w:p>
    <w:tbl>
      <w:tblPr>
        <w:tblStyle w:val="MittlereSchattierung1-Akzent1"/>
        <w:tblW w:w="0" w:type="auto"/>
        <w:jc w:val="center"/>
        <w:tblCellMar>
          <w:top w:w="85" w:type="dxa"/>
          <w:left w:w="57" w:type="dxa"/>
          <w:bottom w:w="85" w:type="dxa"/>
          <w:right w:w="57" w:type="dxa"/>
        </w:tblCellMar>
        <w:tblLook w:val="04A0" w:firstRow="1" w:lastRow="0" w:firstColumn="1" w:lastColumn="0" w:noHBand="0" w:noVBand="1"/>
      </w:tblPr>
      <w:tblGrid>
        <w:gridCol w:w="4535"/>
        <w:gridCol w:w="4536"/>
      </w:tblGrid>
      <w:tr w:rsidR="009939E4" w:rsidTr="003C483A">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9071" w:type="dxa"/>
            <w:gridSpan w:val="2"/>
            <w:vAlign w:val="center"/>
          </w:tcPr>
          <w:p w:rsidR="009939E4" w:rsidRPr="00DA77E4" w:rsidRDefault="009939E4" w:rsidP="003C483A">
            <w:pPr>
              <w:spacing w:after="0" w:line="240" w:lineRule="auto"/>
              <w:rPr>
                <w:rFonts w:eastAsia="Times New Roman" w:cs="Arial"/>
                <w:bCs w:val="0"/>
                <w:lang w:eastAsia="de-DE"/>
              </w:rPr>
            </w:pPr>
            <w:r w:rsidRPr="00DA77E4">
              <w:rPr>
                <w:rFonts w:eastAsia="Times New Roman" w:cs="Arial"/>
                <w:bCs w:val="0"/>
                <w:lang w:eastAsia="de-DE"/>
              </w:rPr>
              <w:t>Wissenswertes über die Rürup-Rente</w:t>
            </w:r>
          </w:p>
        </w:tc>
      </w:tr>
      <w:tr w:rsidR="009939E4" w:rsidTr="003C48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1" w:type="dxa"/>
            <w:gridSpan w:val="2"/>
          </w:tcPr>
          <w:p w:rsidR="009939E4" w:rsidRPr="00DA77E4" w:rsidRDefault="009939E4" w:rsidP="009939E4">
            <w:pPr>
              <w:pStyle w:val="Listenabsatz"/>
              <w:numPr>
                <w:ilvl w:val="0"/>
                <w:numId w:val="14"/>
              </w:numPr>
              <w:spacing w:after="0" w:line="240" w:lineRule="auto"/>
              <w:rPr>
                <w:b w:val="0"/>
              </w:rPr>
            </w:pPr>
            <w:r w:rsidRPr="00DA77E4">
              <w:rPr>
                <w:rFonts w:eastAsia="Times New Roman" w:cs="Arial"/>
                <w:b w:val="0"/>
                <w:bCs w:val="0"/>
                <w:lang w:eastAsia="de-DE"/>
              </w:rPr>
              <w:t>vor dem 6</w:t>
            </w:r>
            <w:r w:rsidR="00D344A2">
              <w:rPr>
                <w:rFonts w:eastAsia="Times New Roman" w:cs="Arial"/>
                <w:b w:val="0"/>
                <w:bCs w:val="0"/>
                <w:lang w:eastAsia="de-DE"/>
              </w:rPr>
              <w:t>2</w:t>
            </w:r>
            <w:r w:rsidRPr="00DA77E4">
              <w:rPr>
                <w:rFonts w:eastAsia="Times New Roman" w:cs="Arial"/>
                <w:b w:val="0"/>
                <w:bCs w:val="0"/>
                <w:lang w:eastAsia="de-DE"/>
              </w:rPr>
              <w:t>. Lebensjahr kann der Sparer nicht auf das Rürup-Kapital zugreifen</w:t>
            </w:r>
          </w:p>
          <w:p w:rsidR="009939E4" w:rsidRPr="00DA77E4" w:rsidRDefault="009939E4" w:rsidP="009939E4">
            <w:pPr>
              <w:pStyle w:val="Listenabsatz"/>
              <w:numPr>
                <w:ilvl w:val="0"/>
                <w:numId w:val="14"/>
              </w:numPr>
              <w:spacing w:after="0" w:line="240" w:lineRule="auto"/>
              <w:rPr>
                <w:b w:val="0"/>
              </w:rPr>
            </w:pPr>
            <w:r w:rsidRPr="00DA77E4">
              <w:rPr>
                <w:b w:val="0"/>
              </w:rPr>
              <w:t>bei Tod des Versicherten verfällt verbliebenes Kapital an die Versichertengemeinschaft</w:t>
            </w:r>
          </w:p>
          <w:p w:rsidR="009939E4" w:rsidRPr="00DA77E4" w:rsidRDefault="009939E4" w:rsidP="009939E4">
            <w:pPr>
              <w:pStyle w:val="Listenabsatz"/>
              <w:numPr>
                <w:ilvl w:val="1"/>
                <w:numId w:val="14"/>
              </w:numPr>
              <w:spacing w:line="240" w:lineRule="auto"/>
              <w:rPr>
                <w:b w:val="0"/>
              </w:rPr>
            </w:pPr>
            <w:r w:rsidRPr="00DA77E4">
              <w:rPr>
                <w:b w:val="0"/>
              </w:rPr>
              <w:t>Gegen einen erhöhten Beitrag kann vereinbart werden, dass die Kinder und Ehegatten (weiterhin) Leistungen beziehen (</w:t>
            </w:r>
            <w:r w:rsidRPr="00DA77E4">
              <w:rPr>
                <w:i/>
              </w:rPr>
              <w:t>Hinterbliebenenversorgung</w:t>
            </w:r>
            <w:r w:rsidRPr="00DA77E4">
              <w:rPr>
                <w:b w:val="0"/>
              </w:rPr>
              <w:t>).</w:t>
            </w:r>
          </w:p>
          <w:p w:rsidR="009939E4" w:rsidRDefault="009939E4" w:rsidP="009939E4">
            <w:pPr>
              <w:pStyle w:val="Listenabsatz"/>
              <w:numPr>
                <w:ilvl w:val="0"/>
                <w:numId w:val="14"/>
              </w:numPr>
              <w:spacing w:after="0" w:line="240" w:lineRule="auto"/>
            </w:pPr>
            <w:r w:rsidRPr="00DA77E4">
              <w:rPr>
                <w:b w:val="0"/>
              </w:rPr>
              <w:t>Rürup-Verträge dürfen nicht, vererbt, beliehen, übertragen oder verkauft werden</w:t>
            </w:r>
          </w:p>
        </w:tc>
      </w:tr>
      <w:tr w:rsidR="009939E4" w:rsidTr="003C483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right w:val="dashed" w:sz="4" w:space="0" w:color="548DD4" w:themeColor="text2" w:themeTint="99"/>
            </w:tcBorders>
          </w:tcPr>
          <w:p w:rsidR="009939E4" w:rsidRPr="00DA77E4" w:rsidRDefault="009939E4" w:rsidP="003C483A">
            <w:pPr>
              <w:spacing w:after="0" w:line="240" w:lineRule="auto"/>
              <w:rPr>
                <w:b w:val="0"/>
              </w:rPr>
            </w:pPr>
            <w:r w:rsidRPr="00DA77E4">
              <w:rPr>
                <w:b w:val="0"/>
              </w:rPr>
              <w:t>In der Ansparphase:</w:t>
            </w:r>
          </w:p>
          <w:p w:rsidR="009939E4" w:rsidRPr="00DA77E4" w:rsidRDefault="009939E4" w:rsidP="009939E4">
            <w:pPr>
              <w:pStyle w:val="Listenabsatz"/>
              <w:numPr>
                <w:ilvl w:val="0"/>
                <w:numId w:val="14"/>
              </w:numPr>
              <w:spacing w:after="0" w:line="240" w:lineRule="auto"/>
              <w:rPr>
                <w:b w:val="0"/>
              </w:rPr>
            </w:pPr>
            <w:r w:rsidRPr="00DA77E4">
              <w:rPr>
                <w:b w:val="0"/>
              </w:rPr>
              <w:t>Variable Beitragszahlungen möglich: Je nach Einkommen, kann man mal mehr oder weniger in den Vertrag einzahlen. Auch einmalige Sonderzahlungen sind möglich.</w:t>
            </w:r>
          </w:p>
          <w:p w:rsidR="009939E4" w:rsidRPr="00DA77E4" w:rsidRDefault="009939E4" w:rsidP="009939E4">
            <w:pPr>
              <w:pStyle w:val="Listenabsatz"/>
              <w:numPr>
                <w:ilvl w:val="0"/>
                <w:numId w:val="14"/>
              </w:numPr>
              <w:spacing w:after="0" w:line="240" w:lineRule="auto"/>
              <w:rPr>
                <w:b w:val="0"/>
              </w:rPr>
            </w:pPr>
            <w:r w:rsidRPr="00DA77E4">
              <w:rPr>
                <w:b w:val="0"/>
              </w:rPr>
              <w:t>Das gesparte Kapital wird nicht auf das Arbeitslosengeld II angerechnet.</w:t>
            </w:r>
          </w:p>
          <w:p w:rsidR="009939E4" w:rsidRDefault="009939E4" w:rsidP="009939E4">
            <w:pPr>
              <w:pStyle w:val="Listenabsatz"/>
              <w:numPr>
                <w:ilvl w:val="0"/>
                <w:numId w:val="14"/>
              </w:numPr>
              <w:spacing w:after="0" w:line="240" w:lineRule="auto"/>
            </w:pPr>
            <w:r w:rsidRPr="00DA77E4">
              <w:rPr>
                <w:b w:val="0"/>
              </w:rPr>
              <w:t>Es ist vor Pfändung geschützt.</w:t>
            </w:r>
          </w:p>
        </w:tc>
        <w:tc>
          <w:tcPr>
            <w:tcW w:w="4536" w:type="dxa"/>
            <w:tcBorders>
              <w:left w:val="dashed" w:sz="4" w:space="0" w:color="548DD4" w:themeColor="text2" w:themeTint="99"/>
            </w:tcBorders>
          </w:tcPr>
          <w:p w:rsidR="009939E4" w:rsidRPr="004169F9" w:rsidRDefault="009939E4" w:rsidP="003C483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Cs/>
                <w:lang w:eastAsia="de-DE"/>
              </w:rPr>
            </w:pPr>
            <w:r w:rsidRPr="004169F9">
              <w:rPr>
                <w:rFonts w:eastAsia="Times New Roman" w:cs="Arial"/>
                <w:bCs/>
                <w:lang w:eastAsia="de-DE"/>
              </w:rPr>
              <w:t>In der Auszahlungsphase:</w:t>
            </w:r>
          </w:p>
          <w:p w:rsidR="009939E4" w:rsidRDefault="009939E4" w:rsidP="009939E4">
            <w:pPr>
              <w:pStyle w:val="Listenabsatz"/>
              <w:numPr>
                <w:ilvl w:val="0"/>
                <w:numId w:val="14"/>
              </w:numPr>
              <w:spacing w:after="0" w:line="240" w:lineRule="auto"/>
              <w:cnfStyle w:val="000000010000" w:firstRow="0" w:lastRow="0" w:firstColumn="0" w:lastColumn="0" w:oddVBand="0" w:evenVBand="0" w:oddHBand="0" w:evenHBand="1" w:firstRowFirstColumn="0" w:firstRowLastColumn="0" w:lastRowFirstColumn="0" w:lastRowLastColumn="0"/>
            </w:pPr>
            <w:r>
              <w:t>Auszahlungen als lebenslange Rente an den versicherten selbst (</w:t>
            </w:r>
            <w:r w:rsidRPr="00D250CC">
              <w:rPr>
                <w:b/>
                <w:i/>
              </w:rPr>
              <w:t>Leibrente</w:t>
            </w:r>
            <w:r>
              <w:t>)</w:t>
            </w:r>
          </w:p>
          <w:p w:rsidR="009939E4" w:rsidRDefault="009939E4" w:rsidP="009939E4">
            <w:pPr>
              <w:pStyle w:val="Listenabsatz"/>
              <w:numPr>
                <w:ilvl w:val="0"/>
                <w:numId w:val="14"/>
              </w:numPr>
              <w:spacing w:after="0" w:line="240" w:lineRule="auto"/>
              <w:cnfStyle w:val="000000010000" w:firstRow="0" w:lastRow="0" w:firstColumn="0" w:lastColumn="0" w:oddVBand="0" w:evenVBand="0" w:oddHBand="0" w:evenHBand="1" w:firstRowFirstColumn="0" w:firstRowLastColumn="0" w:lastRowFirstColumn="0" w:lastRowLastColumn="0"/>
            </w:pPr>
            <w:r w:rsidRPr="007810AE">
              <w:t>einmalige Kapit</w:t>
            </w:r>
            <w:r>
              <w:t>alauszahlung ist nicht möglich</w:t>
            </w:r>
          </w:p>
          <w:p w:rsidR="009939E4" w:rsidRDefault="009939E4" w:rsidP="009939E4">
            <w:pPr>
              <w:pStyle w:val="Listenabsatz"/>
              <w:numPr>
                <w:ilvl w:val="0"/>
                <w:numId w:val="14"/>
              </w:numPr>
              <w:spacing w:after="0" w:line="240" w:lineRule="auto"/>
              <w:cnfStyle w:val="000000010000" w:firstRow="0" w:lastRow="0" w:firstColumn="0" w:lastColumn="0" w:oddVBand="0" w:evenVBand="0" w:oddHBand="0" w:evenHBand="1" w:firstRowFirstColumn="0" w:firstRowLastColumn="0" w:lastRowFirstColumn="0" w:lastRowLastColumn="0"/>
            </w:pPr>
            <w:r>
              <w:rPr>
                <w:rFonts w:eastAsia="Times New Roman" w:cs="Arial"/>
                <w:bCs/>
                <w:lang w:eastAsia="de-DE"/>
              </w:rPr>
              <w:t>volle Besteuerung in der Auszahlungsphase</w:t>
            </w:r>
          </w:p>
        </w:tc>
      </w:tr>
    </w:tbl>
    <w:p w:rsidR="008C58AA" w:rsidRPr="0006725D" w:rsidRDefault="008C58AA" w:rsidP="008C58AA">
      <w:pPr>
        <w:spacing w:after="0" w:line="240" w:lineRule="auto"/>
      </w:pPr>
    </w:p>
    <w:p w:rsidR="008C58AA" w:rsidRDefault="008C58AA" w:rsidP="008C58AA">
      <w:pPr>
        <w:spacing w:after="0" w:line="240" w:lineRule="auto"/>
        <w:jc w:val="center"/>
      </w:pPr>
      <w:r>
        <w:rPr>
          <w:rFonts w:eastAsia="Times New Roman"/>
          <w:noProof/>
          <w:lang w:eastAsia="de-DE"/>
        </w:rPr>
        <mc:AlternateContent>
          <mc:Choice Requires="wpg">
            <w:drawing>
              <wp:anchor distT="0" distB="0" distL="114300" distR="114300" simplePos="0" relativeHeight="251701248" behindDoc="0" locked="0" layoutInCell="1" allowOverlap="1" wp14:anchorId="19404DE6" wp14:editId="52F941B4">
                <wp:simplePos x="0" y="0"/>
                <wp:positionH relativeFrom="column">
                  <wp:posOffset>2974272</wp:posOffset>
                </wp:positionH>
                <wp:positionV relativeFrom="paragraph">
                  <wp:posOffset>520064</wp:posOffset>
                </wp:positionV>
                <wp:extent cx="2705100" cy="1522730"/>
                <wp:effectExtent l="57150" t="95250" r="57150" b="77470"/>
                <wp:wrapNone/>
                <wp:docPr id="45" name="Gruppieren 45"/>
                <wp:cNvGraphicFramePr/>
                <a:graphic xmlns:a="http://schemas.openxmlformats.org/drawingml/2006/main">
                  <a:graphicData uri="http://schemas.microsoft.com/office/word/2010/wordprocessingGroup">
                    <wpg:wgp>
                      <wpg:cNvGrpSpPr/>
                      <wpg:grpSpPr>
                        <a:xfrm rot="180873">
                          <a:off x="0" y="0"/>
                          <a:ext cx="2705100" cy="1522730"/>
                          <a:chOff x="-1" y="0"/>
                          <a:chExt cx="2705101" cy="1682934"/>
                        </a:xfrm>
                      </wpg:grpSpPr>
                      <wps:wsp>
                        <wps:cNvPr id="95" name="Gefaltete Ecke 95"/>
                        <wps:cNvSpPr/>
                        <wps:spPr>
                          <a:xfrm>
                            <a:off x="-1" y="0"/>
                            <a:ext cx="2705100" cy="1659893"/>
                          </a:xfrm>
                          <a:prstGeom prst="foldedCorner">
                            <a:avLst/>
                          </a:prstGeom>
                          <a:solidFill>
                            <a:sysClr val="window" lastClr="FFFFFF"/>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Textfeld 135"/>
                        <wps:cNvSpPr txBox="1"/>
                        <wps:spPr>
                          <a:xfrm>
                            <a:off x="0" y="1"/>
                            <a:ext cx="2705100" cy="1682933"/>
                          </a:xfrm>
                          <a:prstGeom prst="rect">
                            <a:avLst/>
                          </a:prstGeom>
                          <a:noFill/>
                          <a:ln w="6350">
                            <a:noFill/>
                          </a:ln>
                          <a:effectLst/>
                        </wps:spPr>
                        <wps:txbx>
                          <w:txbxContent>
                            <w:p w:rsidR="00DB1501" w:rsidRDefault="00DB1501" w:rsidP="008C58AA">
                              <w:pPr>
                                <w:spacing w:after="0" w:line="240" w:lineRule="auto"/>
                                <w:rPr>
                                  <w:rFonts w:eastAsia="Times New Roman" w:cs="Arial"/>
                                  <w:lang w:eastAsia="de-DE"/>
                                </w:rPr>
                              </w:pPr>
                              <w:r w:rsidRPr="00980F06">
                                <w:rPr>
                                  <w:rFonts w:eastAsia="Times New Roman" w:cs="Arial"/>
                                  <w:lang w:eastAsia="de-DE"/>
                                </w:rPr>
                                <w:t xml:space="preserve">Allerdings ist die Rürup-Rente besonders für </w:t>
                              </w:r>
                              <w:r w:rsidRPr="00834A80">
                                <w:rPr>
                                  <w:rFonts w:eastAsia="Times New Roman" w:cs="Arial"/>
                                  <w:b/>
                                  <w:i/>
                                  <w:lang w:eastAsia="de-DE"/>
                                </w:rPr>
                                <w:t>Selbständige</w:t>
                              </w:r>
                              <w:r w:rsidRPr="00980F06">
                                <w:rPr>
                                  <w:rFonts w:eastAsia="Times New Roman" w:cs="Arial"/>
                                  <w:lang w:eastAsia="de-DE"/>
                                </w:rPr>
                                <w:t xml:space="preserve"> interessant, da diese zum einen keinen Anspruch auf andere staatliche Förderungen haben und zum anderen nicht in die gesetzliche Rentenversicherung einzahlen und den Förderrahmen der Rürup-Rente somit kom</w:t>
                              </w:r>
                              <w:r>
                                <w:rPr>
                                  <w:rFonts w:eastAsia="Times New Roman" w:cs="Arial"/>
                                  <w:lang w:eastAsia="de-DE"/>
                                </w:rPr>
                                <w:t>plett für ihre private Vorsorge</w:t>
                              </w:r>
                            </w:p>
                            <w:p w:rsidR="00DB1501" w:rsidRPr="00930545" w:rsidRDefault="00DB1501" w:rsidP="008C58AA">
                              <w:pPr>
                                <w:spacing w:after="0" w:line="240" w:lineRule="auto"/>
                                <w:rPr>
                                  <w:rFonts w:eastAsia="Times New Roman"/>
                                  <w:color w:val="000000" w:themeColor="text1"/>
                                  <w:lang w:eastAsia="de-DE"/>
                                  <w14:textOutline w14:w="9525" w14:cap="rnd" w14:cmpd="sng" w14:algn="ctr">
                                    <w14:noFill/>
                                    <w14:prstDash w14:val="solid"/>
                                    <w14:bevel/>
                                  </w14:textOutline>
                                </w:rPr>
                              </w:pPr>
                              <w:r w:rsidRPr="00980F06">
                                <w:rPr>
                                  <w:rFonts w:eastAsia="Times New Roman" w:cs="Arial"/>
                                  <w:lang w:eastAsia="de-DE"/>
                                </w:rPr>
                                <w:t>nutzen können.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pieren 45" o:spid="_x0000_s1046" style="position:absolute;left:0;text-align:left;margin-left:234.2pt;margin-top:40.95pt;width:213pt;height:119.9pt;rotation:197562fd;z-index:251701248;mso-position-horizontal-relative:text;mso-position-vertical-relative:text;mso-height-relative:margin" coordorigin="" coordsize="27051,1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">
                <v:shape id="Gefaltete Ecke 95" o:spid="_x0000_s1047" type="#_x0000_t65" style="position:absolute;width:27050;height:16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868QA&#10;AADbAAAADwAAAGRycy9kb3ducmV2LnhtbESPT4vCMBTE74LfITzBm6YKinaNIoIi6CL+uezt0bxt&#10;yzYvNYla99NvFgSPw8z8hpktGlOJOzlfWlYw6CcgiDOrS84VXM7r3gSED8gaK8uk4EkeFvN2a4ap&#10;tg8+0v0UchEh7FNUUIRQp1L6rCCDvm9r4uh9W2cwROlyqR0+ItxUcpgkY2mw5LhQYE2rgrKf080o&#10;2AX3S3mz3MvJZfP5dTg/R9esVKrbaZYfIAI14R1+tbdawXQE/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kvOvEAAAA2wAAAA8AAAAAAAAAAAAAAAAAmAIAAGRycy9k&#10;b3ducmV2LnhtbFBLBQYAAAAABAAEAPUAAACJAwAAAAA=&#10;" adj="18000" fillcolor="window" strokecolor="#385d8a" strokeweight="1.5pt"/>
                <v:shape id="Textfeld 135" o:spid="_x0000_s1048" type="#_x0000_t202" style="position:absolute;width:27051;height:16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0zsIA&#10;AADcAAAADwAAAGRycy9kb3ducmV2LnhtbERPTYvCMBC9C/6HMII3TV1dlWoULQhePKzrwePYjG1p&#10;M6lNttZ/bxYW9jaP9znrbWcq0VLjCssKJuMIBHFqdcGZgsv3YbQE4TyyxsoyKXiRg+2m31tjrO2T&#10;v6g9+0yEEHYxKsi9r2MpXZqTQTe2NXHg7rYx6ANsMqkbfIZwU8mPKJpLgwWHhhxrSnJKy/OPUXAt&#10;u8T4w2J/K+lxPO1niWtviVLDQbdbgfDU+X/xn/uow/zpJ/w+Ey6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drTOwgAAANwAAAAPAAAAAAAAAAAAAAAAAJgCAABkcnMvZG93&#10;bnJldi54bWxQSwUGAAAAAAQABAD1AAAAhwMAAAAA&#10;" filled="f" stroked="f" strokeweight=".5pt">
                  <v:textbox inset="1mm,1mm,1mm,1mm">
                    <w:txbxContent>
                      <w:p w:rsidR="00DB1501" w:rsidRDefault="00DB1501" w:rsidP="008C58AA">
                        <w:pPr>
                          <w:spacing w:after="0" w:line="240" w:lineRule="auto"/>
                          <w:rPr>
                            <w:rFonts w:eastAsia="Times New Roman" w:cs="Arial"/>
                            <w:lang w:eastAsia="de-DE"/>
                          </w:rPr>
                        </w:pPr>
                        <w:r w:rsidRPr="00980F06">
                          <w:rPr>
                            <w:rFonts w:eastAsia="Times New Roman" w:cs="Arial"/>
                            <w:lang w:eastAsia="de-DE"/>
                          </w:rPr>
                          <w:t xml:space="preserve">Allerdings ist die Rürup-Rente besonders für </w:t>
                        </w:r>
                        <w:r w:rsidRPr="00834A80">
                          <w:rPr>
                            <w:rFonts w:eastAsia="Times New Roman" w:cs="Arial"/>
                            <w:b/>
                            <w:i/>
                            <w:lang w:eastAsia="de-DE"/>
                          </w:rPr>
                          <w:t>Selbständige</w:t>
                        </w:r>
                        <w:r w:rsidRPr="00980F06">
                          <w:rPr>
                            <w:rFonts w:eastAsia="Times New Roman" w:cs="Arial"/>
                            <w:lang w:eastAsia="de-DE"/>
                          </w:rPr>
                          <w:t xml:space="preserve"> interessant, da diese zum einen keinen Anspruch auf andere staatliche Förderungen haben und zum anderen nicht in die gesetzliche Rentenversicherung einzahlen und den Förderrahmen der Rürup-Rente somit kom</w:t>
                        </w:r>
                        <w:r>
                          <w:rPr>
                            <w:rFonts w:eastAsia="Times New Roman" w:cs="Arial"/>
                            <w:lang w:eastAsia="de-DE"/>
                          </w:rPr>
                          <w:t>plett für ihre private Vorsorge</w:t>
                        </w:r>
                      </w:p>
                      <w:p w:rsidR="00DB1501" w:rsidRPr="00930545" w:rsidRDefault="00DB1501" w:rsidP="008C58AA">
                        <w:pPr>
                          <w:spacing w:after="0" w:line="240" w:lineRule="auto"/>
                          <w:rPr>
                            <w:rFonts w:eastAsia="Times New Roman"/>
                            <w:color w:val="000000" w:themeColor="text1"/>
                            <w:lang w:eastAsia="de-DE"/>
                            <w14:textOutline w14:w="9525" w14:cap="rnd" w14:cmpd="sng" w14:algn="ctr">
                              <w14:noFill/>
                              <w14:prstDash w14:val="solid"/>
                              <w14:bevel/>
                            </w14:textOutline>
                          </w:rPr>
                        </w:pPr>
                        <w:r w:rsidRPr="00980F06">
                          <w:rPr>
                            <w:rFonts w:eastAsia="Times New Roman" w:cs="Arial"/>
                            <w:lang w:eastAsia="de-DE"/>
                          </w:rPr>
                          <w:t>nutzen können.</w:t>
                        </w:r>
                      </w:p>
                    </w:txbxContent>
                  </v:textbox>
                </v:shape>
              </v:group>
            </w:pict>
          </mc:Fallback>
        </mc:AlternateContent>
      </w:r>
      <w:r>
        <w:rPr>
          <w:noProof/>
          <w:lang w:eastAsia="de-DE"/>
        </w:rPr>
        <mc:AlternateContent>
          <mc:Choice Requires="wpg">
            <w:drawing>
              <wp:inline distT="0" distB="0" distL="0" distR="0" wp14:anchorId="3F5A655E" wp14:editId="09EF8BDC">
                <wp:extent cx="4419600" cy="1257300"/>
                <wp:effectExtent l="0" t="0" r="0" b="19050"/>
                <wp:docPr id="24" name="Gruppieren 24"/>
                <wp:cNvGraphicFramePr/>
                <a:graphic xmlns:a="http://schemas.openxmlformats.org/drawingml/2006/main">
                  <a:graphicData uri="http://schemas.microsoft.com/office/word/2010/wordprocessingGroup">
                    <wpg:wgp>
                      <wpg:cNvGrpSpPr/>
                      <wpg:grpSpPr>
                        <a:xfrm>
                          <a:off x="0" y="0"/>
                          <a:ext cx="4419600" cy="1257300"/>
                          <a:chOff x="0" y="-9525"/>
                          <a:chExt cx="5860264" cy="1285875"/>
                        </a:xfrm>
                      </wpg:grpSpPr>
                      <wps:wsp>
                        <wps:cNvPr id="17" name="Flussdiagramm: Dokument 15"/>
                        <wps:cNvSpPr/>
                        <wps:spPr>
                          <a:xfrm>
                            <a:off x="0" y="0"/>
                            <a:ext cx="5784485" cy="1276350"/>
                          </a:xfrm>
                          <a:prstGeom prst="flowChartDocument">
                            <a:avLst/>
                          </a:prstGeom>
                          <a:solidFill>
                            <a:srgbClr val="4F81BD">
                              <a:lumMod val="20000"/>
                              <a:lumOff val="80000"/>
                            </a:srgbClr>
                          </a:solidFill>
                          <a:ln w="3175" cap="flat" cmpd="sng" algn="ctr">
                            <a:solidFill>
                              <a:srgbClr val="4F81BD">
                                <a:lumMod val="60000"/>
                                <a:lumOff val="40000"/>
                              </a:srgbClr>
                            </a:solidFill>
                            <a:prstDash val="solid"/>
                          </a:ln>
                          <a:effectLst/>
                        </wps:spPr>
                        <wps:txbx>
                          <w:txbxContent>
                            <w:p w:rsidR="00DB1501" w:rsidRPr="00686BDB" w:rsidRDefault="00DB1501" w:rsidP="008C58AA">
                              <w:pPr>
                                <w:spacing w:after="0" w:line="240" w:lineRule="auto"/>
                                <w:rPr>
                                  <w:rFonts w:eastAsia="Times New Roman"/>
                                  <w:color w:val="1F497D" w:themeColor="text2"/>
                                  <w:lang w:eastAsia="de-D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 name="Textfeld 14"/>
                        <wps:cNvSpPr txBox="1"/>
                        <wps:spPr>
                          <a:xfrm>
                            <a:off x="0" y="-9525"/>
                            <a:ext cx="5860264" cy="1276350"/>
                          </a:xfrm>
                          <a:prstGeom prst="rect">
                            <a:avLst/>
                          </a:prstGeom>
                          <a:noFill/>
                          <a:ln w="6350">
                            <a:noFill/>
                          </a:ln>
                          <a:effectLst/>
                        </wps:spPr>
                        <wps:txbx>
                          <w:txbxContent>
                            <w:p w:rsidR="00DB1501" w:rsidRPr="007F45AC" w:rsidRDefault="00DB1501" w:rsidP="008C58AA">
                              <w:pPr>
                                <w:spacing w:after="0" w:line="240" w:lineRule="auto"/>
                                <w:rPr>
                                  <w:rFonts w:eastAsia="Times New Roman" w:cs="Arial"/>
                                  <w:b/>
                                  <w:color w:val="1F497D" w:themeColor="text2"/>
                                  <w:lang w:eastAsia="de-DE"/>
                                </w:rPr>
                              </w:pPr>
                              <w:r w:rsidRPr="007F45AC">
                                <w:rPr>
                                  <w:rFonts w:eastAsia="Times New Roman"/>
                                  <w:b/>
                                  <w:color w:val="1F497D" w:themeColor="text2"/>
                                  <w:lang w:eastAsia="de-DE"/>
                                </w:rPr>
                                <w:t>Wer</w:t>
                              </w:r>
                              <w:r>
                                <w:rPr>
                                  <w:rFonts w:eastAsia="Times New Roman" w:cs="Arial"/>
                                  <w:b/>
                                  <w:color w:val="1F497D" w:themeColor="text2"/>
                                  <w:lang w:eastAsia="de-DE"/>
                                </w:rPr>
                                <w:t xml:space="preserve"> hat einen Anspruch auf diese </w:t>
                              </w:r>
                              <w:r w:rsidRPr="007F45AC">
                                <w:rPr>
                                  <w:rFonts w:eastAsia="Times New Roman" w:cs="Arial"/>
                                  <w:b/>
                                  <w:color w:val="1F497D" w:themeColor="text2"/>
                                  <w:lang w:eastAsia="de-DE"/>
                                </w:rPr>
                                <w:t>steuerliche Begünstigung?</w:t>
                              </w:r>
                            </w:p>
                            <w:p w:rsidR="00DB1501" w:rsidRPr="007F45AC" w:rsidRDefault="00DB1501" w:rsidP="008C58AA">
                              <w:pPr>
                                <w:spacing w:after="0" w:line="240" w:lineRule="auto"/>
                                <w:rPr>
                                  <w:rFonts w:eastAsia="Times New Roman" w:cs="Arial"/>
                                  <w:color w:val="1F497D" w:themeColor="text2"/>
                                  <w:lang w:eastAsia="de-DE"/>
                                </w:rPr>
                              </w:pPr>
                              <w:r>
                                <w:rPr>
                                  <w:rFonts w:eastAsia="Times New Roman" w:cs="Arial"/>
                                  <w:color w:val="1F497D" w:themeColor="text2"/>
                                  <w:lang w:eastAsia="de-DE"/>
                                </w:rPr>
                                <w:t>A</w:t>
                              </w:r>
                              <w:r w:rsidRPr="007F45AC">
                                <w:rPr>
                                  <w:rFonts w:eastAsia="Times New Roman" w:cs="Arial"/>
                                  <w:color w:val="1F497D" w:themeColor="text2"/>
                                  <w:lang w:eastAsia="de-DE"/>
                                </w:rPr>
                                <w:t>lle einkomme</w:t>
                              </w:r>
                              <w:r>
                                <w:rPr>
                                  <w:rFonts w:eastAsia="Times New Roman" w:cs="Arial"/>
                                  <w:color w:val="1F497D" w:themeColor="text2"/>
                                  <w:lang w:eastAsia="de-DE"/>
                                </w:rPr>
                                <w:t xml:space="preserve">nsteuerpflichtigen Personen wie </w:t>
                              </w:r>
                              <w:r w:rsidRPr="007F45AC">
                                <w:rPr>
                                  <w:rFonts w:eastAsia="Times New Roman" w:cs="Arial"/>
                                  <w:color w:val="1F497D" w:themeColor="text2"/>
                                  <w:lang w:eastAsia="de-DE"/>
                                </w:rPr>
                                <w:t>z.B.:</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eastAsia="Times New Roman" w:cs="Arial"/>
                                  <w:color w:val="1F497D" w:themeColor="text2"/>
                                  <w:lang w:eastAsia="de-DE"/>
                                </w:rPr>
                                <w:t>Arbeitnehmer</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eastAsia="Times New Roman" w:cs="Arial"/>
                                  <w:color w:val="1F497D" w:themeColor="text2"/>
                                  <w:lang w:eastAsia="de-DE"/>
                                </w:rPr>
                                <w:t>Selbstständige</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cs="Arial"/>
                                  <w:color w:val="1F497D" w:themeColor="text2"/>
                                  <w:lang w:eastAsia="de-DE"/>
                                </w:rPr>
                                <w:t>Beamte</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cs="Arial"/>
                                  <w:color w:val="1F497D" w:themeColor="text2"/>
                                  <w:lang w:eastAsia="de-DE"/>
                                </w:rPr>
                                <w:t>nicht Erwerbstätige</w:t>
                              </w:r>
                            </w:p>
                            <w:p w:rsidR="00DB1501" w:rsidRPr="007F45AC" w:rsidRDefault="00DB1501" w:rsidP="00391178">
                              <w:pPr>
                                <w:pStyle w:val="Listenabsatz"/>
                                <w:numPr>
                                  <w:ilvl w:val="0"/>
                                  <w:numId w:val="20"/>
                                </w:numPr>
                                <w:spacing w:after="0" w:line="240" w:lineRule="auto"/>
                                <w:rPr>
                                  <w:rFonts w:cs="Arial"/>
                                  <w:color w:val="1F497D" w:themeColor="text2"/>
                                  <w:lang w:eastAsia="de-DE"/>
                                </w:rPr>
                              </w:pPr>
                              <w:r w:rsidRPr="007F45AC">
                                <w:rPr>
                                  <w:rFonts w:cs="Arial"/>
                                  <w:color w:val="1F497D" w:themeColor="text2"/>
                                  <w:lang w:eastAsia="de-DE"/>
                                </w:rPr>
                                <w:t>Rentner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inline>
            </w:drawing>
          </mc:Choice>
          <mc:Fallback>
            <w:pict>
              <v:group id="Gruppieren 24" o:spid="_x0000_s1049" style="width:348pt;height:99pt;mso-position-horizontal-relative:char;mso-position-vertical-relative:line" coordorigin=",-95" coordsize="5860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15" o:spid="_x0000_s1050" type="#_x0000_t114" style="position:absolute;width:57844;height:1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ZLMIA&#10;AADbAAAADwAAAGRycy9kb3ducmV2LnhtbERPS4vCMBC+C/sfwix401QRV6pRSpd9nATdBfE2NmNb&#10;tpnUJrX13xthwdt8fM9ZbXpTiSs1rrSsYDKOQBBnVpecK/j9+RgtQDiPrLGyTApu5GCzfhmsMNa2&#10;4x1d9z4XIYRdjAoK7+tYSpcVZNCNbU0cuLNtDPoAm1zqBrsQbio5jaK5NFhyaCiwprSg7G/fGgXd&#10;oZ8l7TFfpJPDafv1nrbJ5bNVavjaJ0sQnnr/FP+7v3WY/waPX8I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pkswgAAANsAAAAPAAAAAAAAAAAAAAAAAJgCAABkcnMvZG93&#10;bnJldi54bWxQSwUGAAAAAAQABAD1AAAAhwMAAAAA&#10;" fillcolor="#dce6f2" strokecolor="#95b3d7" strokeweight=".25pt">
                  <v:textbox inset="1mm,1mm,1mm,1mm">
                    <w:txbxContent>
                      <w:p w:rsidR="00DB1501" w:rsidRPr="00686BDB" w:rsidRDefault="00DB1501" w:rsidP="008C58AA">
                        <w:pPr>
                          <w:spacing w:after="0" w:line="240" w:lineRule="auto"/>
                          <w:rPr>
                            <w:rFonts w:eastAsia="Times New Roman"/>
                            <w:color w:val="1F497D" w:themeColor="text2"/>
                            <w:lang w:eastAsia="de-DE"/>
                          </w:rPr>
                        </w:pPr>
                      </w:p>
                    </w:txbxContent>
                  </v:textbox>
                </v:shape>
                <v:shape id="Textfeld 14" o:spid="_x0000_s1051" type="#_x0000_t202" style="position:absolute;top:-95;width:58602;height:1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75sMA&#10;AADbAAAADwAAAGRycy9kb3ducmV2LnhtbESPMW/CQAyF90r8h5OR2MoFVLUocCCIhMTCUMrAaHIm&#10;iZLzhdw1hH+Ph0rdbL3n9z6vNoNrVE9dqDwbmE0TUMS5txUXBs4/+/cFqBCRLTaeycCTAmzWo7cV&#10;ptY/+Jv6UyyUhHBI0UAZY5tqHfKSHIapb4lFu/nOYZS1K7Tt8CHhrtHzJPnUDiuWhhJbykrK69Ov&#10;M3Cph8zF/dfuWtP9cNx9ZKG/ZsZMxsN2CSrSEP/Nf9cHK/gCK7/IA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w75sMAAADbAAAADwAAAAAAAAAAAAAAAACYAgAAZHJzL2Rv&#10;d25yZXYueG1sUEsFBgAAAAAEAAQA9QAAAIgDAAAAAA==&#10;" filled="f" stroked="f" strokeweight=".5pt">
                  <v:textbox inset="1mm,1mm,1mm,1mm">
                    <w:txbxContent>
                      <w:p w:rsidR="00DB1501" w:rsidRPr="007F45AC" w:rsidRDefault="00DB1501" w:rsidP="008C58AA">
                        <w:pPr>
                          <w:spacing w:after="0" w:line="240" w:lineRule="auto"/>
                          <w:rPr>
                            <w:rFonts w:eastAsia="Times New Roman" w:cs="Arial"/>
                            <w:b/>
                            <w:color w:val="1F497D" w:themeColor="text2"/>
                            <w:lang w:eastAsia="de-DE"/>
                          </w:rPr>
                        </w:pPr>
                        <w:r w:rsidRPr="007F45AC">
                          <w:rPr>
                            <w:rFonts w:eastAsia="Times New Roman"/>
                            <w:b/>
                            <w:color w:val="1F497D" w:themeColor="text2"/>
                            <w:lang w:eastAsia="de-DE"/>
                          </w:rPr>
                          <w:t>Wer</w:t>
                        </w:r>
                        <w:r>
                          <w:rPr>
                            <w:rFonts w:eastAsia="Times New Roman" w:cs="Arial"/>
                            <w:b/>
                            <w:color w:val="1F497D" w:themeColor="text2"/>
                            <w:lang w:eastAsia="de-DE"/>
                          </w:rPr>
                          <w:t xml:space="preserve"> hat einen Anspruch auf diese </w:t>
                        </w:r>
                        <w:r w:rsidRPr="007F45AC">
                          <w:rPr>
                            <w:rFonts w:eastAsia="Times New Roman" w:cs="Arial"/>
                            <w:b/>
                            <w:color w:val="1F497D" w:themeColor="text2"/>
                            <w:lang w:eastAsia="de-DE"/>
                          </w:rPr>
                          <w:t>steuerliche Begünstigung?</w:t>
                        </w:r>
                      </w:p>
                      <w:p w:rsidR="00DB1501" w:rsidRPr="007F45AC" w:rsidRDefault="00DB1501" w:rsidP="008C58AA">
                        <w:pPr>
                          <w:spacing w:after="0" w:line="240" w:lineRule="auto"/>
                          <w:rPr>
                            <w:rFonts w:eastAsia="Times New Roman" w:cs="Arial"/>
                            <w:color w:val="1F497D" w:themeColor="text2"/>
                            <w:lang w:eastAsia="de-DE"/>
                          </w:rPr>
                        </w:pPr>
                        <w:r>
                          <w:rPr>
                            <w:rFonts w:eastAsia="Times New Roman" w:cs="Arial"/>
                            <w:color w:val="1F497D" w:themeColor="text2"/>
                            <w:lang w:eastAsia="de-DE"/>
                          </w:rPr>
                          <w:t>A</w:t>
                        </w:r>
                        <w:r w:rsidRPr="007F45AC">
                          <w:rPr>
                            <w:rFonts w:eastAsia="Times New Roman" w:cs="Arial"/>
                            <w:color w:val="1F497D" w:themeColor="text2"/>
                            <w:lang w:eastAsia="de-DE"/>
                          </w:rPr>
                          <w:t>lle einkomme</w:t>
                        </w:r>
                        <w:r>
                          <w:rPr>
                            <w:rFonts w:eastAsia="Times New Roman" w:cs="Arial"/>
                            <w:color w:val="1F497D" w:themeColor="text2"/>
                            <w:lang w:eastAsia="de-DE"/>
                          </w:rPr>
                          <w:t xml:space="preserve">nsteuerpflichtigen Personen wie </w:t>
                        </w:r>
                        <w:r w:rsidRPr="007F45AC">
                          <w:rPr>
                            <w:rFonts w:eastAsia="Times New Roman" w:cs="Arial"/>
                            <w:color w:val="1F497D" w:themeColor="text2"/>
                            <w:lang w:eastAsia="de-DE"/>
                          </w:rPr>
                          <w:t>z.B.:</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eastAsia="Times New Roman" w:cs="Arial"/>
                            <w:color w:val="1F497D" w:themeColor="text2"/>
                            <w:lang w:eastAsia="de-DE"/>
                          </w:rPr>
                          <w:t>Arbeitnehmer</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eastAsia="Times New Roman" w:cs="Arial"/>
                            <w:color w:val="1F497D" w:themeColor="text2"/>
                            <w:lang w:eastAsia="de-DE"/>
                          </w:rPr>
                          <w:t>Selbstständige</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cs="Arial"/>
                            <w:color w:val="1F497D" w:themeColor="text2"/>
                            <w:lang w:eastAsia="de-DE"/>
                          </w:rPr>
                          <w:t>Beamte</w:t>
                        </w:r>
                      </w:p>
                      <w:p w:rsidR="00DB1501" w:rsidRPr="007F45AC" w:rsidRDefault="00DB1501" w:rsidP="00391178">
                        <w:pPr>
                          <w:pStyle w:val="Listenabsatz"/>
                          <w:numPr>
                            <w:ilvl w:val="0"/>
                            <w:numId w:val="20"/>
                          </w:numPr>
                          <w:spacing w:after="0" w:line="240" w:lineRule="auto"/>
                          <w:rPr>
                            <w:rFonts w:eastAsia="Times New Roman" w:cs="Arial"/>
                            <w:color w:val="1F497D" w:themeColor="text2"/>
                            <w:lang w:eastAsia="de-DE"/>
                          </w:rPr>
                        </w:pPr>
                        <w:r w:rsidRPr="007F45AC">
                          <w:rPr>
                            <w:rFonts w:cs="Arial"/>
                            <w:color w:val="1F497D" w:themeColor="text2"/>
                            <w:lang w:eastAsia="de-DE"/>
                          </w:rPr>
                          <w:t>nicht Erwerbstätige</w:t>
                        </w:r>
                      </w:p>
                      <w:p w:rsidR="00DB1501" w:rsidRPr="007F45AC" w:rsidRDefault="00DB1501" w:rsidP="00391178">
                        <w:pPr>
                          <w:pStyle w:val="Listenabsatz"/>
                          <w:numPr>
                            <w:ilvl w:val="0"/>
                            <w:numId w:val="20"/>
                          </w:numPr>
                          <w:spacing w:after="0" w:line="240" w:lineRule="auto"/>
                          <w:rPr>
                            <w:rFonts w:cs="Arial"/>
                            <w:color w:val="1F497D" w:themeColor="text2"/>
                            <w:lang w:eastAsia="de-DE"/>
                          </w:rPr>
                        </w:pPr>
                        <w:r w:rsidRPr="007F45AC">
                          <w:rPr>
                            <w:rFonts w:cs="Arial"/>
                            <w:color w:val="1F497D" w:themeColor="text2"/>
                            <w:lang w:eastAsia="de-DE"/>
                          </w:rPr>
                          <w:t>Rentner</w:t>
                        </w:r>
                      </w:p>
                    </w:txbxContent>
                  </v:textbox>
                </v:shape>
                <w10:anchorlock/>
              </v:group>
            </w:pict>
          </mc:Fallback>
        </mc:AlternateContent>
      </w:r>
    </w:p>
    <w:p w:rsidR="008C58AA" w:rsidRDefault="008C58AA" w:rsidP="008C58AA">
      <w:pPr>
        <w:spacing w:after="0" w:line="240" w:lineRule="auto"/>
        <w:rPr>
          <w:lang w:eastAsia="de-DE"/>
        </w:rPr>
      </w:pPr>
    </w:p>
    <w:p w:rsidR="008C58AA" w:rsidRDefault="008C58AA" w:rsidP="008C58AA">
      <w:pPr>
        <w:spacing w:after="0" w:line="240" w:lineRule="auto"/>
        <w:rPr>
          <w:lang w:eastAsia="de-DE"/>
        </w:rPr>
      </w:pPr>
    </w:p>
    <w:p w:rsidR="008C58AA" w:rsidRDefault="008C58AA" w:rsidP="008C58AA">
      <w:pPr>
        <w:spacing w:after="0" w:line="240" w:lineRule="auto"/>
        <w:rPr>
          <w:lang w:eastAsia="de-DE"/>
        </w:rPr>
      </w:pPr>
    </w:p>
    <w:p w:rsidR="008C58AA" w:rsidRDefault="008C58AA" w:rsidP="008C58AA">
      <w:pPr>
        <w:spacing w:after="0" w:line="240" w:lineRule="auto"/>
        <w:rPr>
          <w:lang w:eastAsia="de-DE"/>
        </w:rPr>
      </w:pPr>
    </w:p>
    <w:p w:rsidR="008C58AA" w:rsidRDefault="008C58AA" w:rsidP="008C58AA">
      <w:pPr>
        <w:spacing w:after="0" w:line="240" w:lineRule="auto"/>
        <w:rPr>
          <w:lang w:eastAsia="de-DE"/>
        </w:rPr>
      </w:pPr>
    </w:p>
    <w:p w:rsidR="008C58AA" w:rsidRDefault="008C58AA" w:rsidP="008C58AA">
      <w:pPr>
        <w:spacing w:after="0" w:line="240" w:lineRule="auto"/>
        <w:rPr>
          <w:lang w:eastAsia="de-DE"/>
        </w:rPr>
      </w:pPr>
      <w:r>
        <w:rPr>
          <w:noProof/>
          <w:lang w:eastAsia="de-DE"/>
        </w:rPr>
        <mc:AlternateContent>
          <mc:Choice Requires="wps">
            <w:drawing>
              <wp:inline distT="0" distB="0" distL="0" distR="0" wp14:anchorId="45D5400D" wp14:editId="2107175B">
                <wp:extent cx="3810000" cy="1866900"/>
                <wp:effectExtent l="0" t="0" r="19050" b="19050"/>
                <wp:docPr id="208" name="Abgerundetes Rechteck 208"/>
                <wp:cNvGraphicFramePr/>
                <a:graphic xmlns:a="http://schemas.openxmlformats.org/drawingml/2006/main">
                  <a:graphicData uri="http://schemas.microsoft.com/office/word/2010/wordprocessingShape">
                    <wps:wsp>
                      <wps:cNvSpPr/>
                      <wps:spPr>
                        <a:xfrm>
                          <a:off x="0" y="0"/>
                          <a:ext cx="3810000" cy="1866900"/>
                        </a:xfrm>
                        <a:prstGeom prst="roundRect">
                          <a:avLst/>
                        </a:prstGeom>
                        <a:solidFill>
                          <a:sysClr val="window" lastClr="FFFFFF"/>
                        </a:solidFill>
                        <a:ln w="25400" cap="flat" cmpd="sng" algn="ctr">
                          <a:solidFill>
                            <a:srgbClr val="8064A2"/>
                          </a:solidFill>
                          <a:prstDash val="solid"/>
                        </a:ln>
                        <a:effectLst/>
                      </wps:spPr>
                      <wps:txbx>
                        <w:txbxContent>
                          <w:p w:rsidR="00DB1501" w:rsidRDefault="00DB1501" w:rsidP="008C58AA">
                            <w:pPr>
                              <w:spacing w:after="0"/>
                              <w:rPr>
                                <w:rFonts w:eastAsia="Times New Roman"/>
                                <w:b/>
                                <w:bCs/>
                                <w:color w:val="5F497A" w:themeColor="accent4" w:themeShade="BF"/>
                                <w:lang w:eastAsia="de-DE"/>
                              </w:rPr>
                            </w:pPr>
                            <w:r w:rsidRPr="00095BE0">
                              <w:rPr>
                                <w:rFonts w:eastAsia="Times New Roman"/>
                                <w:b/>
                                <w:bCs/>
                                <w:color w:val="5F497A" w:themeColor="accent4" w:themeShade="BF"/>
                                <w:lang w:eastAsia="de-DE"/>
                              </w:rPr>
                              <w:t>Welche Anlage-Produkte kommen für einen Rürup-Vertrag in Frage?</w:t>
                            </w:r>
                          </w:p>
                          <w:p w:rsidR="00DB1501" w:rsidRPr="00095BE0" w:rsidRDefault="00DB1501" w:rsidP="008C58AA">
                            <w:pPr>
                              <w:spacing w:after="0"/>
                              <w:rPr>
                                <w:rFonts w:eastAsia="Times New Roman"/>
                                <w:bCs/>
                                <w:color w:val="5F497A" w:themeColor="accent4" w:themeShade="BF"/>
                                <w:lang w:eastAsia="de-DE"/>
                              </w:rPr>
                            </w:pPr>
                            <w:r>
                              <w:rPr>
                                <w:rFonts w:eastAsia="Times New Roman"/>
                                <w:bCs/>
                                <w:color w:val="5F497A" w:themeColor="accent4" w:themeShade="BF"/>
                                <w:lang w:eastAsia="de-DE"/>
                              </w:rPr>
                              <w:t>Sofern die vom Staat festgelegten Rürup-Kriterien eingehalten werden, hat man die Wahl zwischen:</w:t>
                            </w:r>
                          </w:p>
                          <w:p w:rsidR="00DB1501" w:rsidRPr="00095BE0" w:rsidRDefault="008130EA" w:rsidP="00391178">
                            <w:pPr>
                              <w:pStyle w:val="Listenabsatz"/>
                              <w:numPr>
                                <w:ilvl w:val="0"/>
                                <w:numId w:val="23"/>
                              </w:numPr>
                              <w:spacing w:after="0"/>
                              <w:rPr>
                                <w:rFonts w:eastAsia="Times New Roman"/>
                                <w:bCs/>
                                <w:color w:val="5F497A" w:themeColor="accent4" w:themeShade="BF"/>
                                <w:lang w:eastAsia="de-DE"/>
                              </w:rPr>
                            </w:pPr>
                            <w:hyperlink r:id="rId18" w:tooltip="Rürup-Rentenversicherung" w:history="1">
                              <w:r w:rsidR="00DB1501" w:rsidRPr="00095BE0">
                                <w:rPr>
                                  <w:rFonts w:eastAsia="Times New Roman"/>
                                  <w:bCs/>
                                  <w:color w:val="5F497A" w:themeColor="accent4" w:themeShade="BF"/>
                                  <w:lang w:eastAsia="de-DE"/>
                                </w:rPr>
                                <w:t>Lebens-/Rentenversicherung</w:t>
                              </w:r>
                            </w:hyperlink>
                          </w:p>
                          <w:p w:rsidR="00DB1501" w:rsidRPr="00095BE0" w:rsidRDefault="008130EA" w:rsidP="00391178">
                            <w:pPr>
                              <w:pStyle w:val="Listenabsatz"/>
                              <w:numPr>
                                <w:ilvl w:val="0"/>
                                <w:numId w:val="23"/>
                              </w:numPr>
                              <w:spacing w:after="0"/>
                              <w:rPr>
                                <w:rFonts w:eastAsia="Times New Roman"/>
                                <w:bCs/>
                                <w:color w:val="5F497A" w:themeColor="accent4" w:themeShade="BF"/>
                                <w:lang w:eastAsia="de-DE"/>
                              </w:rPr>
                            </w:pPr>
                            <w:hyperlink r:id="rId19" w:tooltip="Rürup fondsgebunden" w:history="1">
                              <w:r w:rsidR="00DB1501" w:rsidRPr="00095BE0">
                                <w:rPr>
                                  <w:rFonts w:eastAsia="Times New Roman"/>
                                  <w:bCs/>
                                  <w:color w:val="5F497A" w:themeColor="accent4" w:themeShade="BF"/>
                                  <w:lang w:eastAsia="de-DE"/>
                                </w:rPr>
                                <w:t>Fondsgebundene Rentenversicherung</w:t>
                              </w:r>
                            </w:hyperlink>
                          </w:p>
                          <w:p w:rsidR="00DB1501" w:rsidRDefault="008130EA" w:rsidP="00391178">
                            <w:pPr>
                              <w:pStyle w:val="Listenabsatz"/>
                              <w:numPr>
                                <w:ilvl w:val="0"/>
                                <w:numId w:val="23"/>
                              </w:numPr>
                              <w:spacing w:after="0"/>
                              <w:rPr>
                                <w:rFonts w:eastAsia="Times New Roman"/>
                                <w:bCs/>
                                <w:color w:val="5F497A" w:themeColor="accent4" w:themeShade="BF"/>
                                <w:lang w:eastAsia="de-DE"/>
                              </w:rPr>
                            </w:pPr>
                            <w:hyperlink r:id="rId20" w:tooltip="Rürup-Rente Fondssparplan" w:history="1">
                              <w:r w:rsidR="00DB1501" w:rsidRPr="00095BE0">
                                <w:rPr>
                                  <w:rFonts w:eastAsia="Times New Roman"/>
                                  <w:bCs/>
                                  <w:color w:val="5F497A" w:themeColor="accent4" w:themeShade="BF"/>
                                  <w:lang w:eastAsia="de-DE"/>
                                </w:rPr>
                                <w:t>Fondssparplan</w:t>
                              </w:r>
                            </w:hyperlink>
                          </w:p>
                          <w:p w:rsidR="00DB1501" w:rsidRPr="001801E3" w:rsidRDefault="00DB1501" w:rsidP="008C58AA">
                            <w:pPr>
                              <w:spacing w:after="0"/>
                              <w:rPr>
                                <w:rFonts w:eastAsia="Times New Roman"/>
                                <w:bCs/>
                                <w:color w:val="5F497A" w:themeColor="accent4" w:themeShade="BF"/>
                                <w:lang w:eastAsia="de-DE"/>
                              </w:rPr>
                            </w:pPr>
                            <w:r w:rsidRPr="001801E3">
                              <w:rPr>
                                <w:rFonts w:eastAsia="Times New Roman"/>
                                <w:bCs/>
                                <w:color w:val="5F497A" w:themeColor="accent4" w:themeShade="BF"/>
                                <w:lang w:eastAsia="de-DE"/>
                              </w:rPr>
                              <w:t>Angebote gibt es von Banken, Lebensversicherern oder Finanzdienstleistern.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id="Abgerundetes Rechteck 208" o:spid="_x0000_s1052" style="width:300pt;height:14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" fillcolor="window" strokecolor="#8064a2" strokeweight="2pt">
                <v:textbox inset="0,0,0,0">
                  <w:txbxContent>
                    <w:p w:rsidR="00DB1501" w:rsidRDefault="00DB1501" w:rsidP="008C58AA">
                      <w:pPr>
                        <w:spacing w:after="0"/>
                        <w:rPr>
                          <w:rFonts w:eastAsia="Times New Roman"/>
                          <w:b/>
                          <w:bCs/>
                          <w:color w:val="5F497A" w:themeColor="accent4" w:themeShade="BF"/>
                          <w:lang w:eastAsia="de-DE"/>
                        </w:rPr>
                      </w:pPr>
                      <w:r w:rsidRPr="00095BE0">
                        <w:rPr>
                          <w:rFonts w:eastAsia="Times New Roman"/>
                          <w:b/>
                          <w:bCs/>
                          <w:color w:val="5F497A" w:themeColor="accent4" w:themeShade="BF"/>
                          <w:lang w:eastAsia="de-DE"/>
                        </w:rPr>
                        <w:t>Welche Anlage-Produkte kommen für einen Rürup-Vertrag in Frage?</w:t>
                      </w:r>
                    </w:p>
                    <w:p w:rsidR="00DB1501" w:rsidRPr="00095BE0" w:rsidRDefault="00DB1501" w:rsidP="008C58AA">
                      <w:pPr>
                        <w:spacing w:after="0"/>
                        <w:rPr>
                          <w:rFonts w:eastAsia="Times New Roman"/>
                          <w:bCs/>
                          <w:color w:val="5F497A" w:themeColor="accent4" w:themeShade="BF"/>
                          <w:lang w:eastAsia="de-DE"/>
                        </w:rPr>
                      </w:pPr>
                      <w:r>
                        <w:rPr>
                          <w:rFonts w:eastAsia="Times New Roman"/>
                          <w:bCs/>
                          <w:color w:val="5F497A" w:themeColor="accent4" w:themeShade="BF"/>
                          <w:lang w:eastAsia="de-DE"/>
                        </w:rPr>
                        <w:t>Sofern die vom Staat festgelegten Rürup-Kriterien eingehalten werden, hat man die Wahl zwischen:</w:t>
                      </w:r>
                    </w:p>
                    <w:p w:rsidR="00DB1501" w:rsidRPr="00095BE0" w:rsidRDefault="008130EA" w:rsidP="00391178">
                      <w:pPr>
                        <w:pStyle w:val="Listenabsatz"/>
                        <w:numPr>
                          <w:ilvl w:val="0"/>
                          <w:numId w:val="23"/>
                        </w:numPr>
                        <w:spacing w:after="0"/>
                        <w:rPr>
                          <w:rFonts w:eastAsia="Times New Roman"/>
                          <w:bCs/>
                          <w:color w:val="5F497A" w:themeColor="accent4" w:themeShade="BF"/>
                          <w:lang w:eastAsia="de-DE"/>
                        </w:rPr>
                      </w:pPr>
                      <w:hyperlink r:id="rId21" w:tooltip="Rürup-Rentenversicherung" w:history="1">
                        <w:r w:rsidR="00DB1501" w:rsidRPr="00095BE0">
                          <w:rPr>
                            <w:rFonts w:eastAsia="Times New Roman"/>
                            <w:bCs/>
                            <w:color w:val="5F497A" w:themeColor="accent4" w:themeShade="BF"/>
                            <w:lang w:eastAsia="de-DE"/>
                          </w:rPr>
                          <w:t>Lebens-/Rentenversicherung</w:t>
                        </w:r>
                      </w:hyperlink>
                    </w:p>
                    <w:p w:rsidR="00DB1501" w:rsidRPr="00095BE0" w:rsidRDefault="008130EA" w:rsidP="00391178">
                      <w:pPr>
                        <w:pStyle w:val="Listenabsatz"/>
                        <w:numPr>
                          <w:ilvl w:val="0"/>
                          <w:numId w:val="23"/>
                        </w:numPr>
                        <w:spacing w:after="0"/>
                        <w:rPr>
                          <w:rFonts w:eastAsia="Times New Roman"/>
                          <w:bCs/>
                          <w:color w:val="5F497A" w:themeColor="accent4" w:themeShade="BF"/>
                          <w:lang w:eastAsia="de-DE"/>
                        </w:rPr>
                      </w:pPr>
                      <w:hyperlink r:id="rId22" w:tooltip="Rürup fondsgebunden" w:history="1">
                        <w:r w:rsidR="00DB1501" w:rsidRPr="00095BE0">
                          <w:rPr>
                            <w:rFonts w:eastAsia="Times New Roman"/>
                            <w:bCs/>
                            <w:color w:val="5F497A" w:themeColor="accent4" w:themeShade="BF"/>
                            <w:lang w:eastAsia="de-DE"/>
                          </w:rPr>
                          <w:t>Fondsgebundene Rentenversicherung</w:t>
                        </w:r>
                      </w:hyperlink>
                    </w:p>
                    <w:p w:rsidR="00DB1501" w:rsidRDefault="008130EA" w:rsidP="00391178">
                      <w:pPr>
                        <w:pStyle w:val="Listenabsatz"/>
                        <w:numPr>
                          <w:ilvl w:val="0"/>
                          <w:numId w:val="23"/>
                        </w:numPr>
                        <w:spacing w:after="0"/>
                        <w:rPr>
                          <w:rFonts w:eastAsia="Times New Roman"/>
                          <w:bCs/>
                          <w:color w:val="5F497A" w:themeColor="accent4" w:themeShade="BF"/>
                          <w:lang w:eastAsia="de-DE"/>
                        </w:rPr>
                      </w:pPr>
                      <w:hyperlink r:id="rId23" w:tooltip="Rürup-Rente Fondssparplan" w:history="1">
                        <w:r w:rsidR="00DB1501" w:rsidRPr="00095BE0">
                          <w:rPr>
                            <w:rFonts w:eastAsia="Times New Roman"/>
                            <w:bCs/>
                            <w:color w:val="5F497A" w:themeColor="accent4" w:themeShade="BF"/>
                            <w:lang w:eastAsia="de-DE"/>
                          </w:rPr>
                          <w:t>Fondssparplan</w:t>
                        </w:r>
                      </w:hyperlink>
                    </w:p>
                    <w:p w:rsidR="00DB1501" w:rsidRPr="001801E3" w:rsidRDefault="00DB1501" w:rsidP="008C58AA">
                      <w:pPr>
                        <w:spacing w:after="0"/>
                        <w:rPr>
                          <w:rFonts w:eastAsia="Times New Roman"/>
                          <w:bCs/>
                          <w:color w:val="5F497A" w:themeColor="accent4" w:themeShade="BF"/>
                          <w:lang w:eastAsia="de-DE"/>
                        </w:rPr>
                      </w:pPr>
                      <w:r w:rsidRPr="001801E3">
                        <w:rPr>
                          <w:rFonts w:eastAsia="Times New Roman"/>
                          <w:bCs/>
                          <w:color w:val="5F497A" w:themeColor="accent4" w:themeShade="BF"/>
                          <w:lang w:eastAsia="de-DE"/>
                        </w:rPr>
                        <w:t>Angebote gibt es von Banken, Lebensversicherern oder Finanzdienstleistern.</w:t>
                      </w:r>
                    </w:p>
                  </w:txbxContent>
                </v:textbox>
                <w10:anchorlock/>
              </v:roundrect>
            </w:pict>
          </mc:Fallback>
        </mc:AlternateContent>
      </w:r>
    </w:p>
    <w:p w:rsidR="008C58AA" w:rsidRDefault="008C58AA" w:rsidP="008C58AA">
      <w:pPr>
        <w:rPr>
          <w:lang w:eastAsia="de-DE"/>
        </w:rPr>
      </w:pPr>
      <w:r>
        <w:rPr>
          <w:lang w:eastAsia="de-DE"/>
        </w:rPr>
        <w:br w:type="page"/>
      </w:r>
    </w:p>
    <w:p w:rsidR="008C58AA" w:rsidRDefault="008C58AA" w:rsidP="008C58AA">
      <w:pPr>
        <w:pStyle w:val="berschrift1"/>
        <w:rPr>
          <w:lang w:eastAsia="de-DE"/>
        </w:rPr>
      </w:pPr>
      <w:r>
        <w:rPr>
          <w:lang w:eastAsia="de-DE"/>
        </w:rPr>
        <w:t>Grafik „</w:t>
      </w:r>
      <w:r w:rsidR="00B6207C">
        <w:rPr>
          <w:lang w:eastAsia="de-DE"/>
        </w:rPr>
        <w:t>Steigender Anteil des s</w:t>
      </w:r>
      <w:r w:rsidRPr="009D12E3">
        <w:rPr>
          <w:lang w:eastAsia="de-DE"/>
        </w:rPr>
        <w:t>teuer</w:t>
      </w:r>
      <w:r>
        <w:rPr>
          <w:lang w:eastAsia="de-DE"/>
        </w:rPr>
        <w:t>lich absetzbare</w:t>
      </w:r>
      <w:r w:rsidR="00B6207C">
        <w:rPr>
          <w:lang w:eastAsia="de-DE"/>
        </w:rPr>
        <w:t>n</w:t>
      </w:r>
      <w:r w:rsidRPr="009D12E3">
        <w:rPr>
          <w:lang w:eastAsia="de-DE"/>
        </w:rPr>
        <w:t xml:space="preserve"> Beitrags zur Basis-Vorsorge</w:t>
      </w:r>
      <w:r>
        <w:rPr>
          <w:lang w:eastAsia="de-DE"/>
        </w:rPr>
        <w:t>“</w:t>
      </w:r>
    </w:p>
    <w:p w:rsidR="008C58AA" w:rsidRPr="00EF784D" w:rsidRDefault="008C58AA" w:rsidP="008C58AA">
      <w:pPr>
        <w:spacing w:before="100" w:beforeAutospacing="1" w:after="100" w:afterAutospacing="1" w:line="240" w:lineRule="auto"/>
        <w:rPr>
          <w:rFonts w:eastAsia="Times New Roman" w:cs="Arial"/>
          <w:lang w:eastAsia="de-DE"/>
        </w:rPr>
      </w:pPr>
      <w:r>
        <w:rPr>
          <w:rFonts w:eastAsia="Times New Roman" w:cs="Arial"/>
          <w:noProof/>
          <w:lang w:eastAsia="de-DE"/>
        </w:rPr>
        <mc:AlternateContent>
          <mc:Choice Requires="wpg">
            <w:drawing>
              <wp:inline distT="0" distB="0" distL="0" distR="0" wp14:anchorId="2817AF5D" wp14:editId="2FAF4A31">
                <wp:extent cx="5734685" cy="1318622"/>
                <wp:effectExtent l="0" t="0" r="18415" b="15240"/>
                <wp:docPr id="206" name="Gruppieren 206"/>
                <wp:cNvGraphicFramePr/>
                <a:graphic xmlns:a="http://schemas.openxmlformats.org/drawingml/2006/main">
                  <a:graphicData uri="http://schemas.microsoft.com/office/word/2010/wordprocessingGroup">
                    <wpg:wgp>
                      <wpg:cNvGrpSpPr/>
                      <wpg:grpSpPr>
                        <a:xfrm>
                          <a:off x="0" y="0"/>
                          <a:ext cx="5734685" cy="1318622"/>
                          <a:chOff x="0" y="0"/>
                          <a:chExt cx="5734685" cy="1318622"/>
                        </a:xfrm>
                      </wpg:grpSpPr>
                      <wps:wsp>
                        <wps:cNvPr id="200" name="Abgerundetes Rechteck 200"/>
                        <wps:cNvSpPr/>
                        <wps:spPr>
                          <a:xfrm>
                            <a:off x="4114800" y="0"/>
                            <a:ext cx="1619885" cy="791845"/>
                          </a:xfrm>
                          <a:prstGeom prst="roundRect">
                            <a:avLst/>
                          </a:prstGeom>
                          <a:solidFill>
                            <a:srgbClr val="4F81BD"/>
                          </a:solidFill>
                          <a:ln w="25400" cap="flat" cmpd="sng" algn="ctr">
                            <a:solidFill>
                              <a:srgbClr val="4F81BD">
                                <a:shade val="50000"/>
                              </a:srgbClr>
                            </a:solidFill>
                            <a:prstDash val="solid"/>
                          </a:ln>
                          <a:effectLst/>
                        </wps:spPr>
                        <wps:txbx>
                          <w:txbxContent>
                            <w:p w:rsidR="00DB1501" w:rsidRPr="002D012F" w:rsidRDefault="00DB1501" w:rsidP="008C58AA">
                              <w:pPr>
                                <w:spacing w:after="0"/>
                                <w:jc w:val="center"/>
                                <w:rPr>
                                  <w:b/>
                                  <w:color w:val="FFFFFF" w:themeColor="background1"/>
                                </w:rPr>
                              </w:pPr>
                              <w:r w:rsidRPr="002D012F">
                                <w:rPr>
                                  <w:b/>
                                  <w:color w:val="FFFFFF" w:themeColor="background1"/>
                                </w:rPr>
                                <w:t xml:space="preserve">100 % </w:t>
                              </w:r>
                            </w:p>
                            <w:p w:rsidR="00DB1501" w:rsidRPr="006F43C5" w:rsidRDefault="00DB1501" w:rsidP="008C58AA">
                              <w:pPr>
                                <w:spacing w:after="0"/>
                                <w:jc w:val="center"/>
                                <w:rPr>
                                  <w:color w:val="FFFFFF" w:themeColor="background1"/>
                                </w:rPr>
                              </w:pPr>
                              <w:r>
                                <w:rPr>
                                  <w:color w:val="FFFFFF" w:themeColor="background1"/>
                                </w:rPr>
                                <w:t>Höchstgrenze: 20.000 €</w:t>
                              </w:r>
                            </w:p>
                            <w:p w:rsidR="00DB1501" w:rsidRPr="006F43C5" w:rsidRDefault="00DB1501" w:rsidP="008C58AA">
                              <w:pPr>
                                <w:spacing w:after="0"/>
                                <w:jc w:val="center"/>
                                <w:rPr>
                                  <w:color w:val="FFFFFF" w:themeColor="background1"/>
                                </w:rPr>
                              </w:pPr>
                            </w:p>
                            <w:p w:rsidR="00DB1501" w:rsidRPr="006F43C5" w:rsidRDefault="00DB1501" w:rsidP="008C58AA">
                              <w:pPr>
                                <w:spacing w:after="0"/>
                                <w:jc w:val="center"/>
                                <w:rPr>
                                  <w:b/>
                                  <w:color w:val="FFFFFF" w:themeColor="background1"/>
                                </w:rPr>
                              </w:pPr>
                              <w:r>
                                <w:rPr>
                                  <w:b/>
                                  <w:color w:val="FFFFFF" w:themeColor="background1"/>
                                </w:rPr>
                                <w:t>2025</w:t>
                              </w:r>
                            </w:p>
                            <w:p w:rsidR="00DB1501" w:rsidRDefault="00DB1501" w:rsidP="008C58A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 name="Pfeil nach oben 197"/>
                        <wps:cNvSpPr/>
                        <wps:spPr>
                          <a:xfrm rot="5061863">
                            <a:off x="2076450" y="-1285875"/>
                            <a:ext cx="772160" cy="4137660"/>
                          </a:xfrm>
                          <a:prstGeom prst="upArrow">
                            <a:avLst>
                              <a:gd name="adj1" fmla="val 50000"/>
                              <a:gd name="adj2" fmla="val 96765"/>
                            </a:avLst>
                          </a:prstGeom>
                          <a:solidFill>
                            <a:sysClr val="window" lastClr="FFFFFF"/>
                          </a:solidFill>
                          <a:ln w="25400" cap="flat" cmpd="sng" algn="ctr">
                            <a:solidFill>
                              <a:srgbClr val="4F81BD"/>
                            </a:solidFill>
                            <a:prstDash val="solid"/>
                          </a:ln>
                          <a:effectLst/>
                        </wps:spPr>
                        <wps:txbx>
                          <w:txbxContent>
                            <w:p w:rsidR="00DB1501" w:rsidRDefault="00DB1501" w:rsidP="008C58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bgerundetes Rechteck 199"/>
                        <wps:cNvSpPr/>
                        <wps:spPr>
                          <a:xfrm>
                            <a:off x="0" y="526622"/>
                            <a:ext cx="1620000" cy="792000"/>
                          </a:xfrm>
                          <a:prstGeom prst="roundRect">
                            <a:avLst/>
                          </a:prstGeom>
                          <a:solidFill>
                            <a:srgbClr val="4F81BD"/>
                          </a:solidFill>
                          <a:ln w="25400" cap="flat" cmpd="sng" algn="ctr">
                            <a:solidFill>
                              <a:srgbClr val="4F81BD">
                                <a:shade val="50000"/>
                              </a:srgbClr>
                            </a:solidFill>
                            <a:prstDash val="solid"/>
                          </a:ln>
                          <a:effectLst/>
                        </wps:spPr>
                        <wps:txbx>
                          <w:txbxContent>
                            <w:p w:rsidR="00DB1501" w:rsidRPr="00FF5732" w:rsidRDefault="00DB1501" w:rsidP="008C58AA">
                              <w:pPr>
                                <w:spacing w:after="0"/>
                                <w:jc w:val="center"/>
                                <w:rPr>
                                  <w:color w:val="FFFFFF" w:themeColor="background1"/>
                                </w:rPr>
                              </w:pPr>
                              <w:r w:rsidRPr="00FF5732">
                                <w:rPr>
                                  <w:b/>
                                  <w:color w:val="FFFFFF" w:themeColor="background1"/>
                                </w:rPr>
                                <w:t>74 %</w:t>
                              </w:r>
                            </w:p>
                            <w:p w:rsidR="00DB1501" w:rsidRPr="00FF5732" w:rsidRDefault="00DB1501" w:rsidP="008C58AA">
                              <w:pPr>
                                <w:spacing w:after="0"/>
                                <w:jc w:val="center"/>
                                <w:rPr>
                                  <w:color w:val="FFFFFF" w:themeColor="background1"/>
                                </w:rPr>
                              </w:pPr>
                              <w:r w:rsidRPr="00FF5732">
                                <w:rPr>
                                  <w:color w:val="FFFFFF" w:themeColor="background1"/>
                                </w:rPr>
                                <w:t>Höchstgrenze: 14.800 €</w:t>
                              </w:r>
                            </w:p>
                            <w:p w:rsidR="00DB1501" w:rsidRPr="00FF5732" w:rsidRDefault="00DB1501" w:rsidP="008C58AA">
                              <w:pPr>
                                <w:spacing w:after="0"/>
                                <w:jc w:val="center"/>
                                <w:rPr>
                                  <w:color w:val="FFFFFF" w:themeColor="background1"/>
                                </w:rPr>
                              </w:pPr>
                            </w:p>
                            <w:p w:rsidR="00DB1501" w:rsidRPr="00FF5732" w:rsidRDefault="00DB1501" w:rsidP="008C58AA">
                              <w:pPr>
                                <w:spacing w:after="0"/>
                                <w:jc w:val="center"/>
                                <w:rPr>
                                  <w:b/>
                                  <w:color w:val="FFFFFF" w:themeColor="background1"/>
                                </w:rPr>
                              </w:pPr>
                              <w:r w:rsidRPr="00FF5732">
                                <w:rPr>
                                  <w:b/>
                                  <w:color w:val="FFFFFF" w:themeColor="background1"/>
                                </w:rPr>
                                <w:t>2012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 name="Textfeld 198"/>
                        <wps:cNvSpPr txBox="1"/>
                        <wps:spPr>
                          <a:xfrm rot="21251122">
                            <a:off x="1781175" y="628650"/>
                            <a:ext cx="2399665" cy="212725"/>
                          </a:xfrm>
                          <a:prstGeom prst="rect">
                            <a:avLst/>
                          </a:prstGeom>
                          <a:noFill/>
                          <a:ln w="6350">
                            <a:noFill/>
                          </a:ln>
                          <a:effectLst/>
                        </wps:spPr>
                        <wps:txbx>
                          <w:txbxContent>
                            <w:p w:rsidR="00DB1501" w:rsidRPr="00CA25CB" w:rsidRDefault="00DB1501" w:rsidP="008C58AA">
                              <w:pPr>
                                <w:spacing w:after="0"/>
                                <w:rPr>
                                  <w:color w:val="4F81BD" w:themeColor="accent1"/>
                                </w:rPr>
                              </w:pPr>
                              <w:r w:rsidRPr="00CA25CB">
                                <w:rPr>
                                  <w:color w:val="4F81BD" w:themeColor="accent1"/>
                                </w:rPr>
                                <w:t xml:space="preserve">Jährliche Steigerung um 2 </w:t>
                              </w:r>
                              <w:r>
                                <w:rPr>
                                  <w:color w:val="4F81BD" w:themeColor="accent1"/>
                                </w:rPr>
                                <w:t>%</w:t>
                              </w:r>
                              <w:r w:rsidRPr="00CA25CB">
                                <w:rPr>
                                  <w:color w:val="4F81BD" w:themeColor="accent1"/>
                                </w:rPr>
                                <w:t>-Punkte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Gruppieren 206" o:spid="_x0000_s1053" style="width:451.55pt;height:103.85pt;mso-position-horizontal-relative:char;mso-position-vertical-relative:line" coordsize="57346,1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">
                <v:roundrect id="Abgerundetes Rechteck 200" o:spid="_x0000_s1054" style="position:absolute;left:41148;width:16198;height:7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eGMQA&#10;AADcAAAADwAAAGRycy9kb3ducmV2LnhtbESPQWvCQBSE70L/w/IKvelGQZHUVUqhIuhBY3ro7ZF9&#10;zYZm34bsxqT+elcQPA4z8w2z2gy2FhdqfeVYwXSSgCAunK64VJCfv8ZLED4ga6wdk4J/8rBZv4xW&#10;mGrX84kuWShFhLBPUYEJoUml9IUhi37iGuLo/brWYoiyLaVusY9wW8tZkiykxYrjgsGGPg0Vf1ln&#10;FVzddJ4fv7d7Nj9lfzjuuwyvnVJvr8PHO4hAQ3iGH+2dVhCJcD8Tj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3hjEAAAA3AAAAA8AAAAAAAAAAAAAAAAAmAIAAGRycy9k&#10;b3ducmV2LnhtbFBLBQYAAAAABAAEAPUAAACJAwAAAAA=&#10;" fillcolor="#4f81bd" strokecolor="#385d8a" strokeweight="2pt">
                  <v:textbox inset="0,0,0,0">
                    <w:txbxContent>
                      <w:p w:rsidR="00DB1501" w:rsidRPr="002D012F" w:rsidRDefault="00DB1501" w:rsidP="008C58AA">
                        <w:pPr>
                          <w:spacing w:after="0"/>
                          <w:jc w:val="center"/>
                          <w:rPr>
                            <w:b/>
                            <w:color w:val="FFFFFF" w:themeColor="background1"/>
                          </w:rPr>
                        </w:pPr>
                        <w:r w:rsidRPr="002D012F">
                          <w:rPr>
                            <w:b/>
                            <w:color w:val="FFFFFF" w:themeColor="background1"/>
                          </w:rPr>
                          <w:t xml:space="preserve">100 % </w:t>
                        </w:r>
                      </w:p>
                      <w:p w:rsidR="00DB1501" w:rsidRPr="006F43C5" w:rsidRDefault="00DB1501" w:rsidP="008C58AA">
                        <w:pPr>
                          <w:spacing w:after="0"/>
                          <w:jc w:val="center"/>
                          <w:rPr>
                            <w:color w:val="FFFFFF" w:themeColor="background1"/>
                          </w:rPr>
                        </w:pPr>
                        <w:r>
                          <w:rPr>
                            <w:color w:val="FFFFFF" w:themeColor="background1"/>
                          </w:rPr>
                          <w:t>Höchstgrenze: 20.000 €</w:t>
                        </w:r>
                      </w:p>
                      <w:p w:rsidR="00DB1501" w:rsidRPr="006F43C5" w:rsidRDefault="00DB1501" w:rsidP="008C58AA">
                        <w:pPr>
                          <w:spacing w:after="0"/>
                          <w:jc w:val="center"/>
                          <w:rPr>
                            <w:color w:val="FFFFFF" w:themeColor="background1"/>
                          </w:rPr>
                        </w:pPr>
                      </w:p>
                      <w:p w:rsidR="00DB1501" w:rsidRPr="006F43C5" w:rsidRDefault="00DB1501" w:rsidP="008C58AA">
                        <w:pPr>
                          <w:spacing w:after="0"/>
                          <w:jc w:val="center"/>
                          <w:rPr>
                            <w:b/>
                            <w:color w:val="FFFFFF" w:themeColor="background1"/>
                          </w:rPr>
                        </w:pPr>
                        <w:r>
                          <w:rPr>
                            <w:b/>
                            <w:color w:val="FFFFFF" w:themeColor="background1"/>
                          </w:rPr>
                          <w:t>2025</w:t>
                        </w:r>
                      </w:p>
                      <w:p w:rsidR="00DB1501" w:rsidRDefault="00DB1501" w:rsidP="008C58AA"/>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97" o:spid="_x0000_s1055" type="#_x0000_t68" style="position:absolute;left:20764;top:-12859;width:7722;height:41376;rotation:552890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X8QA&#10;AADcAAAADwAAAGRycy9kb3ducmV2LnhtbERPTWuDQBC9F/oflgn0IslaD2ljskooFJpL0bSHHgd3&#10;qjburLgbNf++GwjkNo/3Obt8Np0YaXCtZQXPqxgEcWV1y7WC76/35SsI55E1dpZJwYUc5Nnjww5T&#10;bScuaTz6WoQQdikqaLzvUyld1ZBBt7I9ceB+7WDQBzjUUg84hXDTySSO19Jgy6GhwZ7eGqpOx7NR&#10;0GJR/UVJXOxl3x1+yuiz3BRnpZ4W834LwtPs7+Kb+0OH+ZsXuD4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11/EAAAA3AAAAA8AAAAAAAAAAAAAAAAAmAIAAGRycy9k&#10;b3ducmV2LnhtbFBLBQYAAAAABAAEAPUAAACJAwAAAAA=&#10;" adj="3901" fillcolor="window" strokecolor="#4f81bd" strokeweight="2pt">
                  <v:textbox>
                    <w:txbxContent>
                      <w:p w:rsidR="00DB1501" w:rsidRDefault="00DB1501" w:rsidP="008C58AA">
                        <w:pPr>
                          <w:jc w:val="center"/>
                        </w:pPr>
                      </w:p>
                    </w:txbxContent>
                  </v:textbox>
                </v:shape>
                <v:roundrect id="Abgerundetes Rechteck 199" o:spid="_x0000_s1056" style="position:absolute;top:5266;width:16200;height:7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DfsQA&#10;AADcAAAADwAAAGRycy9kb3ducmV2LnhtbERPTWvCQBC9C/6HZQq96cZCpaZuQhFaCvZgox56G7Jj&#10;NpidDdmNSf31bqHgbR7vc9b5aBtxoc7XjhUs5gkI4tLpmisFh/377AWED8gaG8ek4Jc85Nl0ssZU&#10;u4G/6VKESsQQ9ikqMCG0qZS+NGTRz11LHLmT6yyGCLtK6g6HGG4b+ZQkS2mx5thgsKWNofJc9FbB&#10;1S2eD7vjx5bNTzV87bZ9gddeqceH8e0VRKAx3MX/7k8d569W8PdMv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zg37EAAAA3AAAAA8AAAAAAAAAAAAAAAAAmAIAAGRycy9k&#10;b3ducmV2LnhtbFBLBQYAAAAABAAEAPUAAACJAwAAAAA=&#10;" fillcolor="#4f81bd" strokecolor="#385d8a" strokeweight="2pt">
                  <v:textbox inset="0,0,0,0">
                    <w:txbxContent>
                      <w:p w:rsidR="00DB1501" w:rsidRPr="00FF5732" w:rsidRDefault="00DB1501" w:rsidP="008C58AA">
                        <w:pPr>
                          <w:spacing w:after="0"/>
                          <w:jc w:val="center"/>
                          <w:rPr>
                            <w:color w:val="FFFFFF" w:themeColor="background1"/>
                          </w:rPr>
                        </w:pPr>
                        <w:r w:rsidRPr="00FF5732">
                          <w:rPr>
                            <w:b/>
                            <w:color w:val="FFFFFF" w:themeColor="background1"/>
                          </w:rPr>
                          <w:t>74 %</w:t>
                        </w:r>
                      </w:p>
                      <w:p w:rsidR="00DB1501" w:rsidRPr="00FF5732" w:rsidRDefault="00DB1501" w:rsidP="008C58AA">
                        <w:pPr>
                          <w:spacing w:after="0"/>
                          <w:jc w:val="center"/>
                          <w:rPr>
                            <w:color w:val="FFFFFF" w:themeColor="background1"/>
                          </w:rPr>
                        </w:pPr>
                        <w:r w:rsidRPr="00FF5732">
                          <w:rPr>
                            <w:color w:val="FFFFFF" w:themeColor="background1"/>
                          </w:rPr>
                          <w:t>Höchstgrenze: 14.800 €</w:t>
                        </w:r>
                      </w:p>
                      <w:p w:rsidR="00DB1501" w:rsidRPr="00FF5732" w:rsidRDefault="00DB1501" w:rsidP="008C58AA">
                        <w:pPr>
                          <w:spacing w:after="0"/>
                          <w:jc w:val="center"/>
                          <w:rPr>
                            <w:color w:val="FFFFFF" w:themeColor="background1"/>
                          </w:rPr>
                        </w:pPr>
                      </w:p>
                      <w:p w:rsidR="00DB1501" w:rsidRPr="00FF5732" w:rsidRDefault="00DB1501" w:rsidP="008C58AA">
                        <w:pPr>
                          <w:spacing w:after="0"/>
                          <w:jc w:val="center"/>
                          <w:rPr>
                            <w:b/>
                            <w:color w:val="FFFFFF" w:themeColor="background1"/>
                          </w:rPr>
                        </w:pPr>
                        <w:r w:rsidRPr="00FF5732">
                          <w:rPr>
                            <w:b/>
                            <w:color w:val="FFFFFF" w:themeColor="background1"/>
                          </w:rPr>
                          <w:t>2012</w:t>
                        </w:r>
                      </w:p>
                    </w:txbxContent>
                  </v:textbox>
                </v:roundrect>
                <v:shape id="Textfeld 198" o:spid="_x0000_s1057" type="#_x0000_t202" style="position:absolute;left:17811;top:6286;width:23997;height:2127;rotation:-3810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GncUA&#10;AADcAAAADwAAAGRycy9kb3ducmV2LnhtbESPzW7CQAyE70i8w8pI3MpuW1G1KQuiVfkpt1IewMq6&#10;SUTWG2W3IfD0+IDEzdaMZz7PFr2vVUdtrAJbeJwYUMR5cBUXFg6/q4dXUDEhO6wDk4UzRVjMh4MZ&#10;Zi6c+Ie6fSqUhHDM0EKZUpNpHfOSPMZJaIhF+wutxyRrW2jX4knCfa2fjHnRHiuWhhIb+iwpP+7/&#10;vYXd87QP6dB1Zrferr6XF/P1sTlaOx71y3dQifp0N9+ut07w34RWnpEJ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1cadxQAAANwAAAAPAAAAAAAAAAAAAAAAAJgCAABkcnMv&#10;ZG93bnJldi54bWxQSwUGAAAAAAQABAD1AAAAigMAAAAA&#10;" filled="f" stroked="f" strokeweight=".5pt">
                  <v:textbox inset="0,0,0,0">
                    <w:txbxContent>
                      <w:p w:rsidR="00DB1501" w:rsidRPr="00CA25CB" w:rsidRDefault="00DB1501" w:rsidP="008C58AA">
                        <w:pPr>
                          <w:spacing w:after="0"/>
                          <w:rPr>
                            <w:color w:val="4F81BD" w:themeColor="accent1"/>
                          </w:rPr>
                        </w:pPr>
                        <w:r w:rsidRPr="00CA25CB">
                          <w:rPr>
                            <w:color w:val="4F81BD" w:themeColor="accent1"/>
                          </w:rPr>
                          <w:t xml:space="preserve">Jährliche Steigerung um 2 </w:t>
                        </w:r>
                        <w:r>
                          <w:rPr>
                            <w:color w:val="4F81BD" w:themeColor="accent1"/>
                          </w:rPr>
                          <w:t>%</w:t>
                        </w:r>
                        <w:r w:rsidRPr="00CA25CB">
                          <w:rPr>
                            <w:color w:val="4F81BD" w:themeColor="accent1"/>
                          </w:rPr>
                          <w:t>-Punkte</w:t>
                        </w:r>
                      </w:p>
                    </w:txbxContent>
                  </v:textbox>
                </v:shape>
                <w10:anchorlock/>
              </v:group>
            </w:pict>
          </mc:Fallback>
        </mc:AlternateContent>
      </w:r>
    </w:p>
    <w:p w:rsidR="008C58AA" w:rsidRDefault="008C58AA" w:rsidP="008C58AA">
      <w:pPr>
        <w:pStyle w:val="berschrift1"/>
        <w:rPr>
          <w:lang w:eastAsia="de-DE"/>
        </w:rPr>
      </w:pPr>
      <w:r>
        <w:rPr>
          <w:lang w:eastAsia="de-DE"/>
        </w:rPr>
        <w:t>Tabelle „Rürup in Zahlenbeispielen“</w:t>
      </w:r>
    </w:p>
    <w:tbl>
      <w:tblPr>
        <w:tblStyle w:val="MittlereSchattierung1-Akzent1"/>
        <w:tblW w:w="0" w:type="auto"/>
        <w:tblLayout w:type="fixed"/>
        <w:tblLook w:val="04A0" w:firstRow="1" w:lastRow="0" w:firstColumn="1" w:lastColumn="0" w:noHBand="0" w:noVBand="1"/>
      </w:tblPr>
      <w:tblGrid>
        <w:gridCol w:w="2933"/>
        <w:gridCol w:w="1512"/>
        <w:gridCol w:w="1513"/>
        <w:gridCol w:w="1513"/>
        <w:gridCol w:w="1513"/>
      </w:tblGrid>
      <w:tr w:rsidR="008C58AA" w:rsidRPr="002E6301" w:rsidTr="00B62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4" w:type="dxa"/>
            <w:gridSpan w:val="5"/>
          </w:tcPr>
          <w:p w:rsidR="008C58AA" w:rsidRPr="002E6301" w:rsidRDefault="008C58AA" w:rsidP="008C58AA">
            <w:pPr>
              <w:autoSpaceDE w:val="0"/>
              <w:autoSpaceDN w:val="0"/>
              <w:adjustRightInd w:val="0"/>
              <w:spacing w:after="0" w:line="240" w:lineRule="auto"/>
              <w:rPr>
                <w:rFonts w:cs="Arial"/>
                <w:b w:val="0"/>
                <w:bCs w:val="0"/>
                <w:lang w:eastAsia="de-DE"/>
              </w:rPr>
            </w:pPr>
            <w:r w:rsidRPr="00F31907">
              <w:rPr>
                <w:rFonts w:cs="Arial"/>
                <w:lang w:eastAsia="de-DE"/>
              </w:rPr>
              <w:t>Verdienst von 43 600</w:t>
            </w:r>
            <w:r>
              <w:rPr>
                <w:rFonts w:cs="Arial"/>
                <w:lang w:eastAsia="de-DE"/>
              </w:rPr>
              <w:t>,00</w:t>
            </w:r>
            <w:r w:rsidRPr="00F31907">
              <w:rPr>
                <w:rFonts w:cs="Arial"/>
                <w:lang w:eastAsia="de-DE"/>
              </w:rPr>
              <w:t xml:space="preserve"> </w:t>
            </w:r>
            <w:r>
              <w:rPr>
                <w:rFonts w:cs="Arial"/>
                <w:lang w:eastAsia="de-DE"/>
              </w:rPr>
              <w:t xml:space="preserve">€ </w:t>
            </w:r>
            <w:r w:rsidRPr="00F31907">
              <w:rPr>
                <w:rFonts w:cs="Arial"/>
                <w:lang w:eastAsia="de-DE"/>
              </w:rPr>
              <w:t>im Jahr</w:t>
            </w:r>
          </w:p>
        </w:tc>
      </w:tr>
      <w:tr w:rsidR="008C58AA"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8C58AA" w:rsidRPr="002E6301" w:rsidRDefault="008C58AA" w:rsidP="008C58AA">
            <w:pPr>
              <w:autoSpaceDE w:val="0"/>
              <w:autoSpaceDN w:val="0"/>
              <w:adjustRightInd w:val="0"/>
              <w:spacing w:after="0" w:line="240" w:lineRule="auto"/>
              <w:rPr>
                <w:rFonts w:cs="Arial"/>
                <w:b w:val="0"/>
                <w:bCs w:val="0"/>
                <w:lang w:eastAsia="de-DE"/>
              </w:rPr>
            </w:pPr>
          </w:p>
        </w:tc>
        <w:tc>
          <w:tcPr>
            <w:tcW w:w="3025" w:type="dxa"/>
            <w:gridSpan w:val="2"/>
          </w:tcPr>
          <w:p w:rsidR="008C58AA" w:rsidRPr="002E6301" w:rsidRDefault="008C58AA" w:rsidP="008C58A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
                <w:bCs/>
                <w:lang w:eastAsia="de-DE"/>
              </w:rPr>
            </w:pPr>
            <w:r>
              <w:rPr>
                <w:rFonts w:cs="Arial"/>
                <w:b/>
                <w:bCs/>
                <w:lang w:eastAsia="de-DE"/>
              </w:rPr>
              <w:t xml:space="preserve">lediger </w:t>
            </w:r>
            <w:r w:rsidRPr="002E6301">
              <w:rPr>
                <w:rFonts w:cs="Arial"/>
                <w:b/>
                <w:bCs/>
                <w:lang w:eastAsia="de-DE"/>
              </w:rPr>
              <w:t>Arbeitnehmer</w:t>
            </w:r>
          </w:p>
        </w:tc>
        <w:tc>
          <w:tcPr>
            <w:tcW w:w="3026" w:type="dxa"/>
            <w:gridSpan w:val="2"/>
          </w:tcPr>
          <w:p w:rsidR="008C58AA" w:rsidRPr="002E6301" w:rsidRDefault="00AC3E37" w:rsidP="008C58A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
                <w:bCs/>
                <w:lang w:eastAsia="de-DE"/>
              </w:rPr>
            </w:pPr>
            <w:r>
              <w:rPr>
                <w:rFonts w:cs="Arial"/>
                <w:b/>
                <w:bCs/>
                <w:lang w:eastAsia="de-DE"/>
              </w:rPr>
              <w:t xml:space="preserve">lediger </w:t>
            </w:r>
            <w:r w:rsidR="008C58AA" w:rsidRPr="002E6301">
              <w:rPr>
                <w:rFonts w:cs="Arial"/>
                <w:b/>
                <w:bCs/>
                <w:lang w:eastAsia="de-DE"/>
              </w:rPr>
              <w:t>Selbstständiger</w:t>
            </w:r>
          </w:p>
        </w:tc>
      </w:tr>
      <w:tr w:rsidR="008C58AA" w:rsidRPr="002E6301" w:rsidTr="00B6207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33" w:type="dxa"/>
          </w:tcPr>
          <w:p w:rsidR="008C58AA" w:rsidRPr="002E6301" w:rsidRDefault="008C58AA" w:rsidP="008C58AA">
            <w:pPr>
              <w:autoSpaceDE w:val="0"/>
              <w:autoSpaceDN w:val="0"/>
              <w:adjustRightInd w:val="0"/>
              <w:spacing w:after="0" w:line="240" w:lineRule="auto"/>
              <w:jc w:val="center"/>
              <w:rPr>
                <w:rFonts w:cs="Arial"/>
                <w:b w:val="0"/>
                <w:bCs w:val="0"/>
                <w:lang w:eastAsia="de-DE"/>
              </w:rPr>
            </w:pPr>
          </w:p>
        </w:tc>
        <w:tc>
          <w:tcPr>
            <w:tcW w:w="1512" w:type="dxa"/>
          </w:tcPr>
          <w:p w:rsidR="008C58AA" w:rsidRPr="002E6301" w:rsidRDefault="008C58AA" w:rsidP="008C58AA">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b/>
                <w:bCs/>
                <w:lang w:eastAsia="de-DE"/>
              </w:rPr>
            </w:pPr>
            <w:r>
              <w:rPr>
                <w:rFonts w:cs="Arial"/>
                <w:b/>
                <w:bCs/>
                <w:lang w:eastAsia="de-DE"/>
              </w:rPr>
              <w:t>2012</w:t>
            </w:r>
          </w:p>
        </w:tc>
        <w:tc>
          <w:tcPr>
            <w:tcW w:w="1513" w:type="dxa"/>
          </w:tcPr>
          <w:p w:rsidR="008C58AA" w:rsidRPr="002E6301" w:rsidRDefault="008C58AA" w:rsidP="008C58AA">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b/>
                <w:bCs/>
                <w:lang w:eastAsia="de-DE"/>
              </w:rPr>
            </w:pPr>
            <w:r>
              <w:rPr>
                <w:rFonts w:cs="Arial"/>
                <w:b/>
                <w:bCs/>
                <w:lang w:eastAsia="de-DE"/>
              </w:rPr>
              <w:t>2025</w:t>
            </w:r>
          </w:p>
        </w:tc>
        <w:tc>
          <w:tcPr>
            <w:tcW w:w="1513" w:type="dxa"/>
          </w:tcPr>
          <w:p w:rsidR="008C58AA" w:rsidRPr="002E6301" w:rsidRDefault="008C58AA" w:rsidP="008C58AA">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b/>
                <w:bCs/>
                <w:lang w:eastAsia="de-DE"/>
              </w:rPr>
            </w:pPr>
            <w:r>
              <w:rPr>
                <w:rFonts w:cs="Arial"/>
                <w:b/>
                <w:bCs/>
                <w:lang w:eastAsia="de-DE"/>
              </w:rPr>
              <w:t>2012</w:t>
            </w:r>
          </w:p>
        </w:tc>
        <w:tc>
          <w:tcPr>
            <w:tcW w:w="1513" w:type="dxa"/>
          </w:tcPr>
          <w:p w:rsidR="008C58AA" w:rsidRPr="002E6301" w:rsidRDefault="008C58AA" w:rsidP="008C58AA">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b/>
                <w:bCs/>
                <w:lang w:eastAsia="de-DE"/>
              </w:rPr>
            </w:pPr>
            <w:r>
              <w:rPr>
                <w:rFonts w:cs="Arial"/>
                <w:b/>
                <w:bCs/>
                <w:lang w:eastAsia="de-DE"/>
              </w:rPr>
              <w:t>2025</w:t>
            </w:r>
          </w:p>
        </w:tc>
      </w:tr>
      <w:tr w:rsidR="008C58AA"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8C58AA" w:rsidRPr="002E6301" w:rsidRDefault="00B6207C" w:rsidP="008C58AA">
            <w:pPr>
              <w:autoSpaceDE w:val="0"/>
              <w:autoSpaceDN w:val="0"/>
              <w:adjustRightInd w:val="0"/>
              <w:spacing w:after="0" w:line="240" w:lineRule="auto"/>
              <w:rPr>
                <w:rFonts w:cs="Arial"/>
                <w:b w:val="0"/>
                <w:bCs w:val="0"/>
                <w:lang w:eastAsia="de-DE"/>
              </w:rPr>
            </w:pPr>
            <w:r>
              <w:rPr>
                <w:rFonts w:cs="Arial"/>
                <w:lang w:eastAsia="de-DE"/>
              </w:rPr>
              <w:t>Gezahlte Beiträge</w:t>
            </w:r>
          </w:p>
        </w:tc>
        <w:tc>
          <w:tcPr>
            <w:tcW w:w="1512"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p>
        </w:tc>
        <w:tc>
          <w:tcPr>
            <w:tcW w:w="1513"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p>
        </w:tc>
        <w:tc>
          <w:tcPr>
            <w:tcW w:w="1513"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p>
        </w:tc>
        <w:tc>
          <w:tcPr>
            <w:tcW w:w="1513" w:type="dxa"/>
          </w:tcPr>
          <w:p w:rsidR="008C58AA" w:rsidRPr="006F7AF1"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eastAsia="de-DE"/>
              </w:rPr>
            </w:pPr>
          </w:p>
        </w:tc>
      </w:tr>
      <w:tr w:rsidR="008C58AA" w:rsidRPr="002E6301" w:rsidTr="00B620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8C58AA" w:rsidRPr="00BE1AE6" w:rsidRDefault="008C58AA" w:rsidP="00B6207C">
            <w:pPr>
              <w:pStyle w:val="Listenabsatz"/>
              <w:autoSpaceDE w:val="0"/>
              <w:autoSpaceDN w:val="0"/>
              <w:adjustRightInd w:val="0"/>
              <w:spacing w:after="0" w:line="240" w:lineRule="auto"/>
              <w:ind w:left="335"/>
              <w:rPr>
                <w:rFonts w:cs="Arial"/>
                <w:b w:val="0"/>
                <w:bCs w:val="0"/>
                <w:lang w:eastAsia="de-DE"/>
              </w:rPr>
            </w:pPr>
            <w:r w:rsidRPr="00BE1AE6">
              <w:rPr>
                <w:rFonts w:cs="Arial"/>
                <w:b w:val="0"/>
                <w:lang w:eastAsia="de-DE"/>
              </w:rPr>
              <w:t>Arbeitgeber-Beitrag zur gesetzlichen Rentenversicherung*</w:t>
            </w:r>
          </w:p>
        </w:tc>
        <w:tc>
          <w:tcPr>
            <w:tcW w:w="1512" w:type="dxa"/>
          </w:tcPr>
          <w:p w:rsidR="008C58AA" w:rsidRPr="00275F4B"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lang w:eastAsia="de-DE"/>
              </w:rPr>
              <w:t>4 272,80</w:t>
            </w:r>
            <w:r>
              <w:rPr>
                <w:rFonts w:cs="Arial"/>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lang w:eastAsia="de-DE"/>
              </w:rPr>
              <w:t>4 272,80</w:t>
            </w:r>
            <w:r>
              <w:rPr>
                <w:rFonts w:cs="Arial"/>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bCs/>
                <w:lang w:eastAsia="de-DE"/>
              </w:rPr>
              <w:t>0,00</w:t>
            </w:r>
            <w:r>
              <w:rPr>
                <w:rFonts w:cs="Arial"/>
                <w:bCs/>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bCs/>
                <w:lang w:eastAsia="de-DE"/>
              </w:rPr>
              <w:t>0,00</w:t>
            </w:r>
            <w:r>
              <w:rPr>
                <w:rFonts w:cs="Arial"/>
                <w:bCs/>
                <w:lang w:eastAsia="de-DE"/>
              </w:rPr>
              <w:t xml:space="preserve"> €</w:t>
            </w:r>
          </w:p>
        </w:tc>
      </w:tr>
      <w:tr w:rsidR="008C58AA"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8C58AA" w:rsidRPr="00BE1AE6" w:rsidRDefault="008C58AA" w:rsidP="00B6207C">
            <w:pPr>
              <w:pStyle w:val="Listenabsatz"/>
              <w:autoSpaceDE w:val="0"/>
              <w:autoSpaceDN w:val="0"/>
              <w:adjustRightInd w:val="0"/>
              <w:spacing w:after="0" w:line="240" w:lineRule="auto"/>
              <w:ind w:left="335"/>
              <w:rPr>
                <w:rFonts w:cs="Arial"/>
                <w:b w:val="0"/>
                <w:bCs w:val="0"/>
                <w:lang w:eastAsia="de-DE"/>
              </w:rPr>
            </w:pPr>
            <w:r w:rsidRPr="00BE1AE6">
              <w:rPr>
                <w:rFonts w:cs="Arial"/>
                <w:b w:val="0"/>
                <w:lang w:eastAsia="de-DE"/>
              </w:rPr>
              <w:t>Arbeitnehmer-Beitrag zur gesetzlichen Rentenversicherung*</w:t>
            </w:r>
          </w:p>
        </w:tc>
        <w:tc>
          <w:tcPr>
            <w:tcW w:w="1512"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lang w:eastAsia="de-DE"/>
              </w:rPr>
              <w:t>4 272,80</w:t>
            </w:r>
            <w:r>
              <w:rPr>
                <w:rFonts w:cs="Arial"/>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lang w:eastAsia="de-DE"/>
              </w:rPr>
              <w:t>4 272,80</w:t>
            </w:r>
            <w:r>
              <w:rPr>
                <w:rFonts w:cs="Arial"/>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bCs/>
                <w:lang w:eastAsia="de-DE"/>
              </w:rPr>
              <w:t>0,00</w:t>
            </w:r>
            <w:r>
              <w:rPr>
                <w:rFonts w:cs="Arial"/>
                <w:bCs/>
                <w:lang w:eastAsia="de-DE"/>
              </w:rPr>
              <w:t xml:space="preserve"> €</w:t>
            </w:r>
          </w:p>
        </w:tc>
        <w:tc>
          <w:tcPr>
            <w:tcW w:w="1513" w:type="dxa"/>
          </w:tcPr>
          <w:p w:rsidR="008C58AA" w:rsidRPr="00275F4B" w:rsidRDefault="008C58AA"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bCs/>
                <w:lang w:eastAsia="de-DE"/>
              </w:rPr>
              <w:t>0,00</w:t>
            </w:r>
            <w:r>
              <w:rPr>
                <w:rFonts w:cs="Arial"/>
                <w:bCs/>
                <w:lang w:eastAsia="de-DE"/>
              </w:rPr>
              <w:t xml:space="preserve"> €</w:t>
            </w:r>
          </w:p>
        </w:tc>
      </w:tr>
      <w:tr w:rsidR="008C58AA" w:rsidRPr="002E6301" w:rsidTr="00B620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8C58AA" w:rsidRPr="00B6207C" w:rsidRDefault="008C58AA" w:rsidP="00B6207C">
            <w:pPr>
              <w:pStyle w:val="Listenabsatz"/>
              <w:autoSpaceDE w:val="0"/>
              <w:autoSpaceDN w:val="0"/>
              <w:adjustRightInd w:val="0"/>
              <w:spacing w:after="0" w:line="240" w:lineRule="auto"/>
              <w:ind w:left="335"/>
              <w:rPr>
                <w:rFonts w:cs="Arial"/>
                <w:b w:val="0"/>
                <w:lang w:eastAsia="de-DE"/>
              </w:rPr>
            </w:pPr>
            <w:r w:rsidRPr="00B6207C">
              <w:rPr>
                <w:rFonts w:cs="Arial"/>
                <w:b w:val="0"/>
                <w:lang w:eastAsia="de-DE"/>
              </w:rPr>
              <w:t>Beitrag zur Rürup-Rente</w:t>
            </w:r>
          </w:p>
        </w:tc>
        <w:tc>
          <w:tcPr>
            <w:tcW w:w="1512" w:type="dxa"/>
          </w:tcPr>
          <w:p w:rsidR="008C58AA" w:rsidRPr="00B6207C"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B6207C">
              <w:rPr>
                <w:rFonts w:cs="Arial"/>
                <w:lang w:eastAsia="de-DE"/>
              </w:rPr>
              <w:t>11 454,40 €</w:t>
            </w:r>
          </w:p>
        </w:tc>
        <w:tc>
          <w:tcPr>
            <w:tcW w:w="1513" w:type="dxa"/>
          </w:tcPr>
          <w:p w:rsidR="008C58AA" w:rsidRPr="00B6207C"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B6207C">
              <w:rPr>
                <w:rFonts w:cs="Arial"/>
                <w:lang w:eastAsia="de-DE"/>
              </w:rPr>
              <w:t>11 454,40 €</w:t>
            </w:r>
          </w:p>
        </w:tc>
        <w:tc>
          <w:tcPr>
            <w:tcW w:w="1513" w:type="dxa"/>
          </w:tcPr>
          <w:p w:rsidR="008C58AA" w:rsidRPr="00B6207C"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B6207C">
              <w:rPr>
                <w:rFonts w:cs="Arial"/>
                <w:lang w:eastAsia="de-DE"/>
              </w:rPr>
              <w:t>20 000,00 €</w:t>
            </w:r>
          </w:p>
        </w:tc>
        <w:tc>
          <w:tcPr>
            <w:tcW w:w="1513" w:type="dxa"/>
          </w:tcPr>
          <w:p w:rsidR="008C58AA" w:rsidRPr="00B6207C" w:rsidRDefault="008C58AA"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B6207C">
              <w:rPr>
                <w:rFonts w:cs="Arial"/>
                <w:lang w:eastAsia="de-DE"/>
              </w:rPr>
              <w:t>20 000,00 €</w:t>
            </w:r>
          </w:p>
        </w:tc>
      </w:tr>
      <w:tr w:rsidR="00B6207C"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B6207C" w:rsidRDefault="00B6207C" w:rsidP="008C58AA">
            <w:pPr>
              <w:autoSpaceDE w:val="0"/>
              <w:autoSpaceDN w:val="0"/>
              <w:adjustRightInd w:val="0"/>
              <w:spacing w:after="0" w:line="240" w:lineRule="auto"/>
              <w:rPr>
                <w:rFonts w:cs="Arial"/>
                <w:lang w:eastAsia="de-DE"/>
              </w:rPr>
            </w:pPr>
            <w:r>
              <w:rPr>
                <w:rFonts w:cs="Arial"/>
                <w:lang w:eastAsia="de-DE"/>
              </w:rPr>
              <w:t>Insgesamt</w:t>
            </w:r>
          </w:p>
        </w:tc>
        <w:tc>
          <w:tcPr>
            <w:tcW w:w="1512" w:type="dxa"/>
          </w:tcPr>
          <w:p w:rsidR="00B6207C" w:rsidRPr="00B6207C" w:rsidRDefault="00B6207C" w:rsidP="00AC3E37">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6207C">
              <w:rPr>
                <w:rFonts w:cs="Arial"/>
                <w:b/>
                <w:lang w:eastAsia="de-DE"/>
              </w:rPr>
              <w:t xml:space="preserve">20 000,00 € </w:t>
            </w:r>
          </w:p>
        </w:tc>
        <w:tc>
          <w:tcPr>
            <w:tcW w:w="1513" w:type="dxa"/>
          </w:tcPr>
          <w:p w:rsidR="00B6207C" w:rsidRPr="00B6207C" w:rsidRDefault="00B6207C" w:rsidP="00AC3E37">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6207C">
              <w:rPr>
                <w:rFonts w:cs="Arial"/>
                <w:b/>
                <w:lang w:eastAsia="de-DE"/>
              </w:rPr>
              <w:t>20 000,00 €</w:t>
            </w:r>
          </w:p>
        </w:tc>
        <w:tc>
          <w:tcPr>
            <w:tcW w:w="1513" w:type="dxa"/>
          </w:tcPr>
          <w:p w:rsidR="00B6207C" w:rsidRPr="00B6207C" w:rsidRDefault="00B6207C" w:rsidP="00AC3E37">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6207C">
              <w:rPr>
                <w:rFonts w:cs="Arial"/>
                <w:b/>
                <w:lang w:eastAsia="de-DE"/>
              </w:rPr>
              <w:t>20 000,00 €</w:t>
            </w:r>
          </w:p>
        </w:tc>
        <w:tc>
          <w:tcPr>
            <w:tcW w:w="1513" w:type="dxa"/>
          </w:tcPr>
          <w:p w:rsidR="00B6207C" w:rsidRPr="00B6207C" w:rsidRDefault="00B6207C" w:rsidP="00AC3E37">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lang w:eastAsia="de-DE"/>
              </w:rPr>
            </w:pPr>
            <w:r w:rsidRPr="00B6207C">
              <w:rPr>
                <w:rFonts w:cs="Arial"/>
                <w:b/>
                <w:lang w:eastAsia="de-DE"/>
              </w:rPr>
              <w:t>20 000,00 €</w:t>
            </w:r>
          </w:p>
        </w:tc>
      </w:tr>
      <w:tr w:rsidR="00B6207C" w:rsidRPr="002E6301" w:rsidTr="00B620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B6207C" w:rsidRPr="00BE1AE6" w:rsidRDefault="00B6207C" w:rsidP="008C58AA">
            <w:pPr>
              <w:autoSpaceDE w:val="0"/>
              <w:autoSpaceDN w:val="0"/>
              <w:adjustRightInd w:val="0"/>
              <w:spacing w:after="0" w:line="240" w:lineRule="auto"/>
              <w:rPr>
                <w:rFonts w:cs="Arial"/>
                <w:b w:val="0"/>
                <w:bCs w:val="0"/>
                <w:lang w:eastAsia="de-DE"/>
              </w:rPr>
            </w:pPr>
            <w:r w:rsidRPr="00BE1AE6">
              <w:rPr>
                <w:rFonts w:cs="Arial"/>
                <w:b w:val="0"/>
                <w:lang w:eastAsia="de-DE"/>
              </w:rPr>
              <w:t>74 Prozent des Beitrags</w:t>
            </w:r>
          </w:p>
        </w:tc>
        <w:tc>
          <w:tcPr>
            <w:tcW w:w="1512"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Pr>
                <w:rFonts w:cs="Arial"/>
                <w:bCs/>
                <w:lang w:eastAsia="de-DE"/>
              </w:rPr>
              <w:t>14 800,00 €</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lang w:eastAsia="de-DE"/>
              </w:rPr>
              <w:t>-</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Pr>
                <w:rFonts w:cs="Arial"/>
                <w:bCs/>
                <w:lang w:eastAsia="de-DE"/>
              </w:rPr>
              <w:t>14 800,00 €</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sidRPr="00275F4B">
              <w:rPr>
                <w:rFonts w:cs="Arial"/>
                <w:lang w:eastAsia="de-DE"/>
              </w:rPr>
              <w:t>-</w:t>
            </w:r>
          </w:p>
        </w:tc>
      </w:tr>
      <w:tr w:rsidR="00B6207C"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B6207C" w:rsidRPr="00BE1AE6" w:rsidRDefault="00B6207C" w:rsidP="008C58AA">
            <w:pPr>
              <w:autoSpaceDE w:val="0"/>
              <w:autoSpaceDN w:val="0"/>
              <w:adjustRightInd w:val="0"/>
              <w:spacing w:after="0" w:line="240" w:lineRule="auto"/>
              <w:rPr>
                <w:rFonts w:cs="Arial"/>
                <w:b w:val="0"/>
                <w:lang w:eastAsia="de-DE"/>
              </w:rPr>
            </w:pPr>
            <w:r w:rsidRPr="00BE1AE6">
              <w:rPr>
                <w:rFonts w:cs="Arial"/>
                <w:b w:val="0"/>
                <w:lang w:eastAsia="de-DE"/>
              </w:rPr>
              <w:t>100 Prozent des Beitrags</w:t>
            </w:r>
          </w:p>
        </w:tc>
        <w:tc>
          <w:tcPr>
            <w:tcW w:w="1512" w:type="dxa"/>
          </w:tcPr>
          <w:p w:rsidR="00B6207C" w:rsidRPr="00275F4B"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bCs/>
                <w:lang w:eastAsia="de-DE"/>
              </w:rPr>
              <w:t>-</w:t>
            </w:r>
          </w:p>
        </w:tc>
        <w:tc>
          <w:tcPr>
            <w:tcW w:w="1513" w:type="dxa"/>
          </w:tcPr>
          <w:p w:rsidR="00B6207C" w:rsidRPr="00275F4B"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eastAsia="de-DE"/>
              </w:rPr>
            </w:pPr>
            <w:r>
              <w:rPr>
                <w:rFonts w:cs="Arial"/>
                <w:lang w:eastAsia="de-DE"/>
              </w:rPr>
              <w:t>20 000,00 €</w:t>
            </w:r>
          </w:p>
        </w:tc>
        <w:tc>
          <w:tcPr>
            <w:tcW w:w="1513" w:type="dxa"/>
          </w:tcPr>
          <w:p w:rsidR="00B6207C" w:rsidRPr="00275F4B"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Cs/>
                <w:lang w:eastAsia="de-DE"/>
              </w:rPr>
            </w:pPr>
            <w:r w:rsidRPr="00275F4B">
              <w:rPr>
                <w:rFonts w:cs="Arial"/>
                <w:bCs/>
                <w:lang w:eastAsia="de-DE"/>
              </w:rPr>
              <w:t>-</w:t>
            </w:r>
          </w:p>
        </w:tc>
        <w:tc>
          <w:tcPr>
            <w:tcW w:w="1513" w:type="dxa"/>
          </w:tcPr>
          <w:p w:rsidR="00B6207C" w:rsidRPr="00B6207C" w:rsidRDefault="00B6207C" w:rsidP="00B6207C">
            <w:pPr>
              <w:pStyle w:val="Listenabsatz"/>
              <w:numPr>
                <w:ilvl w:val="0"/>
                <w:numId w:val="31"/>
              </w:num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eastAsia="de-DE"/>
              </w:rPr>
            </w:pPr>
            <w:r w:rsidRPr="00B6207C">
              <w:rPr>
                <w:rFonts w:cs="Arial"/>
                <w:lang w:eastAsia="de-DE"/>
              </w:rPr>
              <w:t>00,00 €</w:t>
            </w:r>
          </w:p>
        </w:tc>
      </w:tr>
      <w:tr w:rsidR="00B6207C" w:rsidRPr="002E6301" w:rsidTr="00B620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B6207C" w:rsidRPr="00B6207C" w:rsidRDefault="00B6207C" w:rsidP="00B6207C">
            <w:pPr>
              <w:autoSpaceDE w:val="0"/>
              <w:autoSpaceDN w:val="0"/>
              <w:adjustRightInd w:val="0"/>
              <w:spacing w:after="0" w:line="240" w:lineRule="auto"/>
              <w:rPr>
                <w:rFonts w:cs="Arial"/>
                <w:b w:val="0"/>
                <w:bCs w:val="0"/>
                <w:lang w:eastAsia="de-DE"/>
              </w:rPr>
            </w:pPr>
            <w:r w:rsidRPr="00B6207C">
              <w:rPr>
                <w:rFonts w:cs="Arial"/>
                <w:b w:val="0"/>
                <w:lang w:eastAsia="de-DE"/>
              </w:rPr>
              <w:t>abzgl. Arbeitgeber-Beitrag</w:t>
            </w:r>
          </w:p>
        </w:tc>
        <w:tc>
          <w:tcPr>
            <w:tcW w:w="1512"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Pr>
                <w:rFonts w:cs="Arial"/>
                <w:lang w:eastAsia="de-DE"/>
              </w:rPr>
              <w:t>-</w:t>
            </w:r>
            <w:r w:rsidRPr="00275F4B">
              <w:rPr>
                <w:rFonts w:cs="Arial"/>
                <w:lang w:eastAsia="de-DE"/>
              </w:rPr>
              <w:t>4 272,80</w:t>
            </w:r>
            <w:r>
              <w:rPr>
                <w:rFonts w:cs="Arial"/>
                <w:lang w:eastAsia="de-DE"/>
              </w:rPr>
              <w:t xml:space="preserve"> €</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bCs/>
                <w:lang w:eastAsia="de-DE"/>
              </w:rPr>
            </w:pPr>
            <w:r>
              <w:rPr>
                <w:rFonts w:cs="Arial"/>
                <w:lang w:eastAsia="de-DE"/>
              </w:rPr>
              <w:t>-</w:t>
            </w:r>
            <w:r w:rsidRPr="00275F4B">
              <w:rPr>
                <w:rFonts w:cs="Arial"/>
                <w:lang w:eastAsia="de-DE"/>
              </w:rPr>
              <w:t>4 272,80</w:t>
            </w:r>
            <w:r>
              <w:rPr>
                <w:rFonts w:cs="Arial"/>
                <w:lang w:eastAsia="de-DE"/>
              </w:rPr>
              <w:t xml:space="preserve"> €</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lang w:eastAsia="de-DE"/>
              </w:rPr>
            </w:pPr>
            <w:r>
              <w:rPr>
                <w:rFonts w:cs="Arial"/>
                <w:lang w:eastAsia="de-DE"/>
              </w:rPr>
              <w:t>0,00 €</w:t>
            </w:r>
          </w:p>
        </w:tc>
        <w:tc>
          <w:tcPr>
            <w:tcW w:w="1513" w:type="dxa"/>
          </w:tcPr>
          <w:p w:rsidR="00B6207C" w:rsidRPr="00275F4B" w:rsidRDefault="00B6207C" w:rsidP="008C58AA">
            <w:pPr>
              <w:autoSpaceDE w:val="0"/>
              <w:autoSpaceDN w:val="0"/>
              <w:adjustRightInd w:val="0"/>
              <w:spacing w:after="0" w:line="240" w:lineRule="auto"/>
              <w:jc w:val="right"/>
              <w:cnfStyle w:val="000000010000" w:firstRow="0" w:lastRow="0" w:firstColumn="0" w:lastColumn="0" w:oddVBand="0" w:evenVBand="0" w:oddHBand="0" w:evenHBand="1" w:firstRowFirstColumn="0" w:firstRowLastColumn="0" w:lastRowFirstColumn="0" w:lastRowLastColumn="0"/>
              <w:rPr>
                <w:rFonts w:cs="Arial"/>
                <w:lang w:eastAsia="de-DE"/>
              </w:rPr>
            </w:pPr>
            <w:r w:rsidRPr="00275F4B">
              <w:rPr>
                <w:rFonts w:cs="Arial"/>
                <w:lang w:eastAsia="de-DE"/>
              </w:rPr>
              <w:t>0</w:t>
            </w:r>
            <w:r>
              <w:rPr>
                <w:rFonts w:cs="Arial"/>
                <w:lang w:eastAsia="de-DE"/>
              </w:rPr>
              <w:t>,00 €</w:t>
            </w:r>
          </w:p>
        </w:tc>
      </w:tr>
      <w:tr w:rsidR="00B6207C" w:rsidRPr="002E6301" w:rsidTr="00B62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rsidR="00B6207C" w:rsidRPr="002E6301" w:rsidRDefault="00B6207C" w:rsidP="008C58AA">
            <w:pPr>
              <w:autoSpaceDE w:val="0"/>
              <w:autoSpaceDN w:val="0"/>
              <w:adjustRightInd w:val="0"/>
              <w:spacing w:after="0" w:line="240" w:lineRule="auto"/>
              <w:rPr>
                <w:rFonts w:cs="Arial"/>
                <w:lang w:eastAsia="de-DE"/>
              </w:rPr>
            </w:pPr>
            <w:r>
              <w:rPr>
                <w:rFonts w:cs="Arial"/>
                <w:lang w:eastAsia="de-DE"/>
              </w:rPr>
              <w:t>Von der Steuer absetzbarer Betrag</w:t>
            </w:r>
          </w:p>
        </w:tc>
        <w:tc>
          <w:tcPr>
            <w:tcW w:w="1512" w:type="dxa"/>
          </w:tcPr>
          <w:p w:rsidR="00B6207C" w:rsidRPr="00BE1AE6"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E1AE6">
              <w:rPr>
                <w:rFonts w:cs="Arial"/>
                <w:b/>
                <w:bCs/>
                <w:lang w:eastAsia="de-DE"/>
              </w:rPr>
              <w:t>10 527,20 €</w:t>
            </w:r>
          </w:p>
        </w:tc>
        <w:tc>
          <w:tcPr>
            <w:tcW w:w="1513" w:type="dxa"/>
          </w:tcPr>
          <w:p w:rsidR="00B6207C" w:rsidRPr="00BE1AE6"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E1AE6">
              <w:rPr>
                <w:rFonts w:cs="Arial"/>
                <w:b/>
                <w:lang w:eastAsia="de-DE"/>
              </w:rPr>
              <w:t>15 727,20 €</w:t>
            </w:r>
          </w:p>
        </w:tc>
        <w:tc>
          <w:tcPr>
            <w:tcW w:w="1513" w:type="dxa"/>
          </w:tcPr>
          <w:p w:rsidR="00B6207C" w:rsidRPr="00BE1AE6"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E1AE6">
              <w:rPr>
                <w:rFonts w:cs="Arial"/>
                <w:b/>
                <w:bCs/>
                <w:lang w:eastAsia="de-DE"/>
              </w:rPr>
              <w:t>14 800,00 €</w:t>
            </w:r>
          </w:p>
        </w:tc>
        <w:tc>
          <w:tcPr>
            <w:tcW w:w="1513" w:type="dxa"/>
          </w:tcPr>
          <w:p w:rsidR="00B6207C" w:rsidRPr="00BE1AE6" w:rsidRDefault="00B6207C" w:rsidP="008C58A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lang w:eastAsia="de-DE"/>
              </w:rPr>
            </w:pPr>
            <w:r w:rsidRPr="00BE1AE6">
              <w:rPr>
                <w:rFonts w:cs="Arial"/>
                <w:b/>
                <w:lang w:eastAsia="de-DE"/>
              </w:rPr>
              <w:t>20 000,00 €</w:t>
            </w:r>
          </w:p>
        </w:tc>
      </w:tr>
    </w:tbl>
    <w:p w:rsidR="008C58AA" w:rsidRPr="00E70FB7" w:rsidRDefault="008C58AA" w:rsidP="008C58AA">
      <w:pPr>
        <w:spacing w:after="0" w:line="240" w:lineRule="auto"/>
        <w:rPr>
          <w:rFonts w:eastAsia="Times New Roman" w:cs="Arial"/>
          <w:color w:val="365F91" w:themeColor="accent1" w:themeShade="BF"/>
          <w:sz w:val="8"/>
          <w:szCs w:val="8"/>
          <w:lang w:eastAsia="de-DE"/>
        </w:rPr>
      </w:pPr>
    </w:p>
    <w:p w:rsidR="008C58AA" w:rsidRPr="00F200F0" w:rsidRDefault="008C58AA" w:rsidP="008C58AA">
      <w:pPr>
        <w:spacing w:after="0" w:line="240" w:lineRule="auto"/>
        <w:rPr>
          <w:rFonts w:eastAsia="Times New Roman" w:cs="Arial"/>
          <w:color w:val="365F91" w:themeColor="accent1" w:themeShade="BF"/>
          <w:sz w:val="16"/>
          <w:szCs w:val="16"/>
          <w:lang w:eastAsia="de-DE"/>
        </w:rPr>
      </w:pPr>
      <w:r w:rsidRPr="00F200F0">
        <w:rPr>
          <w:rFonts w:eastAsia="Times New Roman" w:cs="Arial"/>
          <w:color w:val="365F91" w:themeColor="accent1" w:themeShade="BF"/>
          <w:sz w:val="16"/>
          <w:szCs w:val="16"/>
          <w:lang w:eastAsia="de-DE"/>
        </w:rPr>
        <w:t>*Es wurde ein gleichbleibender Beitragssatz zur Rentenversicherung unterstellt.</w:t>
      </w:r>
    </w:p>
    <w:p w:rsidR="008C58AA" w:rsidRPr="00960B52" w:rsidRDefault="008C58AA" w:rsidP="008C58AA">
      <w:pPr>
        <w:spacing w:after="0" w:line="240" w:lineRule="auto"/>
      </w:pPr>
    </w:p>
    <w:p w:rsidR="008C58AA" w:rsidRPr="00B82B5E" w:rsidRDefault="008C58AA" w:rsidP="008C58AA">
      <w:pPr>
        <w:keepNext/>
        <w:spacing w:after="0" w:line="240" w:lineRule="auto"/>
        <w:outlineLvl w:val="0"/>
        <w:rPr>
          <w:rFonts w:eastAsia="Times New Roman"/>
          <w:lang w:eastAsia="de-DE"/>
        </w:rPr>
      </w:pPr>
      <w:r w:rsidRPr="00960B52">
        <w:rPr>
          <w:rFonts w:eastAsia="Times New Roman"/>
          <w:b/>
          <w:bCs/>
          <w:sz w:val="24"/>
          <w:szCs w:val="24"/>
          <w:lang w:eastAsia="de-DE"/>
        </w:rPr>
        <w:t>Fragen und Arbeitsaufträge</w:t>
      </w:r>
      <w:r>
        <w:rPr>
          <w:rFonts w:eastAsia="Times New Roman"/>
          <w:b/>
          <w:bCs/>
          <w:sz w:val="24"/>
          <w:szCs w:val="24"/>
          <w:lang w:eastAsia="de-DE"/>
        </w:rPr>
        <w:t>:</w:t>
      </w:r>
    </w:p>
    <w:p w:rsidR="008C58AA" w:rsidRDefault="008C58AA" w:rsidP="00391178">
      <w:pPr>
        <w:numPr>
          <w:ilvl w:val="0"/>
          <w:numId w:val="15"/>
        </w:numPr>
        <w:spacing w:line="240" w:lineRule="auto"/>
        <w:rPr>
          <w:rFonts w:eastAsia="Times New Roman" w:cs="Arial"/>
          <w:bCs/>
          <w:lang w:eastAsia="de-DE"/>
        </w:rPr>
      </w:pPr>
      <w:r>
        <w:rPr>
          <w:rFonts w:eastAsia="Times New Roman" w:cs="Arial"/>
          <w:bCs/>
          <w:lang w:eastAsia="de-DE"/>
        </w:rPr>
        <w:t>Worin besteht die Förderung durch den Staat im Rahmen einer Rürup-Rente?</w:t>
      </w:r>
    </w:p>
    <w:p w:rsidR="008C58AA" w:rsidRDefault="008C58AA" w:rsidP="00391178">
      <w:pPr>
        <w:numPr>
          <w:ilvl w:val="0"/>
          <w:numId w:val="15"/>
        </w:numPr>
        <w:spacing w:after="240" w:line="240" w:lineRule="auto"/>
        <w:rPr>
          <w:rFonts w:eastAsia="Times New Roman" w:cs="Arial"/>
          <w:bCs/>
          <w:lang w:eastAsia="de-DE"/>
        </w:rPr>
      </w:pPr>
      <w:r>
        <w:rPr>
          <w:rFonts w:eastAsia="Times New Roman" w:cs="Arial"/>
          <w:bCs/>
          <w:lang w:eastAsia="de-DE"/>
        </w:rPr>
        <w:t>Welche Vor- und Nachteile können Sie in Bezug auf die Rürup-Rente aufzählen?</w:t>
      </w:r>
    </w:p>
    <w:p w:rsidR="008C58AA" w:rsidRDefault="008C58AA" w:rsidP="00391178">
      <w:pPr>
        <w:numPr>
          <w:ilvl w:val="0"/>
          <w:numId w:val="15"/>
        </w:numPr>
        <w:spacing w:after="240" w:line="240" w:lineRule="auto"/>
        <w:rPr>
          <w:rFonts w:eastAsia="Times New Roman" w:cs="Arial"/>
          <w:bCs/>
          <w:lang w:eastAsia="de-DE"/>
        </w:rPr>
      </w:pPr>
      <w:r>
        <w:rPr>
          <w:rFonts w:eastAsia="Times New Roman" w:cs="Arial"/>
          <w:bCs/>
          <w:lang w:eastAsia="de-DE"/>
        </w:rPr>
        <w:t>Wie viel Prozent des Beitrags zur Basis-Vorsorge kann man im Jahr 2013 (2020) absetzen und bis zu welcher Höchstgrenze jeweils?</w:t>
      </w:r>
    </w:p>
    <w:p w:rsidR="008C58AA" w:rsidRPr="009522F9" w:rsidRDefault="008C58AA" w:rsidP="00391178">
      <w:pPr>
        <w:numPr>
          <w:ilvl w:val="0"/>
          <w:numId w:val="15"/>
        </w:numPr>
        <w:spacing w:after="240" w:line="240" w:lineRule="auto"/>
        <w:rPr>
          <w:rFonts w:eastAsia="Times New Roman" w:cs="Arial"/>
          <w:bCs/>
          <w:lang w:eastAsia="de-DE"/>
        </w:rPr>
      </w:pPr>
      <w:r>
        <w:rPr>
          <w:rFonts w:eastAsia="Times New Roman" w:cs="Arial"/>
          <w:bCs/>
          <w:lang w:eastAsia="de-DE"/>
        </w:rPr>
        <w:t>Begründen Sie anhand der Tabelle „Rürup in Zahlenbeispiel</w:t>
      </w:r>
      <w:r w:rsidR="00B6207C">
        <w:rPr>
          <w:rFonts w:eastAsia="Times New Roman" w:cs="Arial"/>
          <w:bCs/>
          <w:lang w:eastAsia="de-DE"/>
        </w:rPr>
        <w:t>en“ warum eine Rürup-Rente für S</w:t>
      </w:r>
      <w:r>
        <w:rPr>
          <w:rFonts w:eastAsia="Times New Roman" w:cs="Arial"/>
          <w:bCs/>
          <w:lang w:eastAsia="de-DE"/>
        </w:rPr>
        <w:t>elbstständige besonders interessant ist.</w:t>
      </w:r>
      <w:r w:rsidRPr="009522F9">
        <w:rPr>
          <w:b/>
          <w:color w:val="004F86"/>
          <w:sz w:val="30"/>
          <w:szCs w:val="30"/>
        </w:rPr>
        <w:br w:type="page"/>
      </w:r>
    </w:p>
    <w:p w:rsidR="008C58AA" w:rsidRDefault="008C58AA" w:rsidP="008C58AA">
      <w:pPr>
        <w:pStyle w:val="berschrift1"/>
        <w:spacing w:after="240"/>
      </w:pPr>
      <w:r>
        <w:t>Lösung zu Arbeitsblatt „Rürup-Rente“</w:t>
      </w:r>
    </w:p>
    <w:p w:rsidR="008C58AA" w:rsidRPr="00B82B5E" w:rsidRDefault="008C58AA" w:rsidP="008C58AA">
      <w:pPr>
        <w:keepNext/>
        <w:spacing w:after="0" w:line="240" w:lineRule="auto"/>
        <w:outlineLvl w:val="0"/>
        <w:rPr>
          <w:rFonts w:eastAsia="Times New Roman"/>
          <w:lang w:eastAsia="de-DE"/>
        </w:rPr>
      </w:pPr>
      <w:r w:rsidRPr="00960B52">
        <w:rPr>
          <w:rFonts w:eastAsia="Times New Roman"/>
          <w:b/>
          <w:bCs/>
          <w:sz w:val="24"/>
          <w:szCs w:val="24"/>
          <w:lang w:eastAsia="de-DE"/>
        </w:rPr>
        <w:t>Fragen und Arbeitsaufträge</w:t>
      </w:r>
      <w:r>
        <w:rPr>
          <w:rFonts w:eastAsia="Times New Roman"/>
          <w:b/>
          <w:bCs/>
          <w:sz w:val="24"/>
          <w:szCs w:val="24"/>
          <w:lang w:eastAsia="de-DE"/>
        </w:rPr>
        <w:t>:</w:t>
      </w:r>
    </w:p>
    <w:p w:rsidR="008C58AA" w:rsidRDefault="008C58AA" w:rsidP="00391178">
      <w:pPr>
        <w:numPr>
          <w:ilvl w:val="0"/>
          <w:numId w:val="19"/>
        </w:numPr>
        <w:spacing w:after="0" w:line="240" w:lineRule="auto"/>
        <w:rPr>
          <w:rFonts w:eastAsia="Times New Roman" w:cs="Arial"/>
          <w:bCs/>
          <w:lang w:eastAsia="de-DE"/>
        </w:rPr>
      </w:pPr>
      <w:r>
        <w:rPr>
          <w:rFonts w:eastAsia="Times New Roman" w:cs="Arial"/>
          <w:bCs/>
          <w:lang w:eastAsia="de-DE"/>
        </w:rPr>
        <w:t>Worin besteht die Förderung durch den Staat im Rahmen einer Rürup-Rente?</w:t>
      </w:r>
    </w:p>
    <w:p w:rsidR="008C58AA" w:rsidRPr="00A077B5" w:rsidRDefault="008C58AA" w:rsidP="008C58AA">
      <w:pPr>
        <w:pStyle w:val="Listenabsatz"/>
        <w:spacing w:line="240" w:lineRule="auto"/>
        <w:ind w:left="786"/>
        <w:rPr>
          <w:color w:val="548DD4" w:themeColor="text2" w:themeTint="99"/>
        </w:rPr>
      </w:pPr>
      <w:r w:rsidRPr="00A077B5">
        <w:rPr>
          <w:color w:val="548DD4" w:themeColor="text2" w:themeTint="99"/>
        </w:rPr>
        <w:t>Förderungsmechanismus: Möglichkeit mit privater Vorsorge Steuern zu sparen.</w:t>
      </w:r>
    </w:p>
    <w:p w:rsidR="008C58AA" w:rsidRDefault="008C58AA" w:rsidP="00391178">
      <w:pPr>
        <w:numPr>
          <w:ilvl w:val="0"/>
          <w:numId w:val="19"/>
        </w:numPr>
        <w:spacing w:after="240" w:line="240" w:lineRule="auto"/>
        <w:rPr>
          <w:rFonts w:eastAsia="Times New Roman" w:cs="Arial"/>
          <w:bCs/>
          <w:lang w:eastAsia="de-DE"/>
        </w:rPr>
      </w:pPr>
      <w:r>
        <w:rPr>
          <w:rFonts w:eastAsia="Times New Roman" w:cs="Arial"/>
          <w:bCs/>
          <w:lang w:eastAsia="de-DE"/>
        </w:rPr>
        <w:t>Welche Vor- und Nachteile können Sie in Bezug auf die Rürup-Rente aufzählen?</w:t>
      </w:r>
    </w:p>
    <w:p w:rsidR="008C58AA" w:rsidRPr="00A077B5" w:rsidRDefault="008C58AA" w:rsidP="008C58AA">
      <w:pPr>
        <w:spacing w:after="0" w:line="240" w:lineRule="auto"/>
        <w:ind w:left="786"/>
        <w:rPr>
          <w:rFonts w:eastAsia="Times New Roman" w:cs="Arial"/>
          <w:bCs/>
          <w:i/>
          <w:color w:val="548DD4" w:themeColor="text2" w:themeTint="99"/>
          <w:lang w:eastAsia="de-DE"/>
        </w:rPr>
      </w:pPr>
      <w:r w:rsidRPr="00A077B5">
        <w:rPr>
          <w:rFonts w:eastAsia="Times New Roman" w:cs="Arial"/>
          <w:bCs/>
          <w:i/>
          <w:color w:val="548DD4" w:themeColor="text2" w:themeTint="99"/>
          <w:lang w:eastAsia="de-DE"/>
        </w:rPr>
        <w:t>Vorteile der Rürup-Rente:</w:t>
      </w:r>
    </w:p>
    <w:p w:rsidR="008C58AA" w:rsidRPr="00A077B5" w:rsidRDefault="008C58AA" w:rsidP="00391178">
      <w:pPr>
        <w:pStyle w:val="Listenabsatz"/>
        <w:numPr>
          <w:ilvl w:val="0"/>
          <w:numId w:val="22"/>
        </w:numPr>
        <w:spacing w:after="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Die steuerliche Förderung der Einzahlungen steigt bis 2025 um jährlich zwei Prozent.</w:t>
      </w:r>
    </w:p>
    <w:p w:rsidR="008C58AA" w:rsidRPr="00A077B5" w:rsidRDefault="008C58AA" w:rsidP="00391178">
      <w:pPr>
        <w:pStyle w:val="Listenabsatz"/>
        <w:numPr>
          <w:ilvl w:val="0"/>
          <w:numId w:val="22"/>
        </w:numPr>
        <w:spacing w:after="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Das gesparte Kapital wird nicht auf das Arbeitslosengeld II angerechnet.</w:t>
      </w:r>
    </w:p>
    <w:p w:rsidR="008C58AA" w:rsidRPr="00A077B5" w:rsidRDefault="008C58AA" w:rsidP="00391178">
      <w:pPr>
        <w:pStyle w:val="Listenabsatz"/>
        <w:numPr>
          <w:ilvl w:val="0"/>
          <w:numId w:val="22"/>
        </w:numPr>
        <w:spacing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Es ist vor Pfändung geschützt.</w:t>
      </w:r>
    </w:p>
    <w:p w:rsidR="008C58AA" w:rsidRPr="00A077B5" w:rsidRDefault="008C58AA" w:rsidP="008C58AA">
      <w:pPr>
        <w:spacing w:after="0" w:line="240" w:lineRule="auto"/>
        <w:ind w:left="786"/>
        <w:rPr>
          <w:rFonts w:eastAsia="Times New Roman" w:cs="Arial"/>
          <w:bCs/>
          <w:i/>
          <w:color w:val="548DD4" w:themeColor="text2" w:themeTint="99"/>
          <w:lang w:eastAsia="de-DE"/>
        </w:rPr>
      </w:pPr>
      <w:r w:rsidRPr="00A077B5">
        <w:rPr>
          <w:rFonts w:eastAsia="Times New Roman" w:cs="Arial"/>
          <w:bCs/>
          <w:i/>
          <w:color w:val="548DD4" w:themeColor="text2" w:themeTint="99"/>
          <w:lang w:eastAsia="de-DE"/>
        </w:rPr>
        <w:t>Mögliche Nachteile:</w:t>
      </w:r>
    </w:p>
    <w:p w:rsidR="008C58AA" w:rsidRPr="00A077B5" w:rsidRDefault="008C58AA" w:rsidP="00391178">
      <w:pPr>
        <w:pStyle w:val="Listenabsatz"/>
        <w:numPr>
          <w:ilvl w:val="0"/>
          <w:numId w:val="21"/>
        </w:numPr>
        <w:spacing w:after="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Die Rürup-Rente kann erst ab dem 6</w:t>
      </w:r>
      <w:r w:rsidR="00AC3E37">
        <w:rPr>
          <w:rFonts w:eastAsia="Times New Roman" w:cs="Arial"/>
          <w:bCs/>
          <w:color w:val="548DD4" w:themeColor="text2" w:themeTint="99"/>
          <w:lang w:eastAsia="de-DE"/>
        </w:rPr>
        <w:t>2</w:t>
      </w:r>
      <w:r w:rsidRPr="00A077B5">
        <w:rPr>
          <w:rFonts w:eastAsia="Times New Roman" w:cs="Arial"/>
          <w:bCs/>
          <w:color w:val="548DD4" w:themeColor="text2" w:themeTint="99"/>
          <w:lang w:eastAsia="de-DE"/>
        </w:rPr>
        <w:t>. Lebensjahr und ausschließlich als monatliche Rente ausgezahlt werden.</w:t>
      </w:r>
    </w:p>
    <w:p w:rsidR="008C58AA" w:rsidRPr="00A077B5" w:rsidRDefault="008C58AA" w:rsidP="00391178">
      <w:pPr>
        <w:pStyle w:val="Listenabsatz"/>
        <w:numPr>
          <w:ilvl w:val="0"/>
          <w:numId w:val="21"/>
        </w:numPr>
        <w:spacing w:after="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Gezahlt wird nur an den Versicherten.</w:t>
      </w:r>
    </w:p>
    <w:p w:rsidR="008C58AA" w:rsidRPr="00A077B5" w:rsidRDefault="008C58AA" w:rsidP="00391178">
      <w:pPr>
        <w:pStyle w:val="Listenabsatz"/>
        <w:numPr>
          <w:ilvl w:val="0"/>
          <w:numId w:val="21"/>
        </w:numPr>
        <w:spacing w:after="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Im Alter muss man die Auszahlung voll versteuern.</w:t>
      </w:r>
    </w:p>
    <w:p w:rsidR="008C58AA" w:rsidRPr="00A077B5" w:rsidRDefault="008C58AA" w:rsidP="00391178">
      <w:pPr>
        <w:pStyle w:val="Listenabsatz"/>
        <w:numPr>
          <w:ilvl w:val="0"/>
          <w:numId w:val="21"/>
        </w:numPr>
        <w:spacing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Stirbt der Versicherte frühzeitig, kann die gesparte Summe nicht vererbt werden. Eine Hinterbliebenenversorgung ist möglich, kostet aber extra.</w:t>
      </w:r>
    </w:p>
    <w:p w:rsidR="008C58AA" w:rsidRPr="00A077B5" w:rsidRDefault="008C58AA" w:rsidP="008C58AA">
      <w:pPr>
        <w:spacing w:after="240" w:line="240" w:lineRule="auto"/>
        <w:ind w:left="786"/>
        <w:rPr>
          <w:rFonts w:eastAsia="Times New Roman" w:cs="Arial"/>
          <w:bCs/>
          <w:color w:val="548DD4" w:themeColor="text2" w:themeTint="99"/>
          <w:lang w:eastAsia="de-DE"/>
        </w:rPr>
      </w:pPr>
      <w:r w:rsidRPr="00A077B5">
        <w:rPr>
          <w:color w:val="548DD4" w:themeColor="text2" w:themeTint="99"/>
        </w:rPr>
        <w:t xml:space="preserve">Quelle: </w:t>
      </w:r>
      <w:hyperlink r:id="rId24" w:history="1">
        <w:r w:rsidRPr="00A077B5">
          <w:rPr>
            <w:rStyle w:val="Hyperlink"/>
            <w:rFonts w:eastAsia="Times New Roman" w:cs="Arial"/>
            <w:bCs/>
            <w:color w:val="548DD4" w:themeColor="text2" w:themeTint="99"/>
            <w:lang w:eastAsia="de-DE"/>
          </w:rPr>
          <w:t>http://www.deutsche-rentenversicherung.de/SharedDocs/de/Inhalt/04_Formulare_Publikationen/03_publikationen/zukunft_jetzt/ausgabe_4_2008/4_gipfeltreffen.html?nn=28150</w:t>
        </w:r>
      </w:hyperlink>
      <w:r w:rsidRPr="00A077B5">
        <w:rPr>
          <w:rStyle w:val="Hyperlink"/>
          <w:rFonts w:eastAsia="Times New Roman" w:cs="Arial"/>
          <w:bCs/>
          <w:color w:val="548DD4" w:themeColor="text2" w:themeTint="99"/>
          <w:u w:val="none"/>
          <w:lang w:eastAsia="de-DE"/>
        </w:rPr>
        <w:t xml:space="preserve"> [19.04.2012]</w:t>
      </w:r>
    </w:p>
    <w:p w:rsidR="008C58AA" w:rsidRDefault="008C58AA" w:rsidP="00391178">
      <w:pPr>
        <w:numPr>
          <w:ilvl w:val="0"/>
          <w:numId w:val="19"/>
        </w:numPr>
        <w:spacing w:after="240" w:line="240" w:lineRule="auto"/>
        <w:rPr>
          <w:rFonts w:eastAsia="Times New Roman" w:cs="Arial"/>
          <w:bCs/>
          <w:lang w:eastAsia="de-DE"/>
        </w:rPr>
      </w:pPr>
      <w:r>
        <w:rPr>
          <w:rFonts w:eastAsia="Times New Roman" w:cs="Arial"/>
          <w:bCs/>
          <w:lang w:eastAsia="de-DE"/>
        </w:rPr>
        <w:t>Wie viel Prozent des Beitrags zur Basis-Vorsorge kann man im Jahr 2013 (2020) absetzen und bis zu welcher Höchstgrenze jeweils?</w:t>
      </w:r>
    </w:p>
    <w:p w:rsidR="008C58AA" w:rsidRPr="00A077B5" w:rsidRDefault="008C58AA" w:rsidP="00391178">
      <w:pPr>
        <w:pStyle w:val="Listenabsatz"/>
        <w:numPr>
          <w:ilvl w:val="0"/>
          <w:numId w:val="30"/>
        </w:numPr>
        <w:spacing w:after="24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2013: 76 % (74 % + 2 %); Höchstgrenze: 15 200 € (20 000 € ∙ 0,76)</w:t>
      </w:r>
    </w:p>
    <w:p w:rsidR="008C58AA" w:rsidRPr="00A077B5" w:rsidRDefault="008C58AA" w:rsidP="00391178">
      <w:pPr>
        <w:pStyle w:val="Listenabsatz"/>
        <w:numPr>
          <w:ilvl w:val="0"/>
          <w:numId w:val="30"/>
        </w:numPr>
        <w:spacing w:after="240" w:line="240" w:lineRule="auto"/>
        <w:rPr>
          <w:rFonts w:eastAsia="Times New Roman" w:cs="Arial"/>
          <w:bCs/>
          <w:color w:val="548DD4" w:themeColor="text2" w:themeTint="99"/>
          <w:lang w:eastAsia="de-DE"/>
        </w:rPr>
      </w:pPr>
      <w:r w:rsidRPr="00A077B5">
        <w:rPr>
          <w:rFonts w:eastAsia="Times New Roman" w:cs="Arial"/>
          <w:bCs/>
          <w:color w:val="548DD4" w:themeColor="text2" w:themeTint="99"/>
          <w:lang w:eastAsia="de-DE"/>
        </w:rPr>
        <w:t>2020: 90 % (74 % + 2 % ∙ 8); Höchstgrenze: 18 000 € (20 000 € ∙ 0,90)</w:t>
      </w:r>
    </w:p>
    <w:p w:rsidR="008C58AA" w:rsidRDefault="008C58AA" w:rsidP="00391178">
      <w:pPr>
        <w:numPr>
          <w:ilvl w:val="0"/>
          <w:numId w:val="19"/>
        </w:numPr>
        <w:spacing w:after="240" w:line="240" w:lineRule="auto"/>
        <w:rPr>
          <w:rFonts w:eastAsia="Times New Roman" w:cs="Arial"/>
          <w:bCs/>
          <w:lang w:eastAsia="de-DE"/>
        </w:rPr>
      </w:pPr>
      <w:r w:rsidRPr="003153FC">
        <w:rPr>
          <w:rFonts w:eastAsia="Times New Roman" w:cs="Arial"/>
          <w:bCs/>
          <w:lang w:eastAsia="de-DE"/>
        </w:rPr>
        <w:t xml:space="preserve">Begründen Sie anhand der Tabelle „Rürup in Zahlenbeispielen“ warum eine Rürup-Rente für </w:t>
      </w:r>
      <w:r w:rsidR="00AC3E37">
        <w:rPr>
          <w:rFonts w:eastAsia="Times New Roman" w:cs="Arial"/>
          <w:bCs/>
          <w:lang w:eastAsia="de-DE"/>
        </w:rPr>
        <w:t>S</w:t>
      </w:r>
      <w:r w:rsidRPr="003153FC">
        <w:rPr>
          <w:rFonts w:eastAsia="Times New Roman" w:cs="Arial"/>
          <w:bCs/>
          <w:lang w:eastAsia="de-DE"/>
        </w:rPr>
        <w:t>elbstständige besonders interessant ist.</w:t>
      </w:r>
    </w:p>
    <w:p w:rsidR="008C58AA" w:rsidRPr="00A077B5" w:rsidRDefault="008C58AA" w:rsidP="008C58AA">
      <w:pPr>
        <w:spacing w:after="240" w:line="240" w:lineRule="auto"/>
        <w:ind w:left="786"/>
        <w:rPr>
          <w:rFonts w:eastAsia="Times New Roman" w:cs="Arial"/>
          <w:bCs/>
          <w:color w:val="548DD4" w:themeColor="text2" w:themeTint="99"/>
          <w:lang w:eastAsia="de-DE"/>
        </w:rPr>
      </w:pPr>
      <w:r w:rsidRPr="00A077B5">
        <w:rPr>
          <w:rFonts w:eastAsia="Times New Roman" w:cs="Arial"/>
          <w:bCs/>
          <w:color w:val="548DD4" w:themeColor="text2" w:themeTint="99"/>
          <w:lang w:eastAsia="de-DE"/>
        </w:rPr>
        <w:t xml:space="preserve">Sowohl beim Arbeitnehmer als auch beim Selbstständigen steigt </w:t>
      </w:r>
      <w:r w:rsidRPr="00A077B5">
        <w:rPr>
          <w:rFonts w:cs="Arial"/>
          <w:color w:val="548DD4" w:themeColor="text2" w:themeTint="99"/>
          <w:lang w:eastAsia="de-DE"/>
        </w:rPr>
        <w:t>der von der Steuer absetzbare Betrag an. Dieser von der Steuer befreite Betrag ist beim Selbstständigen allerdings immer höher als beim Arbeitnehmer, weil der Arbeitgeber-Beitrag zur gesetzlichen Rentenversicherung den von der Steuer absetzbaren Betrag mindert. Das führt dazu, dass bei gleichem Einkommen der Selbstständige weniger Steuern auf Beiträge zur Basis-Vorsorge zahlen muss als der Arbeitnehmer.</w:t>
      </w:r>
    </w:p>
    <w:p w:rsidR="008C58AA" w:rsidRDefault="008C58AA" w:rsidP="008C58AA">
      <w:r>
        <w:br w:type="page"/>
      </w:r>
    </w:p>
    <w:p w:rsidR="008C58AA" w:rsidRDefault="008C58AA" w:rsidP="008C58AA">
      <w:pPr>
        <w:pStyle w:val="berschrift1"/>
        <w:spacing w:after="240"/>
      </w:pPr>
      <w:r>
        <w:t>Arbeitsblatt „Riester-Rente“</w:t>
      </w:r>
    </w:p>
    <w:p w:rsidR="008C58AA" w:rsidRPr="00AA56AE" w:rsidRDefault="008C58AA" w:rsidP="008C58AA">
      <w:pPr>
        <w:spacing w:after="0" w:line="240" w:lineRule="auto"/>
        <w:rPr>
          <w:rFonts w:eastAsia="Times New Roman"/>
          <w:lang w:eastAsia="de-DE"/>
        </w:rPr>
      </w:pPr>
      <w:r w:rsidRPr="002B75A9">
        <w:rPr>
          <w:rFonts w:eastAsia="Times New Roman"/>
          <w:noProof/>
          <w:szCs w:val="20"/>
          <w:lang w:eastAsia="de-DE"/>
        </w:rPr>
        <mc:AlternateContent>
          <mc:Choice Requires="wpg">
            <w:drawing>
              <wp:inline distT="0" distB="0" distL="0" distR="0" wp14:anchorId="1EF373BE" wp14:editId="7CABFCC9">
                <wp:extent cx="5760831" cy="990600"/>
                <wp:effectExtent l="0" t="0" r="0" b="19050"/>
                <wp:docPr id="159" name="Gruppieren 159"/>
                <wp:cNvGraphicFramePr/>
                <a:graphic xmlns:a="http://schemas.openxmlformats.org/drawingml/2006/main">
                  <a:graphicData uri="http://schemas.microsoft.com/office/word/2010/wordprocessingGroup">
                    <wpg:wgp>
                      <wpg:cNvGrpSpPr/>
                      <wpg:grpSpPr>
                        <a:xfrm>
                          <a:off x="0" y="0"/>
                          <a:ext cx="5760831" cy="990600"/>
                          <a:chOff x="0" y="0"/>
                          <a:chExt cx="5838270" cy="728035"/>
                        </a:xfrm>
                      </wpg:grpSpPr>
                      <wps:wsp>
                        <wps:cNvPr id="163" name="Textfeld 163"/>
                        <wps:cNvSpPr txBox="1"/>
                        <wps:spPr>
                          <a:xfrm>
                            <a:off x="57139" y="0"/>
                            <a:ext cx="5781131" cy="727717"/>
                          </a:xfrm>
                          <a:prstGeom prst="rect">
                            <a:avLst/>
                          </a:prstGeom>
                          <a:noFill/>
                          <a:ln w="6350">
                            <a:noFill/>
                          </a:ln>
                          <a:effectLst/>
                        </wps:spPr>
                        <wps:txbx>
                          <w:txbxContent>
                            <w:p w:rsidR="00DB1501" w:rsidRDefault="00DB1501" w:rsidP="008C58AA">
                              <w:pPr>
                                <w:spacing w:after="0"/>
                                <w:rPr>
                                  <w:rFonts w:eastAsia="Times New Roman"/>
                                  <w:bCs/>
                                  <w:color w:val="5F497A" w:themeColor="accent4" w:themeShade="BF"/>
                                  <w:lang w:eastAsia="de-DE"/>
                                </w:rPr>
                              </w:pPr>
                              <w:r w:rsidRPr="00B26C93">
                                <w:rPr>
                                  <w:rFonts w:eastAsia="Times New Roman" w:cs="Arial"/>
                                  <w:lang w:eastAsia="de-DE"/>
                                </w:rPr>
                                <w:t xml:space="preserve">Mit der </w:t>
                              </w:r>
                              <w:r>
                                <w:rPr>
                                  <w:rFonts w:eastAsia="Times New Roman" w:cs="Arial"/>
                                  <w:lang w:eastAsia="de-DE"/>
                                </w:rPr>
                                <w:t>Riester</w:t>
                              </w:r>
                              <w:r w:rsidRPr="00B26C93">
                                <w:rPr>
                                  <w:rFonts w:eastAsia="Times New Roman" w:cs="Arial"/>
                                  <w:lang w:eastAsia="de-DE"/>
                                </w:rPr>
                                <w:t xml:space="preserve">-Rente, benannt </w:t>
                              </w:r>
                              <w:r w:rsidRPr="009C6D5B">
                                <w:rPr>
                                  <w:rFonts w:eastAsia="Times New Roman" w:cs="Arial"/>
                                  <w:lang w:eastAsia="de-DE"/>
                                </w:rPr>
                                <w:t>nach dem damaligen Arbeits- und Sozialminister Walter Riester</w:t>
                              </w:r>
                              <w:r>
                                <w:rPr>
                                  <w:rFonts w:eastAsia="Times New Roman" w:cs="Arial"/>
                                  <w:lang w:eastAsia="de-DE"/>
                                </w:rPr>
                                <w:t xml:space="preserve">, </w:t>
                              </w:r>
                              <w:r w:rsidRPr="00B26C93">
                                <w:rPr>
                                  <w:rFonts w:eastAsia="Times New Roman" w:cs="Arial"/>
                                  <w:lang w:eastAsia="de-DE"/>
                                </w:rPr>
                                <w:t xml:space="preserve">eröffnet der Staat </w:t>
                              </w:r>
                              <w:r>
                                <w:rPr>
                                  <w:rFonts w:eastAsia="Times New Roman" w:cs="Arial"/>
                                  <w:lang w:eastAsia="de-DE"/>
                                </w:rPr>
                                <w:t xml:space="preserve">2002 </w:t>
                              </w:r>
                              <w:r w:rsidRPr="00B26C93">
                                <w:rPr>
                                  <w:rFonts w:eastAsia="Times New Roman" w:cs="Arial"/>
                                  <w:lang w:eastAsia="de-DE"/>
                                </w:rPr>
                                <w:t xml:space="preserve">einen </w:t>
                              </w:r>
                              <w:r>
                                <w:rPr>
                                  <w:rFonts w:eastAsia="Times New Roman" w:cs="Arial"/>
                                  <w:lang w:eastAsia="de-DE"/>
                                </w:rPr>
                                <w:t xml:space="preserve">weiteren </w:t>
                              </w:r>
                              <w:r w:rsidRPr="00B26C93">
                                <w:rPr>
                                  <w:rFonts w:eastAsia="Times New Roman" w:cs="Arial"/>
                                  <w:lang w:eastAsia="de-DE"/>
                                </w:rPr>
                                <w:t>Weg, die entstehende Rentenlücke zu füllen</w:t>
                              </w:r>
                              <w:r>
                                <w:rPr>
                                  <w:rFonts w:eastAsia="Times New Roman" w:cs="Arial"/>
                                  <w:lang w:eastAsia="de-DE"/>
                                </w:rPr>
                                <w:t>, indem die Alters-</w:t>
                              </w:r>
                              <w:r>
                                <w:t xml:space="preserve">Vorsorge mit </w:t>
                              </w:r>
                              <w:r w:rsidRPr="0057519B">
                                <w:rPr>
                                  <w:b/>
                                  <w:i/>
                                </w:rPr>
                                <w:t>Zulagen und Steuervorteilen</w:t>
                              </w:r>
                              <w:r>
                                <w:t xml:space="preserve"> unterstützt wird.</w:t>
                              </w:r>
                            </w:p>
                            <w:p w:rsidR="00DB1501" w:rsidRPr="009C6D5B" w:rsidRDefault="00DB1501" w:rsidP="008C58AA">
                              <w:pPr>
                                <w:spacing w:after="0"/>
                                <w:rPr>
                                  <w:rFonts w:eastAsia="Times New Roman" w:cs="Arial"/>
                                  <w:lang w:eastAsia="de-DE"/>
                                </w:rPr>
                              </w:pPr>
                              <w:r>
                                <w:rPr>
                                  <w:rFonts w:eastAsia="Times New Roman" w:cs="Arial"/>
                                  <w:lang w:eastAsia="de-DE"/>
                                </w:rPr>
                                <w:t>Daher wird d</w:t>
                              </w:r>
                              <w:r w:rsidRPr="00F11BEE">
                                <w:rPr>
                                  <w:rFonts w:eastAsia="Times New Roman" w:cs="Arial"/>
                                  <w:lang w:eastAsia="de-DE"/>
                                </w:rPr>
                                <w:t xml:space="preserve">ie Riester-Rente im 3-Schichten-Modell der Altersvorsorge der Schicht der </w:t>
                              </w:r>
                              <w:r w:rsidRPr="0057519B">
                                <w:rPr>
                                  <w:rFonts w:eastAsia="Times New Roman" w:cs="Arial"/>
                                  <w:b/>
                                  <w:i/>
                                  <w:lang w:eastAsia="de-DE"/>
                                </w:rPr>
                                <w:t>Geförderten Vorsorge</w:t>
                              </w:r>
                              <w:r w:rsidRPr="00F11BEE">
                                <w:rPr>
                                  <w:rFonts w:eastAsia="Times New Roman" w:cs="Arial"/>
                                  <w:lang w:eastAsia="de-DE"/>
                                </w:rPr>
                                <w:t xml:space="preserve"> zugeordnet.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86" name="Eckige Klammer links/rechts 186"/>
                        <wps:cNvSpPr/>
                        <wps:spPr>
                          <a:xfrm>
                            <a:off x="0" y="0"/>
                            <a:ext cx="5760000" cy="72803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uppieren 159" o:spid="_x0000_s1058" style="width:453.6pt;height:78pt;mso-position-horizontal-relative:char;mso-position-vertical-relative:line" coordsize="58382,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">
                <v:shape id="Textfeld 163" o:spid="_x0000_s1059" type="#_x0000_t202" style="position:absolute;left:571;width:57811;height:7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mPMIA&#10;AADcAAAADwAAAGRycy9kb3ducmV2LnhtbERPS4vCMBC+C/6HMMLebKorrlSjaEHw4sHHYY9jM7al&#10;zaQ2sXb//UZY2Nt8fM9ZbXpTi45aV1pWMIliEMSZ1SXnCq6X/XgBwnlkjbVlUvBDDjbr4WCFibYv&#10;PlF39rkIIewSVFB43yRSuqwggy6yDXHg7rY16ANsc6lbfIVwU8tpHM+lwZJDQ4ENpQVl1flpFHxX&#10;fWr8/mt3q+hxOO5mqetuqVIfo367BOGp9//iP/dBh/nzT3g/E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KY8wgAAANwAAAAPAAAAAAAAAAAAAAAAAJgCAABkcnMvZG93&#10;bnJldi54bWxQSwUGAAAAAAQABAD1AAAAhwMAAAAA&#10;" filled="f" stroked="f" strokeweight=".5pt">
                  <v:textbox inset="1mm,1mm,1mm,1mm">
                    <w:txbxContent>
                      <w:p w:rsidR="00DB1501" w:rsidRDefault="00DB1501" w:rsidP="008C58AA">
                        <w:pPr>
                          <w:spacing w:after="0"/>
                          <w:rPr>
                            <w:rFonts w:eastAsia="Times New Roman"/>
                            <w:bCs/>
                            <w:color w:val="5F497A" w:themeColor="accent4" w:themeShade="BF"/>
                            <w:lang w:eastAsia="de-DE"/>
                          </w:rPr>
                        </w:pPr>
                        <w:r w:rsidRPr="00B26C93">
                          <w:rPr>
                            <w:rFonts w:eastAsia="Times New Roman" w:cs="Arial"/>
                            <w:lang w:eastAsia="de-DE"/>
                          </w:rPr>
                          <w:t xml:space="preserve">Mit der </w:t>
                        </w:r>
                        <w:r>
                          <w:rPr>
                            <w:rFonts w:eastAsia="Times New Roman" w:cs="Arial"/>
                            <w:lang w:eastAsia="de-DE"/>
                          </w:rPr>
                          <w:t>Riester</w:t>
                        </w:r>
                        <w:r w:rsidRPr="00B26C93">
                          <w:rPr>
                            <w:rFonts w:eastAsia="Times New Roman" w:cs="Arial"/>
                            <w:lang w:eastAsia="de-DE"/>
                          </w:rPr>
                          <w:t xml:space="preserve">-Rente, benannt </w:t>
                        </w:r>
                        <w:r w:rsidRPr="009C6D5B">
                          <w:rPr>
                            <w:rFonts w:eastAsia="Times New Roman" w:cs="Arial"/>
                            <w:lang w:eastAsia="de-DE"/>
                          </w:rPr>
                          <w:t>nach dem damaligen Arbeits- und Sozialminister Walter Riester</w:t>
                        </w:r>
                        <w:r>
                          <w:rPr>
                            <w:rFonts w:eastAsia="Times New Roman" w:cs="Arial"/>
                            <w:lang w:eastAsia="de-DE"/>
                          </w:rPr>
                          <w:t xml:space="preserve">, </w:t>
                        </w:r>
                        <w:r w:rsidRPr="00B26C93">
                          <w:rPr>
                            <w:rFonts w:eastAsia="Times New Roman" w:cs="Arial"/>
                            <w:lang w:eastAsia="de-DE"/>
                          </w:rPr>
                          <w:t xml:space="preserve">eröffnet der Staat </w:t>
                        </w:r>
                        <w:r>
                          <w:rPr>
                            <w:rFonts w:eastAsia="Times New Roman" w:cs="Arial"/>
                            <w:lang w:eastAsia="de-DE"/>
                          </w:rPr>
                          <w:t xml:space="preserve">2002 </w:t>
                        </w:r>
                        <w:r w:rsidRPr="00B26C93">
                          <w:rPr>
                            <w:rFonts w:eastAsia="Times New Roman" w:cs="Arial"/>
                            <w:lang w:eastAsia="de-DE"/>
                          </w:rPr>
                          <w:t xml:space="preserve">einen </w:t>
                        </w:r>
                        <w:r>
                          <w:rPr>
                            <w:rFonts w:eastAsia="Times New Roman" w:cs="Arial"/>
                            <w:lang w:eastAsia="de-DE"/>
                          </w:rPr>
                          <w:t xml:space="preserve">weiteren </w:t>
                        </w:r>
                        <w:r w:rsidRPr="00B26C93">
                          <w:rPr>
                            <w:rFonts w:eastAsia="Times New Roman" w:cs="Arial"/>
                            <w:lang w:eastAsia="de-DE"/>
                          </w:rPr>
                          <w:t>Weg, die entstehende Rentenlücke zu füllen</w:t>
                        </w:r>
                        <w:r>
                          <w:rPr>
                            <w:rFonts w:eastAsia="Times New Roman" w:cs="Arial"/>
                            <w:lang w:eastAsia="de-DE"/>
                          </w:rPr>
                          <w:t>, indem die Alters-</w:t>
                        </w:r>
                        <w:r>
                          <w:t xml:space="preserve">Vorsorge mit </w:t>
                        </w:r>
                        <w:r w:rsidRPr="0057519B">
                          <w:rPr>
                            <w:b/>
                            <w:i/>
                          </w:rPr>
                          <w:t>Zulagen und Steuervorteilen</w:t>
                        </w:r>
                        <w:r>
                          <w:t xml:space="preserve"> unterstützt wird.</w:t>
                        </w:r>
                      </w:p>
                      <w:p w:rsidR="00DB1501" w:rsidRPr="009C6D5B" w:rsidRDefault="00DB1501" w:rsidP="008C58AA">
                        <w:pPr>
                          <w:spacing w:after="0"/>
                          <w:rPr>
                            <w:rFonts w:eastAsia="Times New Roman" w:cs="Arial"/>
                            <w:lang w:eastAsia="de-DE"/>
                          </w:rPr>
                        </w:pPr>
                        <w:r>
                          <w:rPr>
                            <w:rFonts w:eastAsia="Times New Roman" w:cs="Arial"/>
                            <w:lang w:eastAsia="de-DE"/>
                          </w:rPr>
                          <w:t>Daher wird d</w:t>
                        </w:r>
                        <w:r w:rsidRPr="00F11BEE">
                          <w:rPr>
                            <w:rFonts w:eastAsia="Times New Roman" w:cs="Arial"/>
                            <w:lang w:eastAsia="de-DE"/>
                          </w:rPr>
                          <w:t xml:space="preserve">ie Riester-Rente im 3-Schichten-Modell der Altersvorsorge der Schicht der </w:t>
                        </w:r>
                        <w:r w:rsidRPr="0057519B">
                          <w:rPr>
                            <w:rFonts w:eastAsia="Times New Roman" w:cs="Arial"/>
                            <w:b/>
                            <w:i/>
                            <w:lang w:eastAsia="de-DE"/>
                          </w:rPr>
                          <w:t>Geförderten Vorsorge</w:t>
                        </w:r>
                        <w:r w:rsidRPr="00F11BEE">
                          <w:rPr>
                            <w:rFonts w:eastAsia="Times New Roman" w:cs="Arial"/>
                            <w:lang w:eastAsia="de-DE"/>
                          </w:rPr>
                          <w:t xml:space="preserve"> zugeordnet.</w:t>
                        </w:r>
                      </w:p>
                    </w:txbxContent>
                  </v:textbox>
                </v:shape>
                <v:shape id="Eckige Klammer links/rechts 186" o:spid="_x0000_s1060" type="#_x0000_t185" style="position:absolute;width:57600;height:7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iH8EA&#10;AADcAAAADwAAAGRycy9kb3ducmV2LnhtbERPTYvCMBC9C/6HMII3TRUpbte0rIWlXjzoetjj0Ixt&#10;2WZSmmyt/94Igrd5vM/ZZaNpxUC9aywrWC0jEMSl1Q1XCi4/34stCOeRNbaWScGdHGTpdLLDRNsb&#10;n2g4+0qEEHYJKqi97xIpXVmTQbe0HXHgrrY36APsK6l7vIVw08p1FMXSYMOhocaO8prKv/O/UbAf&#10;LteNjKq4az/Wv0dX5EXhc6Xms/HrE4Sn0b/FL/dBh/nbG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K4h/BAAAA3AAAAA8AAAAAAAAAAAAAAAAAmAIAAGRycy9kb3du&#10;cmV2LnhtbFBLBQYAAAAABAAEAPUAAACGAwAAAAA=&#10;" strokecolor="#4a7ebb"/>
                <w10:anchorlock/>
              </v:group>
            </w:pict>
          </mc:Fallback>
        </mc:AlternateContent>
      </w:r>
    </w:p>
    <w:p w:rsidR="008C58AA" w:rsidRPr="00AA56AE"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s">
            <w:drawing>
              <wp:anchor distT="0" distB="0" distL="114300" distR="114300" simplePos="0" relativeHeight="251702272" behindDoc="0" locked="0" layoutInCell="1" allowOverlap="1" wp14:anchorId="6D0DB722" wp14:editId="423786D1">
                <wp:simplePos x="0" y="0"/>
                <wp:positionH relativeFrom="margin">
                  <wp:posOffset>1176020</wp:posOffset>
                </wp:positionH>
                <wp:positionV relativeFrom="paragraph">
                  <wp:posOffset>2571750</wp:posOffset>
                </wp:positionV>
                <wp:extent cx="4562475" cy="1402715"/>
                <wp:effectExtent l="0" t="152400" r="28575" b="26035"/>
                <wp:wrapNone/>
                <wp:docPr id="17" name="Abgerundete rechteckige Legende 17"/>
                <wp:cNvGraphicFramePr/>
                <a:graphic xmlns:a="http://schemas.openxmlformats.org/drawingml/2006/main">
                  <a:graphicData uri="http://schemas.microsoft.com/office/word/2010/wordprocessingShape">
                    <wps:wsp>
                      <wps:cNvSpPr/>
                      <wps:spPr>
                        <a:xfrm>
                          <a:off x="0" y="0"/>
                          <a:ext cx="4562475" cy="1402715"/>
                        </a:xfrm>
                        <a:prstGeom prst="wedgeRoundRectCallout">
                          <a:avLst>
                            <a:gd name="adj1" fmla="val 4291"/>
                            <a:gd name="adj2" fmla="val -60035"/>
                            <a:gd name="adj3" fmla="val 16667"/>
                          </a:avLst>
                        </a:prstGeom>
                        <a:solidFill>
                          <a:sysClr val="window" lastClr="FFFFFF"/>
                        </a:solidFill>
                        <a:ln w="25400" cap="flat" cmpd="sng" algn="ctr">
                          <a:solidFill>
                            <a:srgbClr val="4F81BD"/>
                          </a:solidFill>
                          <a:prstDash val="solid"/>
                        </a:ln>
                        <a:effectLst/>
                      </wps:spPr>
                      <wps:txbx>
                        <w:txbxContent>
                          <w:p w:rsidR="00DB1501" w:rsidRPr="00EF2F72" w:rsidRDefault="00DB1501" w:rsidP="008C58AA">
                            <w:pPr>
                              <w:autoSpaceDE w:val="0"/>
                              <w:autoSpaceDN w:val="0"/>
                              <w:adjustRightInd w:val="0"/>
                              <w:spacing w:after="0" w:line="240" w:lineRule="auto"/>
                              <w:rPr>
                                <w:rFonts w:ascii="HelveticaNeue-Condensed" w:hAnsi="HelveticaNeue-Condensed" w:cs="HelveticaNeue-Condensed"/>
                                <w:sz w:val="24"/>
                                <w:szCs w:val="24"/>
                                <w:lang w:eastAsia="de-DE"/>
                              </w:rPr>
                            </w:pPr>
                            <w:r w:rsidRPr="00EF2F72">
                              <w:rPr>
                                <w:rFonts w:ascii="HelveticaNeue-Condensed" w:hAnsi="HelveticaNeue-Condensed" w:cs="HelveticaNeue-Condensed"/>
                                <w:sz w:val="24"/>
                                <w:szCs w:val="24"/>
                                <w:lang w:eastAsia="de-DE"/>
                              </w:rPr>
                              <w:t xml:space="preserve">„Auch als Auszubildender kann man ruhig </w:t>
                            </w:r>
                            <w:proofErr w:type="spellStart"/>
                            <w:proofErr w:type="gramStart"/>
                            <w:r w:rsidRPr="00EF2F72">
                              <w:rPr>
                                <w:rFonts w:ascii="HelveticaNeue-Condensed" w:hAnsi="HelveticaNeue-Condensed" w:cs="HelveticaNeue-Condensed"/>
                                <w:sz w:val="24"/>
                                <w:szCs w:val="24"/>
                                <w:lang w:eastAsia="de-DE"/>
                              </w:rPr>
                              <w:t>riestern</w:t>
                            </w:r>
                            <w:proofErr w:type="spellEnd"/>
                            <w:proofErr w:type="gramEnd"/>
                            <w:r w:rsidRPr="00EF2F72">
                              <w:rPr>
                                <w:rFonts w:ascii="HelveticaNeue-Condensed" w:hAnsi="HelveticaNeue-Condensed" w:cs="HelveticaNeue-Condensed"/>
                                <w:sz w:val="24"/>
                                <w:szCs w:val="24"/>
                                <w:lang w:eastAsia="de-DE"/>
                              </w:rPr>
                              <w:t>. Meistens ist man mit fünf Euro im Monat dabei…</w:t>
                            </w:r>
                          </w:p>
                          <w:p w:rsidR="00DB1501" w:rsidRPr="00EF2F72" w:rsidRDefault="00DB1501" w:rsidP="008C58AA">
                            <w:pPr>
                              <w:autoSpaceDE w:val="0"/>
                              <w:autoSpaceDN w:val="0"/>
                              <w:adjustRightInd w:val="0"/>
                              <w:spacing w:after="0" w:line="240" w:lineRule="auto"/>
                              <w:rPr>
                                <w:rFonts w:ascii="HelveticaNeue-Condensed" w:hAnsi="HelveticaNeue-Condensed" w:cs="HelveticaNeue-Condensed"/>
                                <w:sz w:val="24"/>
                                <w:szCs w:val="24"/>
                                <w:lang w:eastAsia="de-DE"/>
                              </w:rPr>
                            </w:pPr>
                            <w:r w:rsidRPr="00EF2F72">
                              <w:rPr>
                                <w:rFonts w:ascii="HelveticaNeue-Condensed" w:hAnsi="HelveticaNeue-Condensed" w:cs="HelveticaNeue-Condensed"/>
                                <w:sz w:val="24"/>
                                <w:szCs w:val="24"/>
                                <w:lang w:eastAsia="de-DE"/>
                              </w:rPr>
                              <w:t>Die Förderung nimmt man mit und anschließend wirkt der Zinseszinseffekt – das achte Weltwunder.“</w:t>
                            </w:r>
                          </w:p>
                          <w:p w:rsidR="00DB1501" w:rsidRPr="00EF2F72" w:rsidRDefault="00DB1501" w:rsidP="008C58AA">
                            <w:pPr>
                              <w:autoSpaceDE w:val="0"/>
                              <w:autoSpaceDN w:val="0"/>
                              <w:adjustRightInd w:val="0"/>
                              <w:spacing w:after="0" w:line="240" w:lineRule="auto"/>
                              <w:rPr>
                                <w:rFonts w:ascii="HelveticaNeue-MediumCond" w:hAnsi="HelveticaNeue-MediumCond" w:cs="HelveticaNeue-MediumCond"/>
                                <w:sz w:val="21"/>
                                <w:szCs w:val="21"/>
                                <w:lang w:eastAsia="de-DE"/>
                              </w:rPr>
                            </w:pPr>
                          </w:p>
                          <w:p w:rsidR="00DB1501" w:rsidRPr="00EF2F72" w:rsidRDefault="00DB1501" w:rsidP="008C58AA">
                            <w:pPr>
                              <w:autoSpaceDE w:val="0"/>
                              <w:autoSpaceDN w:val="0"/>
                              <w:adjustRightInd w:val="0"/>
                              <w:spacing w:after="0" w:line="240" w:lineRule="auto"/>
                              <w:rPr>
                                <w:rFonts w:ascii="HelveticaNeue-MediumCond" w:hAnsi="HelveticaNeue-MediumCond" w:cs="HelveticaNeue-MediumCond"/>
                                <w:sz w:val="20"/>
                                <w:szCs w:val="20"/>
                                <w:lang w:eastAsia="de-DE"/>
                              </w:rPr>
                            </w:pPr>
                            <w:r w:rsidRPr="00EF2F72">
                              <w:rPr>
                                <w:rFonts w:ascii="HelveticaNeue-MediumCond" w:hAnsi="HelveticaNeue-MediumCond" w:cs="HelveticaNeue-MediumCond"/>
                                <w:sz w:val="20"/>
                                <w:szCs w:val="20"/>
                                <w:lang w:eastAsia="de-DE"/>
                              </w:rPr>
                              <w:t xml:space="preserve">Hermann-Josef </w:t>
                            </w:r>
                            <w:proofErr w:type="spellStart"/>
                            <w:r w:rsidRPr="00EF2F72">
                              <w:rPr>
                                <w:rFonts w:ascii="HelveticaNeue-MediumCond" w:hAnsi="HelveticaNeue-MediumCond" w:cs="HelveticaNeue-MediumCond"/>
                                <w:sz w:val="20"/>
                                <w:szCs w:val="20"/>
                                <w:lang w:eastAsia="de-DE"/>
                              </w:rPr>
                              <w:t>Tenhagen</w:t>
                            </w:r>
                            <w:proofErr w:type="spellEnd"/>
                            <w:r w:rsidRPr="00EF2F72">
                              <w:rPr>
                                <w:rFonts w:ascii="HelveticaNeue-MediumCond" w:hAnsi="HelveticaNeue-MediumCond" w:cs="HelveticaNeue-MediumCond"/>
                                <w:sz w:val="20"/>
                                <w:szCs w:val="20"/>
                                <w:lang w:eastAsia="de-DE"/>
                              </w:rPr>
                              <w:t>, Stiftung Warentest</w:t>
                            </w:r>
                          </w:p>
                          <w:p w:rsidR="00DB1501" w:rsidRPr="00EF2F72" w:rsidRDefault="00DB1501" w:rsidP="008C58AA">
                            <w:pPr>
                              <w:spacing w:after="0" w:line="240" w:lineRule="auto"/>
                              <w:rPr>
                                <w:rFonts w:eastAsia="Times New Roman"/>
                                <w:sz w:val="20"/>
                                <w:szCs w:val="20"/>
                                <w:lang w:eastAsia="de-DE"/>
                              </w:rPr>
                            </w:pPr>
                            <w:r w:rsidRPr="00EF2F72">
                              <w:rPr>
                                <w:rFonts w:ascii="HelveticaNeue-Condensed" w:hAnsi="HelveticaNeue-Condensed" w:cs="HelveticaNeue-Condensed"/>
                                <w:sz w:val="20"/>
                                <w:szCs w:val="20"/>
                                <w:lang w:eastAsia="de-DE"/>
                              </w:rPr>
                              <w:t>(Expertenchat vom 23.01.2008)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7" o:spid="_x0000_s1061" type="#_x0000_t62" style="position:absolute;margin-left:92.6pt;margin-top:202.5pt;width:359.25pt;height:110.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" adj="11727,-2168" fillcolor="window" strokecolor="#4f81bd" strokeweight="2pt">
                <v:textbox inset="0,0,0,0">
                  <w:txbxContent>
                    <w:p w:rsidR="00DB1501" w:rsidRPr="00EF2F72" w:rsidRDefault="00DB1501" w:rsidP="008C58AA">
                      <w:pPr>
                        <w:autoSpaceDE w:val="0"/>
                        <w:autoSpaceDN w:val="0"/>
                        <w:adjustRightInd w:val="0"/>
                        <w:spacing w:after="0" w:line="240" w:lineRule="auto"/>
                        <w:rPr>
                          <w:rFonts w:ascii="HelveticaNeue-Condensed" w:hAnsi="HelveticaNeue-Condensed" w:cs="HelveticaNeue-Condensed"/>
                          <w:sz w:val="24"/>
                          <w:szCs w:val="24"/>
                          <w:lang w:eastAsia="de-DE"/>
                        </w:rPr>
                      </w:pPr>
                      <w:r w:rsidRPr="00EF2F72">
                        <w:rPr>
                          <w:rFonts w:ascii="HelveticaNeue-Condensed" w:hAnsi="HelveticaNeue-Condensed" w:cs="HelveticaNeue-Condensed"/>
                          <w:sz w:val="24"/>
                          <w:szCs w:val="24"/>
                          <w:lang w:eastAsia="de-DE"/>
                        </w:rPr>
                        <w:t xml:space="preserve">„Auch als Auszubildender kann man ruhig </w:t>
                      </w:r>
                      <w:proofErr w:type="spellStart"/>
                      <w:proofErr w:type="gramStart"/>
                      <w:r w:rsidRPr="00EF2F72">
                        <w:rPr>
                          <w:rFonts w:ascii="HelveticaNeue-Condensed" w:hAnsi="HelveticaNeue-Condensed" w:cs="HelveticaNeue-Condensed"/>
                          <w:sz w:val="24"/>
                          <w:szCs w:val="24"/>
                          <w:lang w:eastAsia="de-DE"/>
                        </w:rPr>
                        <w:t>riestern</w:t>
                      </w:r>
                      <w:proofErr w:type="spellEnd"/>
                      <w:proofErr w:type="gramEnd"/>
                      <w:r w:rsidRPr="00EF2F72">
                        <w:rPr>
                          <w:rFonts w:ascii="HelveticaNeue-Condensed" w:hAnsi="HelveticaNeue-Condensed" w:cs="HelveticaNeue-Condensed"/>
                          <w:sz w:val="24"/>
                          <w:szCs w:val="24"/>
                          <w:lang w:eastAsia="de-DE"/>
                        </w:rPr>
                        <w:t>. Meistens ist man mit fünf Euro im Monat dabei…</w:t>
                      </w:r>
                    </w:p>
                    <w:p w:rsidR="00DB1501" w:rsidRPr="00EF2F72" w:rsidRDefault="00DB1501" w:rsidP="008C58AA">
                      <w:pPr>
                        <w:autoSpaceDE w:val="0"/>
                        <w:autoSpaceDN w:val="0"/>
                        <w:adjustRightInd w:val="0"/>
                        <w:spacing w:after="0" w:line="240" w:lineRule="auto"/>
                        <w:rPr>
                          <w:rFonts w:ascii="HelveticaNeue-Condensed" w:hAnsi="HelveticaNeue-Condensed" w:cs="HelveticaNeue-Condensed"/>
                          <w:sz w:val="24"/>
                          <w:szCs w:val="24"/>
                          <w:lang w:eastAsia="de-DE"/>
                        </w:rPr>
                      </w:pPr>
                      <w:r w:rsidRPr="00EF2F72">
                        <w:rPr>
                          <w:rFonts w:ascii="HelveticaNeue-Condensed" w:hAnsi="HelveticaNeue-Condensed" w:cs="HelveticaNeue-Condensed"/>
                          <w:sz w:val="24"/>
                          <w:szCs w:val="24"/>
                          <w:lang w:eastAsia="de-DE"/>
                        </w:rPr>
                        <w:t>Die Förderung nimmt man mit und anschließend wirkt der Zinseszinseffekt – das achte Weltwunder.“</w:t>
                      </w:r>
                    </w:p>
                    <w:p w:rsidR="00DB1501" w:rsidRPr="00EF2F72" w:rsidRDefault="00DB1501" w:rsidP="008C58AA">
                      <w:pPr>
                        <w:autoSpaceDE w:val="0"/>
                        <w:autoSpaceDN w:val="0"/>
                        <w:adjustRightInd w:val="0"/>
                        <w:spacing w:after="0" w:line="240" w:lineRule="auto"/>
                        <w:rPr>
                          <w:rFonts w:ascii="HelveticaNeue-MediumCond" w:hAnsi="HelveticaNeue-MediumCond" w:cs="HelveticaNeue-MediumCond"/>
                          <w:sz w:val="21"/>
                          <w:szCs w:val="21"/>
                          <w:lang w:eastAsia="de-DE"/>
                        </w:rPr>
                      </w:pPr>
                    </w:p>
                    <w:p w:rsidR="00DB1501" w:rsidRPr="00EF2F72" w:rsidRDefault="00DB1501" w:rsidP="008C58AA">
                      <w:pPr>
                        <w:autoSpaceDE w:val="0"/>
                        <w:autoSpaceDN w:val="0"/>
                        <w:adjustRightInd w:val="0"/>
                        <w:spacing w:after="0" w:line="240" w:lineRule="auto"/>
                        <w:rPr>
                          <w:rFonts w:ascii="HelveticaNeue-MediumCond" w:hAnsi="HelveticaNeue-MediumCond" w:cs="HelveticaNeue-MediumCond"/>
                          <w:sz w:val="20"/>
                          <w:szCs w:val="20"/>
                          <w:lang w:eastAsia="de-DE"/>
                        </w:rPr>
                      </w:pPr>
                      <w:r w:rsidRPr="00EF2F72">
                        <w:rPr>
                          <w:rFonts w:ascii="HelveticaNeue-MediumCond" w:hAnsi="HelveticaNeue-MediumCond" w:cs="HelveticaNeue-MediumCond"/>
                          <w:sz w:val="20"/>
                          <w:szCs w:val="20"/>
                          <w:lang w:eastAsia="de-DE"/>
                        </w:rPr>
                        <w:t xml:space="preserve">Hermann-Josef </w:t>
                      </w:r>
                      <w:proofErr w:type="spellStart"/>
                      <w:r w:rsidRPr="00EF2F72">
                        <w:rPr>
                          <w:rFonts w:ascii="HelveticaNeue-MediumCond" w:hAnsi="HelveticaNeue-MediumCond" w:cs="HelveticaNeue-MediumCond"/>
                          <w:sz w:val="20"/>
                          <w:szCs w:val="20"/>
                          <w:lang w:eastAsia="de-DE"/>
                        </w:rPr>
                        <w:t>Tenhagen</w:t>
                      </w:r>
                      <w:proofErr w:type="spellEnd"/>
                      <w:r w:rsidRPr="00EF2F72">
                        <w:rPr>
                          <w:rFonts w:ascii="HelveticaNeue-MediumCond" w:hAnsi="HelveticaNeue-MediumCond" w:cs="HelveticaNeue-MediumCond"/>
                          <w:sz w:val="20"/>
                          <w:szCs w:val="20"/>
                          <w:lang w:eastAsia="de-DE"/>
                        </w:rPr>
                        <w:t>, Stiftung Warentest</w:t>
                      </w:r>
                    </w:p>
                    <w:p w:rsidR="00DB1501" w:rsidRPr="00EF2F72" w:rsidRDefault="00DB1501" w:rsidP="008C58AA">
                      <w:pPr>
                        <w:spacing w:after="0" w:line="240" w:lineRule="auto"/>
                        <w:rPr>
                          <w:rFonts w:eastAsia="Times New Roman"/>
                          <w:sz w:val="20"/>
                          <w:szCs w:val="20"/>
                          <w:lang w:eastAsia="de-DE"/>
                        </w:rPr>
                      </w:pPr>
                      <w:r w:rsidRPr="00EF2F72">
                        <w:rPr>
                          <w:rFonts w:ascii="HelveticaNeue-Condensed" w:hAnsi="HelveticaNeue-Condensed" w:cs="HelveticaNeue-Condensed"/>
                          <w:sz w:val="20"/>
                          <w:szCs w:val="20"/>
                          <w:lang w:eastAsia="de-DE"/>
                        </w:rPr>
                        <w:t>(Expertenchat vom 23.01.2008)</w:t>
                      </w:r>
                    </w:p>
                  </w:txbxContent>
                </v:textbox>
                <w10:wrap anchorx="margin"/>
              </v:shape>
            </w:pict>
          </mc:Fallback>
        </mc:AlternateContent>
      </w:r>
      <w:r w:rsidRPr="00C47F2A">
        <w:rPr>
          <w:noProof/>
          <w:lang w:eastAsia="de-DE"/>
        </w:rPr>
        <mc:AlternateContent>
          <mc:Choice Requires="wpg">
            <w:drawing>
              <wp:inline distT="0" distB="0" distL="0" distR="0" wp14:anchorId="673BD651" wp14:editId="7D99CBD2">
                <wp:extent cx="5760000" cy="2876550"/>
                <wp:effectExtent l="0" t="0" r="12700" b="0"/>
                <wp:docPr id="101" name="Gruppieren 101"/>
                <wp:cNvGraphicFramePr/>
                <a:graphic xmlns:a="http://schemas.openxmlformats.org/drawingml/2006/main">
                  <a:graphicData uri="http://schemas.microsoft.com/office/word/2010/wordprocessingGroup">
                    <wpg:wgp>
                      <wpg:cNvGrpSpPr/>
                      <wpg:grpSpPr>
                        <a:xfrm>
                          <a:off x="0" y="0"/>
                          <a:ext cx="5760000" cy="2876550"/>
                          <a:chOff x="0" y="-1"/>
                          <a:chExt cx="5054600" cy="3329306"/>
                        </a:xfrm>
                      </wpg:grpSpPr>
                      <wps:wsp>
                        <wps:cNvPr id="99" name="Flussdiagramm: Dokument 99"/>
                        <wps:cNvSpPr/>
                        <wps:spPr>
                          <a:xfrm>
                            <a:off x="0" y="0"/>
                            <a:ext cx="5054600" cy="3329305"/>
                          </a:xfrm>
                          <a:prstGeom prst="flowChartDocument">
                            <a:avLst/>
                          </a:prstGeom>
                          <a:solidFill>
                            <a:srgbClr val="4F81BD">
                              <a:lumMod val="20000"/>
                              <a:lumOff val="80000"/>
                            </a:srgbClr>
                          </a:solidFill>
                          <a:ln w="3175" cap="flat" cmpd="sng" algn="ctr">
                            <a:solidFill>
                              <a:srgbClr val="4F81BD">
                                <a:lumMod val="60000"/>
                                <a:lumOff val="40000"/>
                              </a:srgbClr>
                            </a:solidFill>
                            <a:prstDash val="solid"/>
                          </a:ln>
                          <a:effectLst/>
                        </wps:spPr>
                        <wps:txbx>
                          <w:txbxContent>
                            <w:p w:rsidR="00DB1501" w:rsidRPr="00686BDB" w:rsidRDefault="00DB1501" w:rsidP="008C58AA">
                              <w:pPr>
                                <w:spacing w:after="0" w:line="240" w:lineRule="auto"/>
                                <w:rPr>
                                  <w:rFonts w:eastAsia="Times New Roman"/>
                                  <w:color w:val="1F497D" w:themeColor="text2"/>
                                  <w:lang w:eastAsia="de-D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0" name="Textfeld 100"/>
                        <wps:cNvSpPr txBox="1"/>
                        <wps:spPr>
                          <a:xfrm>
                            <a:off x="0" y="-1"/>
                            <a:ext cx="5054600" cy="3274547"/>
                          </a:xfrm>
                          <a:prstGeom prst="rect">
                            <a:avLst/>
                          </a:prstGeom>
                          <a:noFill/>
                          <a:ln w="6350">
                            <a:noFill/>
                          </a:ln>
                          <a:effectLst/>
                        </wps:spPr>
                        <wps:txbx>
                          <w:txbxContent>
                            <w:p w:rsidR="00DB1501" w:rsidRPr="007B52F3" w:rsidRDefault="00DB1501" w:rsidP="008C58AA">
                              <w:pPr>
                                <w:spacing w:after="0" w:line="240" w:lineRule="auto"/>
                                <w:rPr>
                                  <w:rFonts w:eastAsia="Times New Roman"/>
                                  <w:b/>
                                  <w:color w:val="1F497D" w:themeColor="text2"/>
                                  <w:lang w:eastAsia="de-DE"/>
                                </w:rPr>
                              </w:pPr>
                              <w:r w:rsidRPr="007B52F3">
                                <w:rPr>
                                  <w:rFonts w:eastAsia="Times New Roman"/>
                                  <w:b/>
                                  <w:color w:val="1F497D" w:themeColor="text2"/>
                                  <w:lang w:eastAsia="de-DE"/>
                                </w:rPr>
                                <w:t>Wer hat Anspruch auf Zulagen</w:t>
                              </w:r>
                              <w:r>
                                <w:rPr>
                                  <w:rFonts w:eastAsia="Times New Roman"/>
                                  <w:b/>
                                  <w:color w:val="1F497D" w:themeColor="text2"/>
                                  <w:lang w:eastAsia="de-DE"/>
                                </w:rPr>
                                <w:t xml:space="preserve"> und Steuervorteil</w:t>
                              </w:r>
                              <w:r w:rsidRPr="007B52F3">
                                <w:rPr>
                                  <w:rFonts w:eastAsia="Times New Roman"/>
                                  <w:b/>
                                  <w:color w:val="1F497D" w:themeColor="text2"/>
                                  <w:lang w:eastAsia="de-DE"/>
                                </w:rPr>
                                <w:t>?</w:t>
                              </w:r>
                            </w:p>
                            <w:p w:rsidR="00DB1501" w:rsidRPr="007B52F3" w:rsidRDefault="00DB1501" w:rsidP="008C58AA">
                              <w:pPr>
                                <w:spacing w:after="0" w:line="240" w:lineRule="auto"/>
                                <w:rPr>
                                  <w:rFonts w:eastAsia="Times New Roman"/>
                                  <w:color w:val="1F497D" w:themeColor="text2"/>
                                  <w:lang w:eastAsia="de-DE"/>
                                </w:rPr>
                              </w:pPr>
                              <w:r w:rsidRPr="007B52F3">
                                <w:rPr>
                                  <w:rFonts w:eastAsia="Times New Roman"/>
                                  <w:color w:val="1F497D" w:themeColor="text2"/>
                                  <w:lang w:eastAsia="de-DE"/>
                                </w:rPr>
                                <w:t>Voraussetzung für eine Teilnahme an der Förderung ist, dass man zum förderberechtigten Personenkreis gehört:</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Rentenversicherungspflichtige Arbeitnehmer</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Rentenversicherungspflichtige Selbstständige (auch auf Antrag Pflichtversicherte)</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Bundesfreiwilligendienst Leistende</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Kindererziehende (maximal für die ersten drei Lebensjahre eines jeden Kindes)</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Ehegatten von Begünstigten, die nicht selbst zum förderberechtigten Personenkreis gehören</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Bezieher von Lohnersatzleistungen (einschließlich berechtigter Arbeitslosenhilfebezieher, deren Leistungen aufgrund der Anrechnung von Einkommen und/oder Vermögen ruhen)</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Geringfügig Beschäftigte (z.B. in 325 Euro-Jobs) bei Verzicht auf Versicherungsfreiheit</w:t>
                              </w:r>
                            </w:p>
                            <w:p w:rsidR="00DB1501"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Beamte, Richter, Soldaten und Amtsträger</w:t>
                              </w:r>
                            </w:p>
                            <w:p w:rsidR="00DB1501" w:rsidRPr="00DB5FBA" w:rsidRDefault="00DB1501" w:rsidP="00391178">
                              <w:pPr>
                                <w:pStyle w:val="Listenabsatz"/>
                                <w:numPr>
                                  <w:ilvl w:val="0"/>
                                  <w:numId w:val="11"/>
                                </w:numPr>
                                <w:spacing w:after="0" w:line="240" w:lineRule="auto"/>
                                <w:rPr>
                                  <w:rFonts w:eastAsia="Times New Roman"/>
                                  <w:color w:val="1F497D" w:themeColor="text2"/>
                                  <w:lang w:eastAsia="de-DE"/>
                                </w:rPr>
                              </w:pPr>
                              <w:r>
                                <w:rPr>
                                  <w:rFonts w:eastAsia="Times New Roman"/>
                                  <w:color w:val="1F497D" w:themeColor="text2"/>
                                  <w:lang w:eastAsia="de-DE"/>
                                </w:rPr>
                                <w:t>…</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wpg:wgp>
                  </a:graphicData>
                </a:graphic>
              </wp:inline>
            </w:drawing>
          </mc:Choice>
          <mc:Fallback>
            <w:pict>
              <v:group id="Gruppieren 101" o:spid="_x0000_s1062" style="width:453.55pt;height:226.5pt;mso-position-horizontal-relative:char;mso-position-vertical-relative:line" coordorigin="" coordsize="50546,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">
                <v:shape id="Flussdiagramm: Dokument 99" o:spid="_x0000_s1063" type="#_x0000_t114" style="position:absolute;width:50546;height:33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arn8UA&#10;AADbAAAADwAAAGRycy9kb3ducmV2LnhtbESPQWvCQBSE70L/w/IKvelGKaKpmxAitp4KakF6e82+&#10;JqHZtzG7Mem/7xYEj8PMfMNs0tE04kqdqy0rmM8iEMSF1TWXCj5Ou+kKhPPIGhvLpOCXHKTJw2SD&#10;sbYDH+h69KUIEHYxKqi8b2MpXVGRQTezLXHwvm1n0AfZlVJ3OAS4aeQiipbSYM1hocKW8oqKn2Nv&#10;FAzn8TnrP8tVPj9/vb9t8z67vPZKPT2O2QsIT6O/h2/tvVawXsP/l/AD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qufxQAAANsAAAAPAAAAAAAAAAAAAAAAAJgCAABkcnMv&#10;ZG93bnJldi54bWxQSwUGAAAAAAQABAD1AAAAigMAAAAA&#10;" fillcolor="#dce6f2" strokecolor="#95b3d7" strokeweight=".25pt">
                  <v:textbox inset="1mm,1mm,1mm,1mm">
                    <w:txbxContent>
                      <w:p w:rsidR="00DB1501" w:rsidRPr="00686BDB" w:rsidRDefault="00DB1501" w:rsidP="008C58AA">
                        <w:pPr>
                          <w:spacing w:after="0" w:line="240" w:lineRule="auto"/>
                          <w:rPr>
                            <w:rFonts w:eastAsia="Times New Roman"/>
                            <w:color w:val="1F497D" w:themeColor="text2"/>
                            <w:lang w:eastAsia="de-DE"/>
                          </w:rPr>
                        </w:pPr>
                      </w:p>
                    </w:txbxContent>
                  </v:textbox>
                </v:shape>
                <v:shape id="Textfeld 100" o:spid="_x0000_s1064" type="#_x0000_t202" style="position:absolute;width:50546;height:3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ER8QA&#10;AADcAAAADwAAAGRycy9kb3ducmV2LnhtbESPQWvDMAyF74X9B6NBL2V1UrYysrqlpC3sum6wq4i1&#10;JDSWM9tJ039fHQa7Sbyn9z5tdpPr1Eghtp4N5MsMFHHlbcu1ga/P09MrqJiQLXaeycCNIuy2D7MN&#10;FtZf+YPGc6qVhHAs0ECTUl9oHauGHMal74lF+/HBYZI11NoGvEq46/Qqy9baYcvS0GBPZUPV5Tw4&#10;A4fn23e+GPj4so6X/jeGMg+r0pj547R/A5VoSv/mv+t3K/iZ4MszMoH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QxEfEAAAA3AAAAA8AAAAAAAAAAAAAAAAAmAIAAGRycy9k&#10;b3ducmV2LnhtbFBLBQYAAAAABAAEAPUAAACJAwAAAAA=&#10;" filled="f" stroked="f" strokeweight=".5pt">
                  <v:textbox inset="2mm,1mm,1mm,1mm">
                    <w:txbxContent>
                      <w:p w:rsidR="00DB1501" w:rsidRPr="007B52F3" w:rsidRDefault="00DB1501" w:rsidP="008C58AA">
                        <w:pPr>
                          <w:spacing w:after="0" w:line="240" w:lineRule="auto"/>
                          <w:rPr>
                            <w:rFonts w:eastAsia="Times New Roman"/>
                            <w:b/>
                            <w:color w:val="1F497D" w:themeColor="text2"/>
                            <w:lang w:eastAsia="de-DE"/>
                          </w:rPr>
                        </w:pPr>
                        <w:r w:rsidRPr="007B52F3">
                          <w:rPr>
                            <w:rFonts w:eastAsia="Times New Roman"/>
                            <w:b/>
                            <w:color w:val="1F497D" w:themeColor="text2"/>
                            <w:lang w:eastAsia="de-DE"/>
                          </w:rPr>
                          <w:t>Wer hat Anspruch auf Zulagen</w:t>
                        </w:r>
                        <w:r>
                          <w:rPr>
                            <w:rFonts w:eastAsia="Times New Roman"/>
                            <w:b/>
                            <w:color w:val="1F497D" w:themeColor="text2"/>
                            <w:lang w:eastAsia="de-DE"/>
                          </w:rPr>
                          <w:t xml:space="preserve"> und Steuervorteil</w:t>
                        </w:r>
                        <w:r w:rsidRPr="007B52F3">
                          <w:rPr>
                            <w:rFonts w:eastAsia="Times New Roman"/>
                            <w:b/>
                            <w:color w:val="1F497D" w:themeColor="text2"/>
                            <w:lang w:eastAsia="de-DE"/>
                          </w:rPr>
                          <w:t>?</w:t>
                        </w:r>
                      </w:p>
                      <w:p w:rsidR="00DB1501" w:rsidRPr="007B52F3" w:rsidRDefault="00DB1501" w:rsidP="008C58AA">
                        <w:pPr>
                          <w:spacing w:after="0" w:line="240" w:lineRule="auto"/>
                          <w:rPr>
                            <w:rFonts w:eastAsia="Times New Roman"/>
                            <w:color w:val="1F497D" w:themeColor="text2"/>
                            <w:lang w:eastAsia="de-DE"/>
                          </w:rPr>
                        </w:pPr>
                        <w:r w:rsidRPr="007B52F3">
                          <w:rPr>
                            <w:rFonts w:eastAsia="Times New Roman"/>
                            <w:color w:val="1F497D" w:themeColor="text2"/>
                            <w:lang w:eastAsia="de-DE"/>
                          </w:rPr>
                          <w:t>Voraussetzung für eine Teilnahme an der Förderung ist, dass man zum förderberechtigten Personenkreis gehört:</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Rentenversicherungspflichtige Arbeitnehmer</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Rentenversicherungspflichtige Selbstständige (auch auf Antrag Pflichtversicherte)</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Bundesfreiwilligendienst Leistende</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Kindererziehende (maximal für die ersten drei Lebensjahre eines jeden Kindes)</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Ehegatten von Begünstigten, die nicht selbst zum förderberechtigten Personenkreis gehören</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Bezieher von Lohnersatzleistungen (einschließlich berechtigter Arbeitslosenhilfebezieher, deren Leistungen aufgrund der Anrechnung von Einkommen und/oder Vermögen ruhen)</w:t>
                        </w:r>
                      </w:p>
                      <w:p w:rsidR="00DB1501" w:rsidRPr="007B52F3"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Geringfügig Beschäftigte (z.B. in 325 Euro-Jobs) bei Verzicht auf Versicherungsfreiheit</w:t>
                        </w:r>
                      </w:p>
                      <w:p w:rsidR="00DB1501" w:rsidRDefault="00DB1501" w:rsidP="00391178">
                        <w:pPr>
                          <w:pStyle w:val="Listenabsatz"/>
                          <w:numPr>
                            <w:ilvl w:val="0"/>
                            <w:numId w:val="11"/>
                          </w:numPr>
                          <w:spacing w:after="0" w:line="240" w:lineRule="auto"/>
                          <w:rPr>
                            <w:rFonts w:eastAsia="Times New Roman"/>
                            <w:color w:val="1F497D" w:themeColor="text2"/>
                            <w:lang w:eastAsia="de-DE"/>
                          </w:rPr>
                        </w:pPr>
                        <w:r w:rsidRPr="007B52F3">
                          <w:rPr>
                            <w:rFonts w:eastAsia="Times New Roman"/>
                            <w:color w:val="1F497D" w:themeColor="text2"/>
                            <w:lang w:eastAsia="de-DE"/>
                          </w:rPr>
                          <w:t>Beamte, Richter, Soldaten und Amtsträger</w:t>
                        </w:r>
                      </w:p>
                      <w:p w:rsidR="00DB1501" w:rsidRPr="00DB5FBA" w:rsidRDefault="00DB1501" w:rsidP="00391178">
                        <w:pPr>
                          <w:pStyle w:val="Listenabsatz"/>
                          <w:numPr>
                            <w:ilvl w:val="0"/>
                            <w:numId w:val="11"/>
                          </w:numPr>
                          <w:spacing w:after="0" w:line="240" w:lineRule="auto"/>
                          <w:rPr>
                            <w:rFonts w:eastAsia="Times New Roman"/>
                            <w:color w:val="1F497D" w:themeColor="text2"/>
                            <w:lang w:eastAsia="de-DE"/>
                          </w:rPr>
                        </w:pPr>
                        <w:r>
                          <w:rPr>
                            <w:rFonts w:eastAsia="Times New Roman"/>
                            <w:color w:val="1F497D" w:themeColor="text2"/>
                            <w:lang w:eastAsia="de-DE"/>
                          </w:rPr>
                          <w:t>…</w:t>
                        </w:r>
                      </w:p>
                    </w:txbxContent>
                  </v:textbox>
                </v:shape>
                <w10:anchorlock/>
              </v:group>
            </w:pict>
          </mc:Fallback>
        </mc:AlternateContent>
      </w: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p>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g">
            <w:drawing>
              <wp:anchor distT="0" distB="0" distL="114300" distR="114300" simplePos="0" relativeHeight="251673600" behindDoc="0" locked="0" layoutInCell="1" allowOverlap="1" wp14:anchorId="102D34CC" wp14:editId="314F332D">
                <wp:simplePos x="0" y="0"/>
                <wp:positionH relativeFrom="column">
                  <wp:posOffset>2374536</wp:posOffset>
                </wp:positionH>
                <wp:positionV relativeFrom="paragraph">
                  <wp:posOffset>686926</wp:posOffset>
                </wp:positionV>
                <wp:extent cx="3210318" cy="2369547"/>
                <wp:effectExtent l="152400" t="209550" r="161925" b="202565"/>
                <wp:wrapNone/>
                <wp:docPr id="131" name="Gruppieren 131"/>
                <wp:cNvGraphicFramePr/>
                <a:graphic xmlns:a="http://schemas.openxmlformats.org/drawingml/2006/main">
                  <a:graphicData uri="http://schemas.microsoft.com/office/word/2010/wordprocessingGroup">
                    <wpg:wgp>
                      <wpg:cNvGrpSpPr/>
                      <wpg:grpSpPr>
                        <a:xfrm rot="427415">
                          <a:off x="0" y="0"/>
                          <a:ext cx="3210318" cy="2369547"/>
                          <a:chOff x="0" y="0"/>
                          <a:chExt cx="2705100" cy="1905000"/>
                        </a:xfrm>
                      </wpg:grpSpPr>
                      <wps:wsp>
                        <wps:cNvPr id="129" name="Gefaltete Ecke 129"/>
                        <wps:cNvSpPr/>
                        <wps:spPr>
                          <a:xfrm>
                            <a:off x="0" y="0"/>
                            <a:ext cx="2705100" cy="1905000"/>
                          </a:xfrm>
                          <a:prstGeom prst="foldedCorner">
                            <a:avLst>
                              <a:gd name="adj" fmla="val 10598"/>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Textfeld 130"/>
                        <wps:cNvSpPr txBox="1"/>
                        <wps:spPr>
                          <a:xfrm>
                            <a:off x="0" y="0"/>
                            <a:ext cx="2705100" cy="190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1501" w:rsidRPr="008E0E31" w:rsidRDefault="00DB1501" w:rsidP="008C58AA">
                              <w:pPr>
                                <w:spacing w:after="0" w:line="240" w:lineRule="auto"/>
                                <w:rPr>
                                  <w:rFonts w:eastAsia="Times New Roman"/>
                                  <w:b/>
                                  <w:color w:val="1F497D" w:themeColor="text2"/>
                                  <w:lang w:eastAsia="de-DE"/>
                                </w:rPr>
                              </w:pPr>
                              <w:r w:rsidRPr="008E0E31">
                                <w:rPr>
                                  <w:rFonts w:eastAsia="Times New Roman"/>
                                  <w:b/>
                                  <w:color w:val="1F497D" w:themeColor="text2"/>
                                  <w:lang w:eastAsia="de-DE"/>
                                </w:rPr>
                                <w:t>Sicherheit</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Egal für welches Anlage-Produkt man sich entscheidet </w:t>
                              </w:r>
                              <w:r w:rsidRPr="008E0E31">
                                <w:rPr>
                                  <w:rFonts w:eastAsia="Times New Roman"/>
                                  <w:color w:val="1F497D" w:themeColor="text2"/>
                                  <w:lang w:eastAsia="de-DE"/>
                                </w:rPr>
                                <w:t>- beim Riestern gel</w:t>
                              </w:r>
                              <w:r>
                                <w:rPr>
                                  <w:rFonts w:eastAsia="Times New Roman"/>
                                  <w:color w:val="1F497D" w:themeColor="text2"/>
                                  <w:lang w:eastAsia="de-DE"/>
                                </w:rPr>
                                <w:t>ten besondere Sicherheiten: Zum</w:t>
                              </w:r>
                              <w:r w:rsidRPr="008E0E31">
                                <w:rPr>
                                  <w:rFonts w:eastAsia="Times New Roman"/>
                                  <w:color w:val="1F497D" w:themeColor="text2"/>
                                  <w:lang w:eastAsia="de-DE"/>
                                </w:rPr>
                                <w:t xml:space="preserve"> Auszahlungsbeginn stehen </w:t>
                              </w:r>
                              <w:r w:rsidRPr="008E0E31">
                                <w:rPr>
                                  <w:rFonts w:eastAsia="Times New Roman"/>
                                  <w:b/>
                                  <w:bCs/>
                                  <w:color w:val="1F497D" w:themeColor="text2"/>
                                  <w:lang w:eastAsia="de-DE"/>
                                </w:rPr>
                                <w:t>mindestens alle eingezahlten Beiträge plus die staatlichen Zulagen</w:t>
                              </w:r>
                              <w:r w:rsidRPr="008E0E31">
                                <w:rPr>
                                  <w:rFonts w:eastAsia="Times New Roman"/>
                                  <w:color w:val="1F497D" w:themeColor="text2"/>
                                  <w:lang w:eastAsia="de-DE"/>
                                </w:rPr>
                                <w:t xml:space="preserve"> zur Verfügung. Zu dieser Zusage sind Anbieter von Riester-Produkten gesetzlich verpflichtet. Nur Verträge, die diese Zusicherung enthalten, bekommen von der Bundesanstalt für Finanzdienstleistungsaufsicht (BaFin) auch das "Riester-Siegel", also die Zertifi</w:t>
                              </w:r>
                              <w:r>
                                <w:rPr>
                                  <w:rFonts w:eastAsia="Times New Roman"/>
                                  <w:color w:val="1F497D" w:themeColor="text2"/>
                                  <w:lang w:eastAsia="de-DE"/>
                                </w:rPr>
                                <w:t>zierung.</w:t>
                              </w:r>
                            </w:p>
                            <w:p w:rsidR="00DB1501" w:rsidRPr="00CB0732"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Weiterhin kann das </w:t>
                              </w:r>
                              <w:r w:rsidRPr="00756832">
                                <w:rPr>
                                  <w:rFonts w:eastAsia="Times New Roman"/>
                                  <w:color w:val="1F497D" w:themeColor="text2"/>
                                  <w:lang w:eastAsia="de-DE"/>
                                </w:rPr>
                                <w:t>gesparte Kapital nicht auf das Arbeitslosengeld II angerechnet</w:t>
                              </w:r>
                              <w:r>
                                <w:rPr>
                                  <w:rFonts w:eastAsia="Times New Roman"/>
                                  <w:color w:val="1F497D" w:themeColor="text2"/>
                                  <w:lang w:eastAsia="de-DE"/>
                                </w:rPr>
                                <w:t xml:space="preserve"> werden</w:t>
                              </w:r>
                              <w:r w:rsidRPr="00756832">
                                <w:rPr>
                                  <w:rFonts w:eastAsia="Times New Roman"/>
                                  <w:color w:val="1F497D" w:themeColor="text2"/>
                                  <w:lang w:eastAsia="de-DE"/>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31" o:spid="_x0000_s1065" style="position:absolute;margin-left:186.95pt;margin-top:54.1pt;width:252.8pt;height:186.6pt;rotation:466851fd;z-index:251673600;mso-position-horizontal-relative:text;mso-position-vertical-relative:text;mso-width-relative:margin;mso-height-relative:margin" coordsize="27051,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">
                <v:shape id="Gefaltete Ecke 129" o:spid="_x0000_s1066" type="#_x0000_t65" style="position:absolute;width:27051;height:19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tBMAA&#10;AADcAAAADwAAAGRycy9kb3ducmV2LnhtbERPTYvCMBC9C/sfwix402QLK1qNsiwrrOBFW/E6NGNb&#10;bCaliVr/vREEb/N4n7NY9bYRV+p87VjD11iBIC6cqbnUkGfr0RSED8gGG8ek4U4eVsuPwQJT4268&#10;o+s+lCKGsE9RQxVCm0rpi4os+rFriSN3cp3FEGFXStPhLYbbRiZKTaTFmmNDhS39VlSc9xerYZt4&#10;s0lUcdg2x9lG7f6y/BszrYef/c8cRKA+vMUv97+J85MZ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QtBMAAAADcAAAADwAAAAAAAAAAAAAAAACYAgAAZHJzL2Rvd25y&#10;ZXYueG1sUEsFBgAAAAAEAAQA9QAAAIUDAAAAAA==&#10;" adj="19311" fillcolor="white [3212]" strokecolor="#243f60 [1604]" strokeweight="1.5pt"/>
                <v:shape id="Textfeld 130" o:spid="_x0000_s1067" type="#_x0000_t202" style="position:absolute;width:27051;height:19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XVsQA&#10;AADcAAAADwAAAGRycy9kb3ducmV2LnhtbESPMW/CQAyF90r8h5OR2MqFUgEKHAgiIbF0KO3AaHIm&#10;iZLzhdw1pP++Hiqx2XrP733e7AbXqJ66UHk2MJsmoIhzbysuDHx/HV9XoEJEtth4JgO/FGC3Hb1s&#10;MLX+wZ/Un2OhJIRDigbKGNtU65CX5DBMfUss2s13DqOsXaFthw8Jd41+S5KFdlixNJTYUlZSXp9/&#10;nIFLPWQuHpeHa03308fhPQv9NTNmMh72a1CRhvg0/1+frODPBV+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BF1bEAAAA3AAAAA8AAAAAAAAAAAAAAAAAmAIAAGRycy9k&#10;b3ducmV2LnhtbFBLBQYAAAAABAAEAPUAAACJAwAAAAA=&#10;" filled="f" stroked="f" strokeweight=".5pt">
                  <v:textbox inset="1mm,1mm,1mm,1mm">
                    <w:txbxContent>
                      <w:p w:rsidR="00DB1501" w:rsidRPr="008E0E31" w:rsidRDefault="00DB1501" w:rsidP="008C58AA">
                        <w:pPr>
                          <w:spacing w:after="0" w:line="240" w:lineRule="auto"/>
                          <w:rPr>
                            <w:rFonts w:eastAsia="Times New Roman"/>
                            <w:b/>
                            <w:color w:val="1F497D" w:themeColor="text2"/>
                            <w:lang w:eastAsia="de-DE"/>
                          </w:rPr>
                        </w:pPr>
                        <w:r w:rsidRPr="008E0E31">
                          <w:rPr>
                            <w:rFonts w:eastAsia="Times New Roman"/>
                            <w:b/>
                            <w:color w:val="1F497D" w:themeColor="text2"/>
                            <w:lang w:eastAsia="de-DE"/>
                          </w:rPr>
                          <w:t>Sicherheit</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Egal für welches Anlage-Produkt man sich entscheidet </w:t>
                        </w:r>
                        <w:r w:rsidRPr="008E0E31">
                          <w:rPr>
                            <w:rFonts w:eastAsia="Times New Roman"/>
                            <w:color w:val="1F497D" w:themeColor="text2"/>
                            <w:lang w:eastAsia="de-DE"/>
                          </w:rPr>
                          <w:t>- beim Riestern gel</w:t>
                        </w:r>
                        <w:r>
                          <w:rPr>
                            <w:rFonts w:eastAsia="Times New Roman"/>
                            <w:color w:val="1F497D" w:themeColor="text2"/>
                            <w:lang w:eastAsia="de-DE"/>
                          </w:rPr>
                          <w:t>ten besondere Sicherheiten: Zum</w:t>
                        </w:r>
                        <w:r w:rsidRPr="008E0E31">
                          <w:rPr>
                            <w:rFonts w:eastAsia="Times New Roman"/>
                            <w:color w:val="1F497D" w:themeColor="text2"/>
                            <w:lang w:eastAsia="de-DE"/>
                          </w:rPr>
                          <w:t xml:space="preserve"> Auszahlungsbeginn stehen </w:t>
                        </w:r>
                        <w:r w:rsidRPr="008E0E31">
                          <w:rPr>
                            <w:rFonts w:eastAsia="Times New Roman"/>
                            <w:b/>
                            <w:bCs/>
                            <w:color w:val="1F497D" w:themeColor="text2"/>
                            <w:lang w:eastAsia="de-DE"/>
                          </w:rPr>
                          <w:t>mindestens alle eingezahlten Beiträge plus die staatlichen Zulagen</w:t>
                        </w:r>
                        <w:r w:rsidRPr="008E0E31">
                          <w:rPr>
                            <w:rFonts w:eastAsia="Times New Roman"/>
                            <w:color w:val="1F497D" w:themeColor="text2"/>
                            <w:lang w:eastAsia="de-DE"/>
                          </w:rPr>
                          <w:t xml:space="preserve"> zur Verfügung. Zu dieser Zusage sind Anbieter von Riester-Produkten gesetzlich verpflichtet. Nur Verträge, die diese Zusicherung enthalten, bekommen von der Bundesanstalt für Finanzdienstleistungsaufsicht (BaFin) auch das "Riester-Siegel", also die Zertifi</w:t>
                        </w:r>
                        <w:r>
                          <w:rPr>
                            <w:rFonts w:eastAsia="Times New Roman"/>
                            <w:color w:val="1F497D" w:themeColor="text2"/>
                            <w:lang w:eastAsia="de-DE"/>
                          </w:rPr>
                          <w:t>zierung.</w:t>
                        </w:r>
                      </w:p>
                      <w:p w:rsidR="00DB1501" w:rsidRPr="00CB0732"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Weiterhin kann das </w:t>
                        </w:r>
                        <w:r w:rsidRPr="00756832">
                          <w:rPr>
                            <w:rFonts w:eastAsia="Times New Roman"/>
                            <w:color w:val="1F497D" w:themeColor="text2"/>
                            <w:lang w:eastAsia="de-DE"/>
                          </w:rPr>
                          <w:t>gesparte Kapital nicht auf das Arbeitslosengeld II angerechnet</w:t>
                        </w:r>
                        <w:r>
                          <w:rPr>
                            <w:rFonts w:eastAsia="Times New Roman"/>
                            <w:color w:val="1F497D" w:themeColor="text2"/>
                            <w:lang w:eastAsia="de-DE"/>
                          </w:rPr>
                          <w:t xml:space="preserve"> werden</w:t>
                        </w:r>
                        <w:r w:rsidRPr="00756832">
                          <w:rPr>
                            <w:rFonts w:eastAsia="Times New Roman"/>
                            <w:color w:val="1F497D" w:themeColor="text2"/>
                            <w:lang w:eastAsia="de-DE"/>
                          </w:rPr>
                          <w:t>.</w:t>
                        </w:r>
                      </w:p>
                    </w:txbxContent>
                  </v:textbox>
                </v:shape>
              </v:group>
            </w:pict>
          </mc:Fallback>
        </mc:AlternateContent>
      </w:r>
      <w:r>
        <w:rPr>
          <w:noProof/>
          <w:lang w:eastAsia="de-DE"/>
        </w:rPr>
        <mc:AlternateContent>
          <mc:Choice Requires="wps">
            <w:drawing>
              <wp:inline distT="0" distB="0" distL="0" distR="0" wp14:anchorId="466B209C" wp14:editId="16CEE3A8">
                <wp:extent cx="4972050" cy="2466975"/>
                <wp:effectExtent l="0" t="0" r="19050" b="17780"/>
                <wp:docPr id="209" name="Abgerundetes Rechteck 209"/>
                <wp:cNvGraphicFramePr/>
                <a:graphic xmlns:a="http://schemas.openxmlformats.org/drawingml/2006/main">
                  <a:graphicData uri="http://schemas.microsoft.com/office/word/2010/wordprocessingShape">
                    <wps:wsp>
                      <wps:cNvSpPr/>
                      <wps:spPr>
                        <a:xfrm>
                          <a:off x="0" y="0"/>
                          <a:ext cx="4972050" cy="2466975"/>
                        </a:xfrm>
                        <a:prstGeom prst="roundRect">
                          <a:avLst/>
                        </a:prstGeom>
                        <a:solidFill>
                          <a:sysClr val="window" lastClr="FFFFFF"/>
                        </a:solidFill>
                        <a:ln w="25400" cap="flat" cmpd="sng" algn="ctr">
                          <a:solidFill>
                            <a:srgbClr val="C0504D"/>
                          </a:solidFill>
                          <a:prstDash val="solid"/>
                        </a:ln>
                        <a:effectLst/>
                      </wps:spPr>
                      <wps:txbx>
                        <w:txbxContent>
                          <w:p w:rsidR="00DB1501" w:rsidRPr="00AA56AE" w:rsidRDefault="00DB1501" w:rsidP="008C58AA">
                            <w:pPr>
                              <w:spacing w:after="0"/>
                              <w:rPr>
                                <w:rFonts w:eastAsia="Times New Roman"/>
                                <w:b/>
                                <w:bCs/>
                                <w:color w:val="C0504D" w:themeColor="accent2"/>
                                <w:lang w:eastAsia="de-DE"/>
                              </w:rPr>
                            </w:pPr>
                            <w:r w:rsidRPr="00AA56AE">
                              <w:rPr>
                                <w:rFonts w:eastAsia="Times New Roman"/>
                                <w:b/>
                                <w:bCs/>
                                <w:color w:val="C0504D" w:themeColor="accent2"/>
                                <w:lang w:eastAsia="de-DE"/>
                              </w:rPr>
                              <w:t>Welche Anlage-Produkte kommen für einen Riester-Vertrag in Frage?</w:t>
                            </w:r>
                          </w:p>
                          <w:p w:rsidR="00DB1501" w:rsidRPr="00AA56AE" w:rsidRDefault="00DB1501" w:rsidP="008C58AA">
                            <w:pPr>
                              <w:spacing w:after="0"/>
                              <w:rPr>
                                <w:rFonts w:eastAsia="Times New Roman"/>
                                <w:bCs/>
                                <w:color w:val="C0504D" w:themeColor="accent2"/>
                                <w:lang w:eastAsia="de-DE"/>
                              </w:rPr>
                            </w:pPr>
                            <w:r w:rsidRPr="00AA56AE">
                              <w:rPr>
                                <w:rFonts w:eastAsia="Times New Roman"/>
                                <w:bCs/>
                                <w:color w:val="C0504D" w:themeColor="accent2"/>
                                <w:lang w:eastAsia="de-DE"/>
                              </w:rPr>
                              <w:t xml:space="preserve">Sofern die </w:t>
                            </w:r>
                            <w:r>
                              <w:rPr>
                                <w:rFonts w:eastAsia="Times New Roman"/>
                                <w:bCs/>
                                <w:color w:val="C0504D" w:themeColor="accent2"/>
                                <w:lang w:eastAsia="de-DE"/>
                              </w:rPr>
                              <w:t xml:space="preserve">vom Staat festgelegten Riester-Kriterien </w:t>
                            </w:r>
                            <w:r w:rsidRPr="00AA56AE">
                              <w:rPr>
                                <w:rFonts w:eastAsia="Times New Roman"/>
                                <w:bCs/>
                                <w:color w:val="C0504D" w:themeColor="accent2"/>
                                <w:lang w:eastAsia="de-DE"/>
                              </w:rPr>
                              <w:t>eingehalten werden, hat man die Wahl zwischen:</w:t>
                            </w:r>
                          </w:p>
                          <w:p w:rsidR="00DB1501" w:rsidRPr="00AA56AE"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Versicherungen</w:t>
                            </w:r>
                          </w:p>
                          <w:p w:rsidR="00DB1501" w:rsidRPr="00AA56AE"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Banksparplänen</w:t>
                            </w:r>
                          </w:p>
                          <w:p w:rsidR="00DB1501" w:rsidRPr="001801E3"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Fondsprodukten</w:t>
                            </w:r>
                          </w:p>
                          <w:p w:rsidR="00DB1501" w:rsidRDefault="00DB1501" w:rsidP="008C58AA">
                            <w:pPr>
                              <w:spacing w:after="0"/>
                              <w:rPr>
                                <w:rFonts w:eastAsia="Times New Roman"/>
                                <w:bCs/>
                                <w:color w:val="C0504D" w:themeColor="accent2"/>
                                <w:lang w:eastAsia="de-DE"/>
                              </w:rPr>
                            </w:pPr>
                            <w:r>
                              <w:rPr>
                                <w:rFonts w:eastAsia="Times New Roman"/>
                                <w:bCs/>
                                <w:color w:val="C0504D" w:themeColor="accent2"/>
                                <w:lang w:eastAsia="de-DE"/>
                              </w:rPr>
                              <w:t>Angebote gibt es von Lebens-</w:t>
                            </w:r>
                          </w:p>
                          <w:p w:rsidR="00DB1501" w:rsidRDefault="00DB1501" w:rsidP="008C58AA">
                            <w:pPr>
                              <w:spacing w:after="0"/>
                              <w:rPr>
                                <w:rFonts w:eastAsia="Times New Roman"/>
                                <w:bCs/>
                                <w:color w:val="C0504D" w:themeColor="accent2"/>
                                <w:lang w:eastAsia="de-DE"/>
                              </w:rPr>
                            </w:pPr>
                            <w:proofErr w:type="spellStart"/>
                            <w:r>
                              <w:rPr>
                                <w:rFonts w:eastAsia="Times New Roman"/>
                                <w:bCs/>
                                <w:color w:val="C0504D" w:themeColor="accent2"/>
                                <w:lang w:eastAsia="de-DE"/>
                              </w:rPr>
                              <w:t>versicherungen</w:t>
                            </w:r>
                            <w:proofErr w:type="spellEnd"/>
                            <w:r>
                              <w:rPr>
                                <w:rFonts w:eastAsia="Times New Roman"/>
                                <w:bCs/>
                                <w:color w:val="C0504D" w:themeColor="accent2"/>
                                <w:lang w:eastAsia="de-DE"/>
                              </w:rPr>
                              <w:t>, Banken, Pensions-</w:t>
                            </w:r>
                          </w:p>
                          <w:p w:rsidR="00DB1501" w:rsidRPr="001801E3" w:rsidRDefault="00DB1501" w:rsidP="008C58AA">
                            <w:pPr>
                              <w:spacing w:after="0"/>
                              <w:rPr>
                                <w:rFonts w:eastAsia="Times New Roman"/>
                                <w:bCs/>
                                <w:color w:val="C0504D" w:themeColor="accent2"/>
                                <w:lang w:eastAsia="de-DE"/>
                              </w:rPr>
                            </w:pPr>
                            <w:proofErr w:type="spellStart"/>
                            <w:r>
                              <w:rPr>
                                <w:rFonts w:eastAsia="Times New Roman"/>
                                <w:bCs/>
                                <w:color w:val="C0504D" w:themeColor="accent2"/>
                                <w:lang w:eastAsia="de-DE"/>
                              </w:rPr>
                              <w:t>kassen</w:t>
                            </w:r>
                            <w:proofErr w:type="spellEnd"/>
                            <w:r>
                              <w:rPr>
                                <w:rFonts w:eastAsia="Times New Roman"/>
                                <w:bCs/>
                                <w:color w:val="C0504D" w:themeColor="accent2"/>
                                <w:lang w:eastAsia="de-DE"/>
                              </w:rPr>
                              <w:t xml:space="preserve"> oder Fondgesellschaften</w:t>
                            </w:r>
                            <w:r w:rsidRPr="001801E3">
                              <w:rPr>
                                <w:rFonts w:eastAsia="Times New Roman"/>
                                <w:bCs/>
                                <w:color w:val="C0504D" w:themeColor="accent2"/>
                                <w:lang w:eastAsia="de-D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oundrect id="Abgerundetes Rechteck 209" o:spid="_x0000_s1068" style="width:391.5pt;height:19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" fillcolor="window" strokecolor="#c0504d" strokeweight="2pt">
                <v:textbox style="mso-fit-shape-to-text:t" inset="0,0,0,0">
                  <w:txbxContent>
                    <w:p w:rsidR="00DB1501" w:rsidRPr="00AA56AE" w:rsidRDefault="00DB1501" w:rsidP="008C58AA">
                      <w:pPr>
                        <w:spacing w:after="0"/>
                        <w:rPr>
                          <w:rFonts w:eastAsia="Times New Roman"/>
                          <w:b/>
                          <w:bCs/>
                          <w:color w:val="C0504D" w:themeColor="accent2"/>
                          <w:lang w:eastAsia="de-DE"/>
                        </w:rPr>
                      </w:pPr>
                      <w:r w:rsidRPr="00AA56AE">
                        <w:rPr>
                          <w:rFonts w:eastAsia="Times New Roman"/>
                          <w:b/>
                          <w:bCs/>
                          <w:color w:val="C0504D" w:themeColor="accent2"/>
                          <w:lang w:eastAsia="de-DE"/>
                        </w:rPr>
                        <w:t>Welche Anlage-Produkte kommen für einen Riester-Vertrag in Frage?</w:t>
                      </w:r>
                    </w:p>
                    <w:p w:rsidR="00DB1501" w:rsidRPr="00AA56AE" w:rsidRDefault="00DB1501" w:rsidP="008C58AA">
                      <w:pPr>
                        <w:spacing w:after="0"/>
                        <w:rPr>
                          <w:rFonts w:eastAsia="Times New Roman"/>
                          <w:bCs/>
                          <w:color w:val="C0504D" w:themeColor="accent2"/>
                          <w:lang w:eastAsia="de-DE"/>
                        </w:rPr>
                      </w:pPr>
                      <w:r w:rsidRPr="00AA56AE">
                        <w:rPr>
                          <w:rFonts w:eastAsia="Times New Roman"/>
                          <w:bCs/>
                          <w:color w:val="C0504D" w:themeColor="accent2"/>
                          <w:lang w:eastAsia="de-DE"/>
                        </w:rPr>
                        <w:t xml:space="preserve">Sofern die </w:t>
                      </w:r>
                      <w:r>
                        <w:rPr>
                          <w:rFonts w:eastAsia="Times New Roman"/>
                          <w:bCs/>
                          <w:color w:val="C0504D" w:themeColor="accent2"/>
                          <w:lang w:eastAsia="de-DE"/>
                        </w:rPr>
                        <w:t xml:space="preserve">vom Staat festgelegten Riester-Kriterien </w:t>
                      </w:r>
                      <w:r w:rsidRPr="00AA56AE">
                        <w:rPr>
                          <w:rFonts w:eastAsia="Times New Roman"/>
                          <w:bCs/>
                          <w:color w:val="C0504D" w:themeColor="accent2"/>
                          <w:lang w:eastAsia="de-DE"/>
                        </w:rPr>
                        <w:t>eingehalten werden, hat man die Wahl zwischen:</w:t>
                      </w:r>
                    </w:p>
                    <w:p w:rsidR="00DB1501" w:rsidRPr="00AA56AE"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Versicherungen</w:t>
                      </w:r>
                    </w:p>
                    <w:p w:rsidR="00DB1501" w:rsidRPr="00AA56AE"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Banksparplänen</w:t>
                      </w:r>
                    </w:p>
                    <w:p w:rsidR="00DB1501" w:rsidRPr="001801E3" w:rsidRDefault="00DB1501" w:rsidP="00391178">
                      <w:pPr>
                        <w:pStyle w:val="Listenabsatz"/>
                        <w:numPr>
                          <w:ilvl w:val="0"/>
                          <w:numId w:val="24"/>
                        </w:numPr>
                        <w:spacing w:after="0"/>
                        <w:rPr>
                          <w:rFonts w:eastAsia="Times New Roman"/>
                          <w:bCs/>
                          <w:color w:val="C0504D" w:themeColor="accent2"/>
                          <w:lang w:eastAsia="de-DE"/>
                        </w:rPr>
                      </w:pPr>
                      <w:r w:rsidRPr="00AA56AE">
                        <w:rPr>
                          <w:color w:val="C0504D" w:themeColor="accent2"/>
                        </w:rPr>
                        <w:t>Fondsprodukten</w:t>
                      </w:r>
                    </w:p>
                    <w:p w:rsidR="00DB1501" w:rsidRDefault="00DB1501" w:rsidP="008C58AA">
                      <w:pPr>
                        <w:spacing w:after="0"/>
                        <w:rPr>
                          <w:rFonts w:eastAsia="Times New Roman"/>
                          <w:bCs/>
                          <w:color w:val="C0504D" w:themeColor="accent2"/>
                          <w:lang w:eastAsia="de-DE"/>
                        </w:rPr>
                      </w:pPr>
                      <w:r>
                        <w:rPr>
                          <w:rFonts w:eastAsia="Times New Roman"/>
                          <w:bCs/>
                          <w:color w:val="C0504D" w:themeColor="accent2"/>
                          <w:lang w:eastAsia="de-DE"/>
                        </w:rPr>
                        <w:t>Angebote gibt es von Lebens-</w:t>
                      </w:r>
                    </w:p>
                    <w:p w:rsidR="00DB1501" w:rsidRDefault="00DB1501" w:rsidP="008C58AA">
                      <w:pPr>
                        <w:spacing w:after="0"/>
                        <w:rPr>
                          <w:rFonts w:eastAsia="Times New Roman"/>
                          <w:bCs/>
                          <w:color w:val="C0504D" w:themeColor="accent2"/>
                          <w:lang w:eastAsia="de-DE"/>
                        </w:rPr>
                      </w:pPr>
                      <w:proofErr w:type="spellStart"/>
                      <w:r>
                        <w:rPr>
                          <w:rFonts w:eastAsia="Times New Roman"/>
                          <w:bCs/>
                          <w:color w:val="C0504D" w:themeColor="accent2"/>
                          <w:lang w:eastAsia="de-DE"/>
                        </w:rPr>
                        <w:t>versicherungen</w:t>
                      </w:r>
                      <w:proofErr w:type="spellEnd"/>
                      <w:r>
                        <w:rPr>
                          <w:rFonts w:eastAsia="Times New Roman"/>
                          <w:bCs/>
                          <w:color w:val="C0504D" w:themeColor="accent2"/>
                          <w:lang w:eastAsia="de-DE"/>
                        </w:rPr>
                        <w:t>, Banken, Pensions-</w:t>
                      </w:r>
                    </w:p>
                    <w:p w:rsidR="00DB1501" w:rsidRPr="001801E3" w:rsidRDefault="00DB1501" w:rsidP="008C58AA">
                      <w:pPr>
                        <w:spacing w:after="0"/>
                        <w:rPr>
                          <w:rFonts w:eastAsia="Times New Roman"/>
                          <w:bCs/>
                          <w:color w:val="C0504D" w:themeColor="accent2"/>
                          <w:lang w:eastAsia="de-DE"/>
                        </w:rPr>
                      </w:pPr>
                      <w:proofErr w:type="spellStart"/>
                      <w:r>
                        <w:rPr>
                          <w:rFonts w:eastAsia="Times New Roman"/>
                          <w:bCs/>
                          <w:color w:val="C0504D" w:themeColor="accent2"/>
                          <w:lang w:eastAsia="de-DE"/>
                        </w:rPr>
                        <w:t>kassen</w:t>
                      </w:r>
                      <w:proofErr w:type="spellEnd"/>
                      <w:r>
                        <w:rPr>
                          <w:rFonts w:eastAsia="Times New Roman"/>
                          <w:bCs/>
                          <w:color w:val="C0504D" w:themeColor="accent2"/>
                          <w:lang w:eastAsia="de-DE"/>
                        </w:rPr>
                        <w:t xml:space="preserve"> oder Fondgesellschaften</w:t>
                      </w:r>
                      <w:r w:rsidRPr="001801E3">
                        <w:rPr>
                          <w:rFonts w:eastAsia="Times New Roman"/>
                          <w:bCs/>
                          <w:color w:val="C0504D" w:themeColor="accent2"/>
                          <w:lang w:eastAsia="de-DE"/>
                        </w:rPr>
                        <w:t>.</w:t>
                      </w:r>
                    </w:p>
                  </w:txbxContent>
                </v:textbox>
                <w10:anchorlock/>
              </v:roundrect>
            </w:pict>
          </mc:Fallback>
        </mc:AlternateContent>
      </w:r>
    </w:p>
    <w:p w:rsidR="008C58AA" w:rsidRDefault="008C58AA" w:rsidP="008C58AA">
      <w:pPr>
        <w:spacing w:after="0" w:line="240" w:lineRule="auto"/>
        <w:rPr>
          <w:rFonts w:eastAsia="Times New Roman"/>
          <w:b/>
          <w:lang w:eastAsia="de-DE"/>
        </w:rPr>
      </w:pPr>
      <w:r>
        <w:rPr>
          <w:rFonts w:eastAsia="Times New Roman"/>
          <w:b/>
          <w:lang w:eastAsia="de-DE"/>
        </w:rPr>
        <w:br w:type="page"/>
      </w:r>
    </w:p>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g">
            <w:drawing>
              <wp:anchor distT="0" distB="0" distL="114300" distR="114300" simplePos="0" relativeHeight="251703296" behindDoc="0" locked="0" layoutInCell="1" allowOverlap="1" wp14:anchorId="1A00557D" wp14:editId="19DC4B65">
                <wp:simplePos x="0" y="0"/>
                <wp:positionH relativeFrom="column">
                  <wp:posOffset>4274185</wp:posOffset>
                </wp:positionH>
                <wp:positionV relativeFrom="paragraph">
                  <wp:posOffset>453390</wp:posOffset>
                </wp:positionV>
                <wp:extent cx="1474091" cy="1039179"/>
                <wp:effectExtent l="95250" t="133350" r="88265" b="123190"/>
                <wp:wrapNone/>
                <wp:docPr id="211" name="Gruppieren 211"/>
                <wp:cNvGraphicFramePr/>
                <a:graphic xmlns:a="http://schemas.openxmlformats.org/drawingml/2006/main">
                  <a:graphicData uri="http://schemas.microsoft.com/office/word/2010/wordprocessingGroup">
                    <wpg:wgp>
                      <wpg:cNvGrpSpPr/>
                      <wpg:grpSpPr>
                        <a:xfrm>
                          <a:off x="0" y="0"/>
                          <a:ext cx="1474091" cy="1039179"/>
                          <a:chOff x="1114425" y="178895"/>
                          <a:chExt cx="1474170" cy="1039670"/>
                        </a:xfrm>
                      </wpg:grpSpPr>
                      <wps:wsp>
                        <wps:cNvPr id="203" name="Gefaltete Ecke 203"/>
                        <wps:cNvSpPr/>
                        <wps:spPr>
                          <a:xfrm rot="21065759">
                            <a:off x="1114425" y="180975"/>
                            <a:ext cx="1465580" cy="1037590"/>
                          </a:xfrm>
                          <a:prstGeom prst="foldedCorner">
                            <a:avLst>
                              <a:gd name="adj" fmla="val 22111"/>
                            </a:avLst>
                          </a:prstGeom>
                          <a:solidFill>
                            <a:sysClr val="window" lastClr="FFFFFF"/>
                          </a:solidFill>
                          <a:ln w="9525" cap="flat" cmpd="sng" algn="ctr">
                            <a:solidFill>
                              <a:srgbClr val="4F81BD">
                                <a:shade val="50000"/>
                              </a:srgbClr>
                            </a:solidFill>
                            <a:prstDash val="dash"/>
                          </a:ln>
                          <a:effectLst/>
                        </wps:spPr>
                        <wps:txbx>
                          <w:txbxContent>
                            <w:p w:rsidR="00DB1501" w:rsidRDefault="00DB1501" w:rsidP="008C58AA">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07" name="Textfeld 207"/>
                        <wps:cNvSpPr txBox="1"/>
                        <wps:spPr>
                          <a:xfrm rot="21061496">
                            <a:off x="1161115" y="178895"/>
                            <a:ext cx="1427480" cy="1022425"/>
                          </a:xfrm>
                          <a:prstGeom prst="rect">
                            <a:avLst/>
                          </a:prstGeom>
                          <a:noFill/>
                          <a:ln w="6350">
                            <a:noFill/>
                          </a:ln>
                          <a:effectLst/>
                        </wps:spPr>
                        <wps:txbx>
                          <w:txbxContent>
                            <w:p w:rsidR="00DB1501" w:rsidRPr="00000F8B" w:rsidRDefault="00DB1501" w:rsidP="008C58AA">
                              <w:pPr>
                                <w:spacing w:after="0" w:line="240" w:lineRule="auto"/>
                                <w:rPr>
                                  <w:rFonts w:eastAsia="Times New Roman"/>
                                  <w:color w:val="365F91" w:themeColor="accent1" w:themeShade="BF"/>
                                  <w:szCs w:val="20"/>
                                  <w:lang w:eastAsia="de-DE"/>
                                </w:rPr>
                              </w:pPr>
                              <w:r w:rsidRPr="002201D8">
                                <w:rPr>
                                  <w:rFonts w:eastAsia="Times New Roman"/>
                                  <w:color w:val="365F91" w:themeColor="accent1" w:themeShade="BF"/>
                                  <w:szCs w:val="20"/>
                                  <w:lang w:eastAsia="de-DE"/>
                                </w:rPr>
                                <w:t>Nicht erwerbstätige Ehepartner können sogar ohne Eigenleistung einen eigenen Vertrag abschließen.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11" o:spid="_x0000_s1069" style="position:absolute;margin-left:336.55pt;margin-top:35.7pt;width:116.05pt;height:81.85pt;z-index:251703296;mso-position-horizontal-relative:text;mso-position-vertical-relative:text;mso-width-relative:margin;mso-height-relative:margin" coordorigin="11144,1788" coordsize="14741,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">
                <v:shape id="Gefaltete Ecke 203" o:spid="_x0000_s1070" type="#_x0000_t65" style="position:absolute;left:11144;top:1809;width:14656;height:10376;rotation:-5835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1QMUA&#10;AADcAAAADwAAAGRycy9kb3ducmV2LnhtbESPQWsCMRSE7wX/Q3hCbzVbC1a3ZpciFDwI0lWU3h7J&#10;c7N087Jsoq7++qZQ6HGYmW+YZTm4VlyoD41nBc+TDASx9qbhWsF+9/E0BxEissHWMym4UYCyGD0s&#10;MTf+yp90qWItEoRDjgpsjF0uZdCWHIaJ74iTd/K9w5hkX0vT4zXBXSunWTaTDhtOCxY7WlnS39XZ&#10;JYq0+4U7DNtjpfl10+rt/Wt1UupxPLy/gYg0xP/wX3ttFEyzF/g9k4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zVAxQAAANwAAAAPAAAAAAAAAAAAAAAAAJgCAABkcnMv&#10;ZG93bnJldi54bWxQSwUGAAAAAAQABAD1AAAAigMAAAAA&#10;" adj="16824" fillcolor="window" strokecolor="#385d8a">
                  <v:stroke dashstyle="dash"/>
                  <v:textbox inset="1mm,1mm,1mm,1mm">
                    <w:txbxContent>
                      <w:p w:rsidR="00DB1501" w:rsidRDefault="00DB1501" w:rsidP="008C58AA">
                        <w:pPr>
                          <w:jc w:val="center"/>
                        </w:pPr>
                      </w:p>
                    </w:txbxContent>
                  </v:textbox>
                </v:shape>
                <v:shape id="Textfeld 207" o:spid="_x0000_s1071" type="#_x0000_t202" style="position:absolute;left:11611;top:1788;width:14274;height:10225;rotation:-58819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4w88QA&#10;AADcAAAADwAAAGRycy9kb3ducmV2LnhtbESPT4vCMBTE78J+h/AWvNl0PVjpGmURFhbx4D/Q4zN5&#10;21abl9JErd/eCILHYWZ+w0xmna3FlVpfOVbwlaQgiLUzFRcKdtvfwRiED8gGa8ek4E4eZtOP3gRz&#10;4268pusmFCJC2OeooAyhyaX0uiSLPnENcfT+XWsxRNkW0rR4i3Bby2GajqTFiuNCiQ3NS9LnzcUq&#10;0NlqdVzOs+3heHKLi997zXetVP+z+/kGEagL7/Cr/WcUDNMMnmfi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PPEAAAA3AAAAA8AAAAAAAAAAAAAAAAAmAIAAGRycy9k&#10;b3ducmV2LnhtbFBLBQYAAAAABAAEAPUAAACJAwAAAAA=&#10;" filled="f" stroked="f" strokeweight=".5pt">
                  <v:textbox inset="0,0,0,0">
                    <w:txbxContent>
                      <w:p w:rsidR="00DB1501" w:rsidRPr="00000F8B" w:rsidRDefault="00DB1501" w:rsidP="008C58AA">
                        <w:pPr>
                          <w:spacing w:after="0" w:line="240" w:lineRule="auto"/>
                          <w:rPr>
                            <w:rFonts w:eastAsia="Times New Roman"/>
                            <w:color w:val="365F91" w:themeColor="accent1" w:themeShade="BF"/>
                            <w:szCs w:val="20"/>
                            <w:lang w:eastAsia="de-DE"/>
                          </w:rPr>
                        </w:pPr>
                        <w:r w:rsidRPr="002201D8">
                          <w:rPr>
                            <w:rFonts w:eastAsia="Times New Roman"/>
                            <w:color w:val="365F91" w:themeColor="accent1" w:themeShade="BF"/>
                            <w:szCs w:val="20"/>
                            <w:lang w:eastAsia="de-DE"/>
                          </w:rPr>
                          <w:t>Nicht erwerbstätige Ehepartner können sogar ohne Eigenleistung einen eigenen Vertrag abschließen.</w:t>
                        </w:r>
                      </w:p>
                    </w:txbxContent>
                  </v:textbox>
                </v:shape>
              </v:group>
            </w:pict>
          </mc:Fallback>
        </mc:AlternateContent>
      </w:r>
      <w:r>
        <w:rPr>
          <w:rFonts w:eastAsia="Times New Roman"/>
          <w:noProof/>
          <w:lang w:eastAsia="de-DE"/>
        </w:rPr>
        <mc:AlternateContent>
          <mc:Choice Requires="wpg">
            <w:drawing>
              <wp:inline distT="0" distB="0" distL="0" distR="0" wp14:anchorId="334510E6" wp14:editId="7BA60BA9">
                <wp:extent cx="5774933" cy="1209675"/>
                <wp:effectExtent l="0" t="0" r="16510" b="28575"/>
                <wp:docPr id="158" name="Gruppieren 158"/>
                <wp:cNvGraphicFramePr/>
                <a:graphic xmlns:a="http://schemas.openxmlformats.org/drawingml/2006/main">
                  <a:graphicData uri="http://schemas.microsoft.com/office/word/2010/wordprocessingGroup">
                    <wpg:wgp>
                      <wpg:cNvGrpSpPr/>
                      <wpg:grpSpPr>
                        <a:xfrm>
                          <a:off x="0" y="0"/>
                          <a:ext cx="5774933" cy="1209675"/>
                          <a:chOff x="-7014" y="0"/>
                          <a:chExt cx="2712113" cy="2160134"/>
                        </a:xfrm>
                      </wpg:grpSpPr>
                      <wps:wsp>
                        <wps:cNvPr id="190" name="Gefaltete Ecke 190"/>
                        <wps:cNvSpPr/>
                        <wps:spPr>
                          <a:xfrm>
                            <a:off x="-1" y="0"/>
                            <a:ext cx="2705100" cy="2160134"/>
                          </a:xfrm>
                          <a:prstGeom prst="foldedCorner">
                            <a:avLst>
                              <a:gd name="adj" fmla="val 14086"/>
                            </a:avLst>
                          </a:prstGeom>
                          <a:solidFill>
                            <a:sysClr val="window" lastClr="FFFFFF"/>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feld 196"/>
                        <wps:cNvSpPr txBox="1"/>
                        <wps:spPr>
                          <a:xfrm>
                            <a:off x="-7014" y="146"/>
                            <a:ext cx="2704659" cy="2159987"/>
                          </a:xfrm>
                          <a:prstGeom prst="rect">
                            <a:avLst/>
                          </a:prstGeom>
                          <a:noFill/>
                          <a:ln w="6350">
                            <a:noFill/>
                          </a:ln>
                          <a:effectLst/>
                        </wps:spPr>
                        <wps:txbx>
                          <w:txbxContent>
                            <w:p w:rsidR="00DB1501" w:rsidRDefault="00DB1501" w:rsidP="008C58AA">
                              <w:pPr>
                                <w:spacing w:after="0" w:line="240" w:lineRule="auto"/>
                                <w:rPr>
                                  <w:rFonts w:eastAsia="Times New Roman"/>
                                  <w:color w:val="1F497D" w:themeColor="text2"/>
                                  <w:lang w:eastAsia="de-DE"/>
                                </w:rPr>
                              </w:pPr>
                              <w:r>
                                <w:rPr>
                                  <w:rFonts w:eastAsia="Times New Roman"/>
                                  <w:b/>
                                  <w:color w:val="1F497D" w:themeColor="text2"/>
                                  <w:lang w:eastAsia="de-DE"/>
                                </w:rPr>
                                <w:t xml:space="preserve">ACHTUNG! </w:t>
                              </w:r>
                              <w:r w:rsidRPr="0079098E">
                                <w:rPr>
                                  <w:rFonts w:eastAsia="Times New Roman"/>
                                  <w:color w:val="1F497D" w:themeColor="text2"/>
                                  <w:lang w:eastAsia="de-DE"/>
                                </w:rPr>
                                <w:t xml:space="preserve">Die volle Förderung gibt es nur, wenn </w:t>
                              </w:r>
                              <w:r w:rsidRPr="0079098E">
                                <w:rPr>
                                  <w:rFonts w:eastAsia="Times New Roman"/>
                                  <w:b/>
                                  <w:i/>
                                  <w:color w:val="1F497D" w:themeColor="text2"/>
                                  <w:lang w:eastAsia="de-DE"/>
                                </w:rPr>
                                <w:t>4 % Prozent</w:t>
                              </w:r>
                              <w:r w:rsidRPr="0079098E">
                                <w:rPr>
                                  <w:rFonts w:eastAsia="Times New Roman"/>
                                  <w:color w:val="1F497D" w:themeColor="text2"/>
                                  <w:lang w:eastAsia="de-DE"/>
                                </w:rPr>
                                <w:t xml:space="preserve"> der beitragspflichtigen Einnahmen in das Riester-Produkt investiert werden. Die Zulagen sind darin bereits enthalten, das heißt, die erforderlichen Sparleistungen müsse</w:t>
                              </w:r>
                              <w:r>
                                <w:rPr>
                                  <w:rFonts w:eastAsia="Times New Roman"/>
                                  <w:color w:val="1F497D" w:themeColor="text2"/>
                                  <w:lang w:eastAsia="de-DE"/>
                                </w:rPr>
                                <w:t>n nicht</w:t>
                              </w:r>
                            </w:p>
                            <w:p w:rsidR="00DB1501" w:rsidRDefault="00DB1501" w:rsidP="008C58AA">
                              <w:pPr>
                                <w:spacing w:after="0" w:line="240" w:lineRule="auto"/>
                                <w:rPr>
                                  <w:rFonts w:eastAsia="Times New Roman"/>
                                  <w:color w:val="1F497D" w:themeColor="text2"/>
                                  <w:lang w:eastAsia="de-DE"/>
                                </w:rPr>
                              </w:pPr>
                              <w:r w:rsidRPr="0079098E">
                                <w:rPr>
                                  <w:rFonts w:eastAsia="Times New Roman"/>
                                  <w:color w:val="1F497D" w:themeColor="text2"/>
                                  <w:lang w:eastAsia="de-DE"/>
                                </w:rPr>
                                <w:t>alleine aufgebracht werden. Wie viel aus eigener Ta</w:t>
                              </w:r>
                              <w:r>
                                <w:rPr>
                                  <w:rFonts w:eastAsia="Times New Roman"/>
                                  <w:color w:val="1F497D" w:themeColor="text2"/>
                                  <w:lang w:eastAsia="de-DE"/>
                                </w:rPr>
                                <w:t>sche bezahlt</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werden muss, hängt </w:t>
                              </w:r>
                              <w:r w:rsidRPr="0079098E">
                                <w:rPr>
                                  <w:rFonts w:eastAsia="Times New Roman"/>
                                  <w:color w:val="1F497D" w:themeColor="text2"/>
                                  <w:lang w:eastAsia="de-DE"/>
                                </w:rPr>
                                <w:t>insbesondere von der Anzahl de</w:t>
                              </w:r>
                              <w:r>
                                <w:rPr>
                                  <w:rFonts w:eastAsia="Times New Roman"/>
                                  <w:color w:val="1F497D" w:themeColor="text2"/>
                                  <w:lang w:eastAsia="de-DE"/>
                                </w:rPr>
                                <w:t>r Kinder ab.</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Werden weniger als </w:t>
                              </w:r>
                              <w:r w:rsidRPr="0079098E">
                                <w:rPr>
                                  <w:rFonts w:eastAsia="Times New Roman"/>
                                  <w:color w:val="1F497D" w:themeColor="text2"/>
                                  <w:lang w:eastAsia="de-DE"/>
                                </w:rPr>
                                <w:t>4 % eing</w:t>
                              </w:r>
                              <w:r>
                                <w:rPr>
                                  <w:rFonts w:eastAsia="Times New Roman"/>
                                  <w:color w:val="1F497D" w:themeColor="text2"/>
                                  <w:lang w:eastAsia="de-DE"/>
                                </w:rPr>
                                <w:t>ezahlt, werden auch die Zulagen</w:t>
                              </w:r>
                            </w:p>
                            <w:p w:rsidR="00DB1501" w:rsidRPr="006E3966" w:rsidRDefault="00DB1501" w:rsidP="008C58AA">
                              <w:pPr>
                                <w:spacing w:after="0" w:line="240" w:lineRule="auto"/>
                                <w:rPr>
                                  <w:rFonts w:eastAsia="Times New Roman"/>
                                  <w:color w:val="1F497D" w:themeColor="text2"/>
                                  <w:lang w:eastAsia="de-DE"/>
                                </w:rPr>
                              </w:pPr>
                              <w:r w:rsidRPr="0079098E">
                                <w:rPr>
                                  <w:rFonts w:eastAsia="Times New Roman"/>
                                  <w:color w:val="1F497D" w:themeColor="text2"/>
                                  <w:lang w:eastAsia="de-DE"/>
                                </w:rPr>
                                <w:t>anteilig gekürzt.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inline>
            </w:drawing>
          </mc:Choice>
          <mc:Fallback>
            <w:pict>
              <v:group id="Gruppieren 158" o:spid="_x0000_s1072" style="width:454.7pt;height:95.25pt;mso-position-horizontal-relative:char;mso-position-vertical-relative:line" coordorigin="-70" coordsize="27121,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">
                <v:shape id="Gefaltete Ecke 190" o:spid="_x0000_s1073" type="#_x0000_t65" style="position:absolute;width:27050;height:21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WzsUA&#10;AADcAAAADwAAAGRycy9kb3ducmV2LnhtbESPQW/CMAyF70j8h8hIu6CRsgPaOgICpgm024BJ3c1q&#10;vLZb41RJgPLv8WESNz/5fc/P82XvWnWmEBvPBqaTDBRx6W3DlYHj4f3xGVRMyBZbz2TgShGWi+Fg&#10;jrn1F/6k8z5VSkI45migTqnLtY5lTQ7jxHfEsvvxwWESGSptA14k3LX6Kctm2mHDcqHGjjY1lX/7&#10;k5Maq7ePaj3+XV+P6bvYfm2LYAtvzMOoX72CStSnu/mf3lnhXqS+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FbOxQAAANwAAAAPAAAAAAAAAAAAAAAAAJgCAABkcnMv&#10;ZG93bnJldi54bWxQSwUGAAAAAAQABAD1AAAAigMAAAAA&#10;" adj="18557" fillcolor="window" strokecolor="#385d8a" strokeweight="1.5pt"/>
                <v:shape id="Textfeld 196" o:spid="_x0000_s1074" type="#_x0000_t202" style="position:absolute;left:-70;top:1;width:27046;height:2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J1g8IA&#10;AADcAAAADwAAAGRycy9kb3ducmV2LnhtbERPS4vCMBC+C/6HMII3m+4i6naNogXBiwcfB49jM9uW&#10;NpPaZGv3328Ewdt8fM9ZrntTi45aV1pW8BHFIIgzq0vOFVzOu8kChPPIGmvLpOCPHKxXw8ESE20f&#10;fKTu5HMRQtglqKDwvkmkdFlBBl1kG+LA/djWoA+wzaVu8RHCTS0/43gmDZYcGgpsKC0oq06/RsG1&#10;6lPjd/PtraL7/rCdpq67pUqNR/3mG4Sn3r/FL/deh/lfM3g+Ey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nWDwgAAANwAAAAPAAAAAAAAAAAAAAAAAJgCAABkcnMvZG93&#10;bnJldi54bWxQSwUGAAAAAAQABAD1AAAAhwMAAAAA&#10;" filled="f" stroked="f" strokeweight=".5pt">
                  <v:textbox inset="1mm,1mm,1mm,1mm">
                    <w:txbxContent>
                      <w:p w:rsidR="00DB1501" w:rsidRDefault="00DB1501" w:rsidP="008C58AA">
                        <w:pPr>
                          <w:spacing w:after="0" w:line="240" w:lineRule="auto"/>
                          <w:rPr>
                            <w:rFonts w:eastAsia="Times New Roman"/>
                            <w:color w:val="1F497D" w:themeColor="text2"/>
                            <w:lang w:eastAsia="de-DE"/>
                          </w:rPr>
                        </w:pPr>
                        <w:r>
                          <w:rPr>
                            <w:rFonts w:eastAsia="Times New Roman"/>
                            <w:b/>
                            <w:color w:val="1F497D" w:themeColor="text2"/>
                            <w:lang w:eastAsia="de-DE"/>
                          </w:rPr>
                          <w:t xml:space="preserve">ACHTUNG! </w:t>
                        </w:r>
                        <w:r w:rsidRPr="0079098E">
                          <w:rPr>
                            <w:rFonts w:eastAsia="Times New Roman"/>
                            <w:color w:val="1F497D" w:themeColor="text2"/>
                            <w:lang w:eastAsia="de-DE"/>
                          </w:rPr>
                          <w:t xml:space="preserve">Die volle Förderung gibt es nur, wenn </w:t>
                        </w:r>
                        <w:r w:rsidRPr="0079098E">
                          <w:rPr>
                            <w:rFonts w:eastAsia="Times New Roman"/>
                            <w:b/>
                            <w:i/>
                            <w:color w:val="1F497D" w:themeColor="text2"/>
                            <w:lang w:eastAsia="de-DE"/>
                          </w:rPr>
                          <w:t>4 % Prozent</w:t>
                        </w:r>
                        <w:r w:rsidRPr="0079098E">
                          <w:rPr>
                            <w:rFonts w:eastAsia="Times New Roman"/>
                            <w:color w:val="1F497D" w:themeColor="text2"/>
                            <w:lang w:eastAsia="de-DE"/>
                          </w:rPr>
                          <w:t xml:space="preserve"> der beitragspflichtigen Einnahmen in das Riester-Produkt investiert werden. Die Zulagen sind darin bereits enthalten, das heißt, die erforderlichen Sparleistungen müsse</w:t>
                        </w:r>
                        <w:r>
                          <w:rPr>
                            <w:rFonts w:eastAsia="Times New Roman"/>
                            <w:color w:val="1F497D" w:themeColor="text2"/>
                            <w:lang w:eastAsia="de-DE"/>
                          </w:rPr>
                          <w:t>n nicht</w:t>
                        </w:r>
                      </w:p>
                      <w:p w:rsidR="00DB1501" w:rsidRDefault="00DB1501" w:rsidP="008C58AA">
                        <w:pPr>
                          <w:spacing w:after="0" w:line="240" w:lineRule="auto"/>
                          <w:rPr>
                            <w:rFonts w:eastAsia="Times New Roman"/>
                            <w:color w:val="1F497D" w:themeColor="text2"/>
                            <w:lang w:eastAsia="de-DE"/>
                          </w:rPr>
                        </w:pPr>
                        <w:r w:rsidRPr="0079098E">
                          <w:rPr>
                            <w:rFonts w:eastAsia="Times New Roman"/>
                            <w:color w:val="1F497D" w:themeColor="text2"/>
                            <w:lang w:eastAsia="de-DE"/>
                          </w:rPr>
                          <w:t>alleine aufgebracht werden. Wie viel aus eigener Ta</w:t>
                        </w:r>
                        <w:r>
                          <w:rPr>
                            <w:rFonts w:eastAsia="Times New Roman"/>
                            <w:color w:val="1F497D" w:themeColor="text2"/>
                            <w:lang w:eastAsia="de-DE"/>
                          </w:rPr>
                          <w:t>sche bezahlt</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werden muss, hängt </w:t>
                        </w:r>
                        <w:r w:rsidRPr="0079098E">
                          <w:rPr>
                            <w:rFonts w:eastAsia="Times New Roman"/>
                            <w:color w:val="1F497D" w:themeColor="text2"/>
                            <w:lang w:eastAsia="de-DE"/>
                          </w:rPr>
                          <w:t>insbesondere von der Anzahl de</w:t>
                        </w:r>
                        <w:r>
                          <w:rPr>
                            <w:rFonts w:eastAsia="Times New Roman"/>
                            <w:color w:val="1F497D" w:themeColor="text2"/>
                            <w:lang w:eastAsia="de-DE"/>
                          </w:rPr>
                          <w:t>r Kinder ab.</w:t>
                        </w:r>
                      </w:p>
                      <w:p w:rsidR="00DB1501" w:rsidRDefault="00DB1501" w:rsidP="008C58AA">
                        <w:pPr>
                          <w:spacing w:after="0" w:line="240" w:lineRule="auto"/>
                          <w:rPr>
                            <w:rFonts w:eastAsia="Times New Roman"/>
                            <w:color w:val="1F497D" w:themeColor="text2"/>
                            <w:lang w:eastAsia="de-DE"/>
                          </w:rPr>
                        </w:pPr>
                        <w:r>
                          <w:rPr>
                            <w:rFonts w:eastAsia="Times New Roman"/>
                            <w:color w:val="1F497D" w:themeColor="text2"/>
                            <w:lang w:eastAsia="de-DE"/>
                          </w:rPr>
                          <w:t xml:space="preserve">Werden weniger als </w:t>
                        </w:r>
                        <w:r w:rsidRPr="0079098E">
                          <w:rPr>
                            <w:rFonts w:eastAsia="Times New Roman"/>
                            <w:color w:val="1F497D" w:themeColor="text2"/>
                            <w:lang w:eastAsia="de-DE"/>
                          </w:rPr>
                          <w:t>4 % eing</w:t>
                        </w:r>
                        <w:r>
                          <w:rPr>
                            <w:rFonts w:eastAsia="Times New Roman"/>
                            <w:color w:val="1F497D" w:themeColor="text2"/>
                            <w:lang w:eastAsia="de-DE"/>
                          </w:rPr>
                          <w:t>ezahlt, werden auch die Zulagen</w:t>
                        </w:r>
                      </w:p>
                      <w:p w:rsidR="00DB1501" w:rsidRPr="006E3966" w:rsidRDefault="00DB1501" w:rsidP="008C58AA">
                        <w:pPr>
                          <w:spacing w:after="0" w:line="240" w:lineRule="auto"/>
                          <w:rPr>
                            <w:rFonts w:eastAsia="Times New Roman"/>
                            <w:color w:val="1F497D" w:themeColor="text2"/>
                            <w:lang w:eastAsia="de-DE"/>
                          </w:rPr>
                        </w:pPr>
                        <w:r w:rsidRPr="0079098E">
                          <w:rPr>
                            <w:rFonts w:eastAsia="Times New Roman"/>
                            <w:color w:val="1F497D" w:themeColor="text2"/>
                            <w:lang w:eastAsia="de-DE"/>
                          </w:rPr>
                          <w:t>anteilig gekürzt.</w:t>
                        </w:r>
                      </w:p>
                    </w:txbxContent>
                  </v:textbox>
                </v:shape>
                <w10:anchorlock/>
              </v:group>
            </w:pict>
          </mc:Fallback>
        </mc:AlternateContent>
      </w:r>
    </w:p>
    <w:p w:rsidR="008C58AA" w:rsidRDefault="008C58AA" w:rsidP="008C58AA">
      <w:pPr>
        <w:pStyle w:val="berschrift1"/>
        <w:rPr>
          <w:lang w:eastAsia="de-DE"/>
        </w:rPr>
      </w:pPr>
      <w:r>
        <w:rPr>
          <w:lang w:eastAsia="de-DE"/>
        </w:rPr>
        <w:t>Grafik „Förderungswege der Riester-Rente“</w:t>
      </w:r>
    </w:p>
    <w:tbl>
      <w:tblPr>
        <w:tblStyle w:val="MittlereSchattierung1-Akzent1"/>
        <w:tblW w:w="9072" w:type="dxa"/>
        <w:jc w:val="center"/>
        <w:tblBorders>
          <w:top w:val="none" w:sz="0" w:space="0" w:color="auto"/>
          <w:left w:val="none" w:sz="0" w:space="0" w:color="auto"/>
          <w:bottom w:val="none" w:sz="0" w:space="0" w:color="auto"/>
          <w:right w:val="none" w:sz="0" w:space="0" w:color="auto"/>
          <w:insideH w:val="none" w:sz="0" w:space="0" w:color="auto"/>
        </w:tblBorders>
        <w:tblLayout w:type="fixed"/>
        <w:tblCellMar>
          <w:top w:w="57" w:type="dxa"/>
          <w:left w:w="57" w:type="dxa"/>
          <w:right w:w="0" w:type="dxa"/>
        </w:tblCellMar>
        <w:tblLook w:val="04A0" w:firstRow="1" w:lastRow="0" w:firstColumn="1" w:lastColumn="0" w:noHBand="0" w:noVBand="1"/>
      </w:tblPr>
      <w:tblGrid>
        <w:gridCol w:w="5670"/>
        <w:gridCol w:w="3402"/>
      </w:tblGrid>
      <w:tr w:rsidR="008C58AA" w:rsidTr="008C58AA">
        <w:trPr>
          <w:cnfStyle w:val="100000000000" w:firstRow="1" w:lastRow="0" w:firstColumn="0" w:lastColumn="0" w:oddVBand="0" w:evenVBand="0" w:oddHBand="0" w:evenHBand="0" w:firstRowFirstColumn="0" w:firstRowLastColumn="0" w:lastRowFirstColumn="0" w:lastRowLastColumn="0"/>
          <w:trHeight w:val="1362"/>
          <w:jc w:val="center"/>
        </w:trPr>
        <w:tc>
          <w:tcPr>
            <w:cnfStyle w:val="001000000000" w:firstRow="0" w:lastRow="0" w:firstColumn="1" w:lastColumn="0" w:oddVBand="0" w:evenVBand="0" w:oddHBand="0" w:evenHBand="0" w:firstRowFirstColumn="0" w:firstRowLastColumn="0" w:lastRowFirstColumn="0" w:lastRowLastColumn="0"/>
            <w:tcW w:w="5670"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8C58AA" w:rsidRDefault="008C58AA" w:rsidP="008C58AA">
            <w:pPr>
              <w:spacing w:after="0" w:line="240" w:lineRule="auto"/>
              <w:rPr>
                <w:rFonts w:eastAsia="Times New Roman"/>
                <w:lang w:eastAsia="de-DE"/>
              </w:rPr>
            </w:pPr>
            <w:r w:rsidRPr="002E51B7">
              <w:rPr>
                <w:rFonts w:eastAsia="Times New Roman"/>
                <w:color w:val="auto"/>
                <w:lang w:eastAsia="de-DE"/>
              </w:rPr>
              <w:t>Höhe der jährlichen Zulagen</w:t>
            </w:r>
            <w:r>
              <w:rPr>
                <w:rFonts w:eastAsia="Times New Roman"/>
                <w:noProof/>
                <w:lang w:eastAsia="de-DE"/>
              </w:rPr>
              <w:drawing>
                <wp:inline distT="0" distB="0" distL="0" distR="0" wp14:anchorId="2C1A56DF" wp14:editId="098361E3">
                  <wp:extent cx="3562350" cy="2337343"/>
                  <wp:effectExtent l="0" t="0" r="0" b="635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ster-Zulagen - grün.jpg"/>
                          <pic:cNvPicPr/>
                        </pic:nvPicPr>
                        <pic:blipFill rotWithShape="1">
                          <a:blip r:embed="rId25">
                            <a:extLst>
                              <a:ext uri="{28A0092B-C50C-407E-A947-70E740481C1C}">
                                <a14:useLocalDpi xmlns:a14="http://schemas.microsoft.com/office/drawing/2010/main" val="0"/>
                              </a:ext>
                            </a:extLst>
                          </a:blip>
                          <a:srcRect t="8228"/>
                          <a:stretch/>
                        </pic:blipFill>
                        <pic:spPr bwMode="auto">
                          <a:xfrm>
                            <a:off x="0" y="0"/>
                            <a:ext cx="3564255" cy="2338593"/>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tcBorders>
              <w:top w:val="none" w:sz="0" w:space="0" w:color="auto"/>
              <w:left w:val="none" w:sz="0" w:space="0" w:color="auto"/>
              <w:bottom w:val="none" w:sz="0" w:space="0" w:color="auto"/>
              <w:right w:val="none" w:sz="0" w:space="0" w:color="auto"/>
            </w:tcBorders>
            <w:shd w:val="clear" w:color="auto" w:fill="C4BC96" w:themeFill="background2" w:themeFillShade="BF"/>
            <w:vAlign w:val="center"/>
          </w:tcPr>
          <w:p w:rsidR="008C58AA" w:rsidRPr="0000633A" w:rsidRDefault="008C58AA" w:rsidP="008C58AA">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eastAsia="de-DE"/>
              </w:rPr>
            </w:pPr>
            <w:r w:rsidRPr="0000633A">
              <w:rPr>
                <w:rFonts w:eastAsia="Times New Roman"/>
                <w:color w:val="auto"/>
                <w:lang w:eastAsia="de-DE"/>
              </w:rPr>
              <w:t>Steuerliche Entlastung</w:t>
            </w:r>
          </w:p>
          <w:p w:rsidR="008C58AA" w:rsidRPr="00593A2D" w:rsidRDefault="008C58AA" w:rsidP="008C58AA">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noProof/>
                <w:lang w:eastAsia="de-DE"/>
              </w:rPr>
            </w:pPr>
            <w:r w:rsidRPr="0000633A">
              <w:rPr>
                <w:rFonts w:eastAsia="Times New Roman"/>
                <w:b w:val="0"/>
                <w:color w:val="auto"/>
                <w:lang w:eastAsia="de-DE"/>
              </w:rPr>
              <w:t xml:space="preserve">Die Beiträge für die Riester-Rente können als </w:t>
            </w:r>
            <w:r w:rsidRPr="0000633A">
              <w:rPr>
                <w:rFonts w:eastAsia="Times New Roman"/>
                <w:i/>
                <w:color w:val="auto"/>
                <w:lang w:eastAsia="de-DE"/>
              </w:rPr>
              <w:t>Sonderausgaben</w:t>
            </w:r>
            <w:r w:rsidRPr="0000633A">
              <w:rPr>
                <w:rFonts w:eastAsia="Times New Roman"/>
                <w:color w:val="auto"/>
                <w:lang w:eastAsia="de-DE"/>
              </w:rPr>
              <w:t xml:space="preserve"> </w:t>
            </w:r>
            <w:r w:rsidRPr="0000633A">
              <w:rPr>
                <w:rFonts w:eastAsia="Times New Roman"/>
                <w:b w:val="0"/>
                <w:color w:val="auto"/>
                <w:lang w:eastAsia="de-DE"/>
              </w:rPr>
              <w:t>steuerlich geltend machen.</w:t>
            </w:r>
          </w:p>
        </w:tc>
      </w:tr>
      <w:tr w:rsidR="008C58AA" w:rsidTr="008C58AA">
        <w:trPr>
          <w:cnfStyle w:val="000000100000" w:firstRow="0" w:lastRow="0" w:firstColumn="0" w:lastColumn="0" w:oddVBand="0" w:evenVBand="0" w:oddHBand="1" w:evenHBand="0" w:firstRowFirstColumn="0" w:firstRowLastColumn="0" w:lastRowFirstColumn="0" w:lastRowLastColumn="0"/>
          <w:trHeight w:val="1748"/>
          <w:jc w:val="center"/>
        </w:trPr>
        <w:tc>
          <w:tcPr>
            <w:cnfStyle w:val="001000000000" w:firstRow="0" w:lastRow="0" w:firstColumn="1" w:lastColumn="0" w:oddVBand="0" w:evenVBand="0" w:oddHBand="0" w:evenHBand="0" w:firstRowFirstColumn="0" w:firstRowLastColumn="0" w:lastRowFirstColumn="0" w:lastRowLastColumn="0"/>
            <w:tcW w:w="5670" w:type="dxa"/>
            <w:vMerge/>
            <w:tcBorders>
              <w:right w:val="none" w:sz="0" w:space="0" w:color="auto"/>
            </w:tcBorders>
            <w:shd w:val="clear" w:color="auto" w:fill="F2F2F2" w:themeFill="background1" w:themeFillShade="F2"/>
          </w:tcPr>
          <w:p w:rsidR="008C58AA" w:rsidRDefault="008C58AA" w:rsidP="008C58AA">
            <w:pPr>
              <w:spacing w:after="0" w:line="240" w:lineRule="auto"/>
              <w:rPr>
                <w:rFonts w:eastAsia="Times New Roman"/>
                <w:noProof/>
                <w:lang w:eastAsia="de-DE"/>
              </w:rPr>
            </w:pPr>
          </w:p>
        </w:tc>
        <w:tc>
          <w:tcPr>
            <w:tcW w:w="3402" w:type="dxa"/>
            <w:tcBorders>
              <w:left w:val="none" w:sz="0" w:space="0" w:color="auto"/>
            </w:tcBorders>
            <w:shd w:val="clear" w:color="auto" w:fill="CCC0D9" w:themeFill="accent4" w:themeFillTint="66"/>
            <w:vAlign w:val="center"/>
          </w:tcPr>
          <w:p w:rsidR="008C58AA" w:rsidRPr="0000633A" w:rsidRDefault="008C58AA" w:rsidP="008C58AA">
            <w:pPr>
              <w:spacing w:after="0" w:line="240" w:lineRule="auto"/>
              <w:cnfStyle w:val="000000100000" w:firstRow="0" w:lastRow="0" w:firstColumn="0" w:lastColumn="0" w:oddVBand="0" w:evenVBand="0" w:oddHBand="1" w:evenHBand="0" w:firstRowFirstColumn="0" w:firstRowLastColumn="0" w:lastRowFirstColumn="0" w:lastRowLastColumn="0"/>
              <w:rPr>
                <w:b/>
              </w:rPr>
            </w:pPr>
            <w:r w:rsidRPr="0000633A">
              <w:rPr>
                <w:b/>
              </w:rPr>
              <w:t>Einmaliger Bonus</w:t>
            </w:r>
          </w:p>
          <w:p w:rsidR="008C58AA" w:rsidRPr="00593A2D" w:rsidRDefault="008C58AA" w:rsidP="008C58AA">
            <w:pPr>
              <w:spacing w:after="0" w:line="240" w:lineRule="auto"/>
              <w:cnfStyle w:val="000000100000" w:firstRow="0" w:lastRow="0" w:firstColumn="0" w:lastColumn="0" w:oddVBand="0" w:evenVBand="0" w:oddHBand="1" w:evenHBand="0" w:firstRowFirstColumn="0" w:firstRowLastColumn="0" w:lastRowFirstColumn="0" w:lastRowLastColumn="0"/>
            </w:pPr>
            <w:r w:rsidRPr="0000633A">
              <w:t xml:space="preserve">Junge Leute mit Riester-Vertrag bekommen </w:t>
            </w:r>
            <w:r w:rsidRPr="0000633A">
              <w:rPr>
                <w:b/>
                <w:i/>
              </w:rPr>
              <w:t>einmalig 200 € extra</w:t>
            </w:r>
            <w:r w:rsidRPr="0000633A">
              <w:t>. Wer noch nicht älter als 25 Jahre ist, den fördert der Staat im ersten Riester-Jahr mit diesem "Berufseinsteiger-Bonus" – zusätzlich zu den üblichen Zulagen.</w:t>
            </w:r>
          </w:p>
        </w:tc>
      </w:tr>
    </w:tbl>
    <w:p w:rsidR="008C58AA" w:rsidRDefault="008C58AA" w:rsidP="008C58AA">
      <w:pPr>
        <w:pStyle w:val="berschrift1"/>
        <w:rPr>
          <w:lang w:eastAsia="de-DE"/>
        </w:rPr>
      </w:pPr>
      <w:r>
        <w:rPr>
          <w:lang w:eastAsia="de-DE"/>
        </w:rPr>
        <w:t>Grafik „Verfahren zur Förderung der Riester-Rente“</w:t>
      </w:r>
    </w:p>
    <w:p w:rsidR="008C58AA" w:rsidRPr="00BA72C6" w:rsidRDefault="008C58AA" w:rsidP="008C58AA">
      <w:pPr>
        <w:spacing w:line="240" w:lineRule="auto"/>
        <w:rPr>
          <w:rFonts w:eastAsia="Times New Roman"/>
          <w:lang w:eastAsia="de-DE"/>
        </w:rPr>
      </w:pPr>
      <w:r>
        <w:rPr>
          <w:rFonts w:eastAsia="Times New Roman"/>
          <w:noProof/>
          <w:lang w:eastAsia="de-DE"/>
        </w:rPr>
        <w:drawing>
          <wp:inline distT="0" distB="0" distL="0" distR="0" wp14:anchorId="104EEFC6" wp14:editId="3F513C25">
            <wp:extent cx="5762625" cy="2236043"/>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fahren zur Förderung der Riester-Rente.JPG"/>
                    <pic:cNvPicPr/>
                  </pic:nvPicPr>
                  <pic:blipFill rotWithShape="1">
                    <a:blip r:embed="rId26">
                      <a:extLst>
                        <a:ext uri="{28A0092B-C50C-407E-A947-70E740481C1C}">
                          <a14:useLocalDpi xmlns:a14="http://schemas.microsoft.com/office/drawing/2010/main" val="0"/>
                        </a:ext>
                      </a:extLst>
                    </a:blip>
                    <a:srcRect t="12325"/>
                    <a:stretch/>
                  </pic:blipFill>
                  <pic:spPr bwMode="auto">
                    <a:xfrm>
                      <a:off x="0" y="0"/>
                      <a:ext cx="5760720" cy="2235304"/>
                    </a:xfrm>
                    <a:prstGeom prst="rect">
                      <a:avLst/>
                    </a:prstGeom>
                    <a:ln>
                      <a:noFill/>
                    </a:ln>
                    <a:extLst>
                      <a:ext uri="{53640926-AAD7-44D8-BBD7-CCE9431645EC}">
                        <a14:shadowObscured xmlns:a14="http://schemas.microsoft.com/office/drawing/2010/main"/>
                      </a:ext>
                    </a:extLst>
                  </pic:spPr>
                </pic:pic>
              </a:graphicData>
            </a:graphic>
          </wp:inline>
        </w:drawing>
      </w:r>
    </w:p>
    <w:p w:rsidR="008C58AA" w:rsidRPr="00D60358" w:rsidRDefault="008C58AA" w:rsidP="008C58AA">
      <w:pPr>
        <w:spacing w:after="0" w:line="240" w:lineRule="auto"/>
        <w:rPr>
          <w:rFonts w:eastAsia="Times New Roman"/>
          <w:lang w:eastAsia="de-DE"/>
        </w:rPr>
      </w:pPr>
      <w:r w:rsidRPr="00C47F2A">
        <w:rPr>
          <w:noProof/>
          <w:lang w:eastAsia="de-DE"/>
        </w:rPr>
        <mc:AlternateContent>
          <mc:Choice Requires="wps">
            <w:drawing>
              <wp:inline distT="0" distB="0" distL="0" distR="0" wp14:anchorId="2A7D40A4" wp14:editId="2225AE52">
                <wp:extent cx="5760000" cy="2505075"/>
                <wp:effectExtent l="0" t="0" r="12700" b="17145"/>
                <wp:docPr id="75" name="Eine Ecke des Rechtecks abrunden 75"/>
                <wp:cNvGraphicFramePr/>
                <a:graphic xmlns:a="http://schemas.openxmlformats.org/drawingml/2006/main">
                  <a:graphicData uri="http://schemas.microsoft.com/office/word/2010/wordprocessingShape">
                    <wps:wsp>
                      <wps:cNvSpPr/>
                      <wps:spPr>
                        <a:xfrm>
                          <a:off x="0" y="0"/>
                          <a:ext cx="5760000" cy="2505075"/>
                        </a:xfrm>
                        <a:prstGeom prst="round1Rect">
                          <a:avLst/>
                        </a:prstGeom>
                        <a:solidFill>
                          <a:srgbClr val="4F81BD">
                            <a:lumMod val="20000"/>
                            <a:lumOff val="80000"/>
                          </a:srgbClr>
                        </a:solidFill>
                        <a:ln w="3175" cap="flat" cmpd="sng" algn="ctr">
                          <a:solidFill>
                            <a:srgbClr val="4F81BD">
                              <a:lumMod val="60000"/>
                              <a:lumOff val="40000"/>
                            </a:srgbClr>
                          </a:solidFill>
                          <a:prstDash val="solid"/>
                        </a:ln>
                        <a:effectLst/>
                      </wps:spPr>
                      <wps:txbx>
                        <w:txbxContent>
                          <w:p w:rsidR="00DB1501" w:rsidRPr="00930545" w:rsidRDefault="00DB1501" w:rsidP="008C58AA">
                            <w:pPr>
                              <w:spacing w:after="0" w:line="240" w:lineRule="auto"/>
                              <w:rPr>
                                <w:rFonts w:eastAsia="Times New Roman"/>
                                <w:color w:val="000000" w:themeColor="text1"/>
                                <w:lang w:eastAsia="de-DE"/>
                                <w14:textOutline w14:w="9525" w14:cap="rnd" w14:cmpd="sng" w14:algn="ctr">
                                  <w14:noFill/>
                                  <w14:prstDash w14:val="solid"/>
                                  <w14:bevel/>
                                </w14:textOutline>
                              </w:rPr>
                            </w:pPr>
                            <w:r w:rsidRPr="00930545">
                              <w:rPr>
                                <w:rFonts w:eastAsia="Times New Roman"/>
                                <w:color w:val="000000" w:themeColor="text1"/>
                                <w:lang w:eastAsia="de-DE"/>
                                <w14:textOutline w14:w="9525" w14:cap="rnd" w14:cmpd="sng" w14:algn="ctr">
                                  <w14:noFill/>
                                  <w14:prstDash w14:val="solid"/>
                                  <w14:bevel/>
                                </w14:textOutline>
                              </w:rPr>
                              <w:t>Damit die Zulagen</w:t>
                            </w:r>
                            <w:r>
                              <w:rPr>
                                <w:rFonts w:eastAsia="Times New Roman"/>
                                <w:color w:val="000000" w:themeColor="text1"/>
                                <w:lang w:eastAsia="de-DE"/>
                                <w14:textOutline w14:w="9525" w14:cap="rnd" w14:cmpd="sng" w14:algn="ctr">
                                  <w14:noFill/>
                                  <w14:prstDash w14:val="solid"/>
                                  <w14:bevel/>
                                </w14:textOutline>
                              </w:rPr>
                              <w:t xml:space="preserve"> dem Vertrag gutgeschrieben</w:t>
                            </w:r>
                            <w:r w:rsidRPr="00930545">
                              <w:rPr>
                                <w:rFonts w:eastAsia="Times New Roman"/>
                                <w:color w:val="000000" w:themeColor="text1"/>
                                <w:lang w:eastAsia="de-DE"/>
                                <w14:textOutline w14:w="9525" w14:cap="rnd" w14:cmpd="sng" w14:algn="ctr">
                                  <w14:noFill/>
                                  <w14:prstDash w14:val="solid"/>
                                  <w14:bevel/>
                                </w14:textOutline>
                              </w:rPr>
                              <w:t xml:space="preserve"> werden,</w:t>
                            </w:r>
                            <w:r>
                              <w:rPr>
                                <w:rFonts w:eastAsia="Times New Roman"/>
                                <w:color w:val="000000" w:themeColor="text1"/>
                                <w:lang w:eastAsia="de-DE"/>
                                <w14:textOutline w14:w="9525" w14:cap="rnd" w14:cmpd="sng" w14:algn="ctr">
                                  <w14:noFill/>
                                  <w14:prstDash w14:val="solid"/>
                                  <w14:bevel/>
                                </w14:textOutline>
                              </w:rPr>
                              <w:t xml:space="preserve"> muss</w:t>
                            </w:r>
                            <w:r w:rsidRPr="00930545">
                              <w:rPr>
                                <w:rFonts w:eastAsia="Times New Roman"/>
                                <w:color w:val="000000" w:themeColor="text1"/>
                                <w:lang w:eastAsia="de-DE"/>
                                <w14:textOutline w14:w="9525" w14:cap="rnd" w14:cmpd="sng" w14:algn="ctr">
                                  <w14:noFill/>
                                  <w14:prstDash w14:val="solid"/>
                                  <w14:bevel/>
                                </w14:textOutline>
                              </w:rPr>
                              <w:t xml:space="preserve"> jährlich ein Zulagenantrag </w:t>
                            </w:r>
                            <w:r>
                              <w:rPr>
                                <w:rFonts w:eastAsia="Times New Roman"/>
                                <w:color w:val="000000" w:themeColor="text1"/>
                                <w:lang w:eastAsia="de-DE"/>
                                <w14:textOutline w14:w="9525" w14:cap="rnd" w14:cmpd="sng" w14:algn="ctr">
                                  <w14:noFill/>
                                  <w14:prstDash w14:val="solid"/>
                                  <w14:bevel/>
                                </w14:textOutline>
                              </w:rPr>
                              <w:t>ausgefüllt beim Riester-Anbieter abgegeben werden</w:t>
                            </w:r>
                            <w:r w:rsidRPr="00930545">
                              <w:rPr>
                                <w:rFonts w:eastAsia="Times New Roman"/>
                                <w:color w:val="000000" w:themeColor="text1"/>
                                <w:lang w:eastAsia="de-DE"/>
                                <w14:textOutline w14:w="9525" w14:cap="rnd" w14:cmpd="sng" w14:algn="ctr">
                                  <w14:noFill/>
                                  <w14:prstDash w14:val="solid"/>
                                  <w14:bevel/>
                                </w14:textOutline>
                              </w:rPr>
                              <w:t xml:space="preserve">. Seit 2005 können Riester-Sparer aber auch einmalig einen sogenannten </w:t>
                            </w:r>
                            <w:proofErr w:type="spellStart"/>
                            <w:r>
                              <w:rPr>
                                <w:rFonts w:eastAsia="Times New Roman"/>
                                <w:b/>
                                <w:color w:val="000000" w:themeColor="text1"/>
                                <w:lang w:eastAsia="de-DE"/>
                                <w14:textOutline w14:w="9525" w14:cap="rnd" w14:cmpd="sng" w14:algn="ctr">
                                  <w14:noFill/>
                                  <w14:prstDash w14:val="solid"/>
                                  <w14:bevel/>
                                </w14:textOutline>
                              </w:rPr>
                              <w:t>Dauerzulage</w:t>
                            </w:r>
                            <w:r w:rsidRPr="00930545">
                              <w:rPr>
                                <w:rFonts w:eastAsia="Times New Roman"/>
                                <w:b/>
                                <w:color w:val="000000" w:themeColor="text1"/>
                                <w:lang w:eastAsia="de-DE"/>
                                <w14:textOutline w14:w="9525" w14:cap="rnd" w14:cmpd="sng" w14:algn="ctr">
                                  <w14:noFill/>
                                  <w14:prstDash w14:val="solid"/>
                                  <w14:bevel/>
                                </w14:textOutline>
                              </w:rPr>
                              <w:t>antrag</w:t>
                            </w:r>
                            <w:proofErr w:type="spellEnd"/>
                            <w:r w:rsidRPr="00930545">
                              <w:rPr>
                                <w:rFonts w:eastAsia="Times New Roman"/>
                                <w:color w:val="000000" w:themeColor="text1"/>
                                <w:lang w:eastAsia="de-DE"/>
                                <w14:textOutline w14:w="9525" w14:cap="rnd" w14:cmpd="sng" w14:algn="ctr">
                                  <w14:noFill/>
                                  <w14:prstDash w14:val="solid"/>
                                  <w14:bevel/>
                                </w14:textOutline>
                              </w:rPr>
                              <w:t xml:space="preserve"> stellen</w:t>
                            </w:r>
                            <w:r>
                              <w:rPr>
                                <w:rFonts w:eastAsia="Times New Roman"/>
                                <w:color w:val="000000" w:themeColor="text1"/>
                                <w:lang w:eastAsia="de-DE"/>
                                <w14:textOutline w14:w="9525" w14:cap="rnd" w14:cmpd="sng" w14:algn="ctr">
                                  <w14:noFill/>
                                  <w14:prstDash w14:val="solid"/>
                                  <w14:bevel/>
                                </w14:textOutline>
                              </w:rPr>
                              <w:t xml:space="preserve">. Dadurch kümmert sich der Riester-Anbieter in </w:t>
                            </w:r>
                            <w:r w:rsidRPr="00930545">
                              <w:rPr>
                                <w:rFonts w:eastAsia="Times New Roman"/>
                                <w:color w:val="000000" w:themeColor="text1"/>
                                <w:lang w:eastAsia="de-DE"/>
                                <w14:textOutline w14:w="9525" w14:cap="rnd" w14:cmpd="sng" w14:algn="ctr">
                                  <w14:noFill/>
                                  <w14:prstDash w14:val="solid"/>
                                  <w14:bevel/>
                                </w14:textOutline>
                              </w:rPr>
                              <w:t>den folgenden Jahren automatisch um die fristgerechte Beantragung der Zulagen</w:t>
                            </w:r>
                            <w:r>
                              <w:rPr>
                                <w:rFonts w:eastAsia="Times New Roman"/>
                                <w:color w:val="000000" w:themeColor="text1"/>
                                <w:lang w:eastAsia="de-DE"/>
                                <w14:textOutline w14:w="9525" w14:cap="rnd" w14:cmpd="sng" w14:algn="ctr">
                                  <w14:noFill/>
                                  <w14:prstDash w14:val="solid"/>
                                  <w14:bevel/>
                                </w14:textOutline>
                              </w:rPr>
                              <w:t>.</w:t>
                            </w:r>
                          </w:p>
                        </w:txbxContent>
                      </wps:txbx>
                      <wps:bodyPr rot="0" spcFirstLastPara="0" vertOverflow="overflow" horzOverflow="overflow" vert="horz" wrap="square" lIns="72000" tIns="36000" rIns="0" bIns="36000" numCol="1" spcCol="0" rtlCol="0" fromWordArt="0" anchor="ctr" anchorCtr="0" forceAA="0" compatLnSpc="1">
                        <a:prstTxWarp prst="textNoShape">
                          <a:avLst/>
                        </a:prstTxWarp>
                        <a:spAutoFit/>
                      </wps:bodyPr>
                    </wps:wsp>
                  </a:graphicData>
                </a:graphic>
              </wp:inline>
            </w:drawing>
          </mc:Choice>
          <mc:Fallback>
            <w:pict>
              <v:shape id="Eine Ecke des Rechtecks abrunden 75" o:spid="_x0000_s1075" style="width:453.55pt;height:197.25pt;visibility:visible;mso-wrap-style:square;mso-left-percent:-10001;mso-top-percent:-10001;mso-position-horizontal:absolute;mso-position-horizontal-relative:char;mso-position-vertical:absolute;mso-position-vertical-relative:line;mso-left-percent:-10001;mso-top-percent:-10001;v-text-anchor:middle" coordsize="5760000,2505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" adj="-11796480,,5400" path="m,l5342479,v230590,,417521,186931,417521,417521l5760000,2505075,,2505075,,xe" fillcolor="#dce6f2" strokecolor="#95b3d7" strokeweight=".25pt">
                <v:stroke joinstyle="miter"/>
                <v:formulas/>
                <v:path arrowok="t" o:connecttype="custom" o:connectlocs="0,0;5342479,0;5760000,417521;5760000,2505075;0,2505075;0,0" o:connectangles="0,0,0,0,0,0" textboxrect="0,0,5760000,2505075"/>
                <v:textbox style="mso-fit-shape-to-text:t" inset="2mm,1mm,0,1mm">
                  <w:txbxContent>
                    <w:p w:rsidR="00DB1501" w:rsidRPr="00930545" w:rsidRDefault="00DB1501" w:rsidP="008C58AA">
                      <w:pPr>
                        <w:spacing w:after="0" w:line="240" w:lineRule="auto"/>
                        <w:rPr>
                          <w:rFonts w:eastAsia="Times New Roman"/>
                          <w:color w:val="000000" w:themeColor="text1"/>
                          <w:lang w:eastAsia="de-DE"/>
                          <w14:textOutline w14:w="9525" w14:cap="rnd" w14:cmpd="sng" w14:algn="ctr">
                            <w14:noFill/>
                            <w14:prstDash w14:val="solid"/>
                            <w14:bevel/>
                          </w14:textOutline>
                        </w:rPr>
                      </w:pPr>
                      <w:r w:rsidRPr="00930545">
                        <w:rPr>
                          <w:rFonts w:eastAsia="Times New Roman"/>
                          <w:color w:val="000000" w:themeColor="text1"/>
                          <w:lang w:eastAsia="de-DE"/>
                          <w14:textOutline w14:w="9525" w14:cap="rnd" w14:cmpd="sng" w14:algn="ctr">
                            <w14:noFill/>
                            <w14:prstDash w14:val="solid"/>
                            <w14:bevel/>
                          </w14:textOutline>
                        </w:rPr>
                        <w:t>Damit die Zulagen</w:t>
                      </w:r>
                      <w:r>
                        <w:rPr>
                          <w:rFonts w:eastAsia="Times New Roman"/>
                          <w:color w:val="000000" w:themeColor="text1"/>
                          <w:lang w:eastAsia="de-DE"/>
                          <w14:textOutline w14:w="9525" w14:cap="rnd" w14:cmpd="sng" w14:algn="ctr">
                            <w14:noFill/>
                            <w14:prstDash w14:val="solid"/>
                            <w14:bevel/>
                          </w14:textOutline>
                        </w:rPr>
                        <w:t xml:space="preserve"> dem Vertrag gutgeschrieben</w:t>
                      </w:r>
                      <w:r w:rsidRPr="00930545">
                        <w:rPr>
                          <w:rFonts w:eastAsia="Times New Roman"/>
                          <w:color w:val="000000" w:themeColor="text1"/>
                          <w:lang w:eastAsia="de-DE"/>
                          <w14:textOutline w14:w="9525" w14:cap="rnd" w14:cmpd="sng" w14:algn="ctr">
                            <w14:noFill/>
                            <w14:prstDash w14:val="solid"/>
                            <w14:bevel/>
                          </w14:textOutline>
                        </w:rPr>
                        <w:t xml:space="preserve"> werden,</w:t>
                      </w:r>
                      <w:r>
                        <w:rPr>
                          <w:rFonts w:eastAsia="Times New Roman"/>
                          <w:color w:val="000000" w:themeColor="text1"/>
                          <w:lang w:eastAsia="de-DE"/>
                          <w14:textOutline w14:w="9525" w14:cap="rnd" w14:cmpd="sng" w14:algn="ctr">
                            <w14:noFill/>
                            <w14:prstDash w14:val="solid"/>
                            <w14:bevel/>
                          </w14:textOutline>
                        </w:rPr>
                        <w:t xml:space="preserve"> muss</w:t>
                      </w:r>
                      <w:r w:rsidRPr="00930545">
                        <w:rPr>
                          <w:rFonts w:eastAsia="Times New Roman"/>
                          <w:color w:val="000000" w:themeColor="text1"/>
                          <w:lang w:eastAsia="de-DE"/>
                          <w14:textOutline w14:w="9525" w14:cap="rnd" w14:cmpd="sng" w14:algn="ctr">
                            <w14:noFill/>
                            <w14:prstDash w14:val="solid"/>
                            <w14:bevel/>
                          </w14:textOutline>
                        </w:rPr>
                        <w:t xml:space="preserve"> jährlich ein Zulagenantrag </w:t>
                      </w:r>
                      <w:r>
                        <w:rPr>
                          <w:rFonts w:eastAsia="Times New Roman"/>
                          <w:color w:val="000000" w:themeColor="text1"/>
                          <w:lang w:eastAsia="de-DE"/>
                          <w14:textOutline w14:w="9525" w14:cap="rnd" w14:cmpd="sng" w14:algn="ctr">
                            <w14:noFill/>
                            <w14:prstDash w14:val="solid"/>
                            <w14:bevel/>
                          </w14:textOutline>
                        </w:rPr>
                        <w:t>ausgefüllt beim Riester-Anbieter abgegeben werden</w:t>
                      </w:r>
                      <w:r w:rsidRPr="00930545">
                        <w:rPr>
                          <w:rFonts w:eastAsia="Times New Roman"/>
                          <w:color w:val="000000" w:themeColor="text1"/>
                          <w:lang w:eastAsia="de-DE"/>
                          <w14:textOutline w14:w="9525" w14:cap="rnd" w14:cmpd="sng" w14:algn="ctr">
                            <w14:noFill/>
                            <w14:prstDash w14:val="solid"/>
                            <w14:bevel/>
                          </w14:textOutline>
                        </w:rPr>
                        <w:t xml:space="preserve">. Seit 2005 können Riester-Sparer aber auch einmalig einen sogenannten </w:t>
                      </w:r>
                      <w:proofErr w:type="spellStart"/>
                      <w:r>
                        <w:rPr>
                          <w:rFonts w:eastAsia="Times New Roman"/>
                          <w:b/>
                          <w:color w:val="000000" w:themeColor="text1"/>
                          <w:lang w:eastAsia="de-DE"/>
                          <w14:textOutline w14:w="9525" w14:cap="rnd" w14:cmpd="sng" w14:algn="ctr">
                            <w14:noFill/>
                            <w14:prstDash w14:val="solid"/>
                            <w14:bevel/>
                          </w14:textOutline>
                        </w:rPr>
                        <w:t>Dauerzulage</w:t>
                      </w:r>
                      <w:r w:rsidRPr="00930545">
                        <w:rPr>
                          <w:rFonts w:eastAsia="Times New Roman"/>
                          <w:b/>
                          <w:color w:val="000000" w:themeColor="text1"/>
                          <w:lang w:eastAsia="de-DE"/>
                          <w14:textOutline w14:w="9525" w14:cap="rnd" w14:cmpd="sng" w14:algn="ctr">
                            <w14:noFill/>
                            <w14:prstDash w14:val="solid"/>
                            <w14:bevel/>
                          </w14:textOutline>
                        </w:rPr>
                        <w:t>antrag</w:t>
                      </w:r>
                      <w:proofErr w:type="spellEnd"/>
                      <w:r w:rsidRPr="00930545">
                        <w:rPr>
                          <w:rFonts w:eastAsia="Times New Roman"/>
                          <w:color w:val="000000" w:themeColor="text1"/>
                          <w:lang w:eastAsia="de-DE"/>
                          <w14:textOutline w14:w="9525" w14:cap="rnd" w14:cmpd="sng" w14:algn="ctr">
                            <w14:noFill/>
                            <w14:prstDash w14:val="solid"/>
                            <w14:bevel/>
                          </w14:textOutline>
                        </w:rPr>
                        <w:t xml:space="preserve"> stellen</w:t>
                      </w:r>
                      <w:r>
                        <w:rPr>
                          <w:rFonts w:eastAsia="Times New Roman"/>
                          <w:color w:val="000000" w:themeColor="text1"/>
                          <w:lang w:eastAsia="de-DE"/>
                          <w14:textOutline w14:w="9525" w14:cap="rnd" w14:cmpd="sng" w14:algn="ctr">
                            <w14:noFill/>
                            <w14:prstDash w14:val="solid"/>
                            <w14:bevel/>
                          </w14:textOutline>
                        </w:rPr>
                        <w:t xml:space="preserve">. Dadurch kümmert sich der Riester-Anbieter in </w:t>
                      </w:r>
                      <w:r w:rsidRPr="00930545">
                        <w:rPr>
                          <w:rFonts w:eastAsia="Times New Roman"/>
                          <w:color w:val="000000" w:themeColor="text1"/>
                          <w:lang w:eastAsia="de-DE"/>
                          <w14:textOutline w14:w="9525" w14:cap="rnd" w14:cmpd="sng" w14:algn="ctr">
                            <w14:noFill/>
                            <w14:prstDash w14:val="solid"/>
                            <w14:bevel/>
                          </w14:textOutline>
                        </w:rPr>
                        <w:t>den folgenden Jahren automatisch um die fristgerechte Beantragung der Zulagen</w:t>
                      </w:r>
                      <w:r>
                        <w:rPr>
                          <w:rFonts w:eastAsia="Times New Roman"/>
                          <w:color w:val="000000" w:themeColor="text1"/>
                          <w:lang w:eastAsia="de-DE"/>
                          <w14:textOutline w14:w="9525" w14:cap="rnd" w14:cmpd="sng" w14:algn="ctr">
                            <w14:noFill/>
                            <w14:prstDash w14:val="solid"/>
                            <w14:bevel/>
                          </w14:textOutline>
                        </w:rPr>
                        <w:t>.</w:t>
                      </w:r>
                    </w:p>
                  </w:txbxContent>
                </v:textbox>
                <w10:anchorlock/>
              </v:shape>
            </w:pict>
          </mc:Fallback>
        </mc:AlternateContent>
      </w:r>
    </w:p>
    <w:p w:rsidR="008C58AA" w:rsidRDefault="008C58AA" w:rsidP="008C58AA">
      <w:pPr>
        <w:spacing w:after="0" w:line="240" w:lineRule="auto"/>
        <w:rPr>
          <w:rFonts w:eastAsia="Times New Roman"/>
          <w:lang w:eastAsia="de-DE"/>
        </w:rPr>
      </w:pPr>
      <w:r>
        <w:rPr>
          <w:rFonts w:eastAsia="Times New Roman"/>
          <w:lang w:eastAsia="de-DE"/>
        </w:rPr>
        <w:br w:type="page"/>
      </w:r>
    </w:p>
    <w:p w:rsidR="008C58AA" w:rsidRDefault="008C58AA" w:rsidP="008C58AA">
      <w:pPr>
        <w:pStyle w:val="berschrift1"/>
        <w:rPr>
          <w:lang w:eastAsia="de-DE"/>
        </w:rPr>
      </w:pPr>
      <w:r>
        <w:rPr>
          <w:lang w:eastAsia="de-DE"/>
        </w:rPr>
        <w:t>Tabelle „Riestern in Zahlenbeispielen“</w:t>
      </w:r>
    </w:p>
    <w:tbl>
      <w:tblPr>
        <w:tblStyle w:val="Tabellenraster"/>
        <w:tblW w:w="9322" w:type="dxa"/>
        <w:tblLayout w:type="fixed"/>
        <w:tblCellMar>
          <w:left w:w="57" w:type="dxa"/>
          <w:right w:w="57" w:type="dxa"/>
        </w:tblCellMar>
        <w:tblLook w:val="04A0" w:firstRow="1" w:lastRow="0" w:firstColumn="1" w:lastColumn="0" w:noHBand="0" w:noVBand="1"/>
      </w:tblPr>
      <w:tblGrid>
        <w:gridCol w:w="2751"/>
        <w:gridCol w:w="1465"/>
        <w:gridCol w:w="1511"/>
        <w:gridCol w:w="1418"/>
        <w:gridCol w:w="2177"/>
      </w:tblGrid>
      <w:tr w:rsidR="008C58AA" w:rsidTr="008C58AA">
        <w:tc>
          <w:tcPr>
            <w:tcW w:w="2751" w:type="dxa"/>
            <w:vMerge w:val="restart"/>
            <w:vAlign w:val="center"/>
          </w:tcPr>
          <w:p w:rsidR="008C58AA" w:rsidRDefault="008C58AA" w:rsidP="008C58AA">
            <w:pPr>
              <w:spacing w:after="0" w:line="240" w:lineRule="auto"/>
              <w:rPr>
                <w:rFonts w:eastAsia="Times New Roman"/>
                <w:lang w:eastAsia="de-DE"/>
              </w:rPr>
            </w:pPr>
          </w:p>
        </w:tc>
        <w:tc>
          <w:tcPr>
            <w:tcW w:w="1465" w:type="dxa"/>
          </w:tcPr>
          <w:p w:rsidR="008C58AA" w:rsidRPr="00822E0F" w:rsidRDefault="008C58AA" w:rsidP="008C58AA">
            <w:pPr>
              <w:spacing w:after="0" w:line="240" w:lineRule="auto"/>
              <w:rPr>
                <w:rFonts w:eastAsia="Times New Roman"/>
                <w:b/>
                <w:lang w:eastAsia="de-DE"/>
              </w:rPr>
            </w:pPr>
            <w:r w:rsidRPr="00822E0F">
              <w:rPr>
                <w:rFonts w:eastAsia="Times New Roman"/>
                <w:b/>
                <w:lang w:eastAsia="de-DE"/>
              </w:rPr>
              <w:t>Single</w:t>
            </w:r>
          </w:p>
        </w:tc>
        <w:tc>
          <w:tcPr>
            <w:tcW w:w="2929" w:type="dxa"/>
            <w:gridSpan w:val="2"/>
            <w:vAlign w:val="center"/>
          </w:tcPr>
          <w:p w:rsidR="008C58AA" w:rsidRPr="00822E0F" w:rsidRDefault="008C58AA" w:rsidP="008C58AA">
            <w:pPr>
              <w:spacing w:after="0" w:line="240" w:lineRule="auto"/>
              <w:jc w:val="center"/>
              <w:rPr>
                <w:rFonts w:eastAsia="Times New Roman"/>
                <w:b/>
                <w:lang w:eastAsia="de-DE"/>
              </w:rPr>
            </w:pPr>
            <w:r w:rsidRPr="00822E0F">
              <w:rPr>
                <w:rFonts w:eastAsia="Times New Roman"/>
                <w:b/>
                <w:lang w:eastAsia="de-DE"/>
              </w:rPr>
              <w:t>Familie</w:t>
            </w:r>
          </w:p>
        </w:tc>
        <w:tc>
          <w:tcPr>
            <w:tcW w:w="2177" w:type="dxa"/>
          </w:tcPr>
          <w:p w:rsidR="008C58AA" w:rsidRPr="00822E0F" w:rsidRDefault="008C58AA" w:rsidP="008C58AA">
            <w:pPr>
              <w:spacing w:after="0" w:line="240" w:lineRule="auto"/>
              <w:rPr>
                <w:rFonts w:eastAsia="Times New Roman"/>
                <w:b/>
                <w:lang w:eastAsia="de-DE"/>
              </w:rPr>
            </w:pPr>
            <w:r w:rsidRPr="00822E0F">
              <w:rPr>
                <w:rFonts w:eastAsia="Times New Roman"/>
                <w:b/>
                <w:lang w:eastAsia="de-DE"/>
              </w:rPr>
              <w:t>Alleinerziehend</w:t>
            </w:r>
          </w:p>
        </w:tc>
      </w:tr>
      <w:tr w:rsidR="008C58AA" w:rsidTr="008C58AA">
        <w:tc>
          <w:tcPr>
            <w:tcW w:w="2751" w:type="dxa"/>
            <w:vMerge/>
            <w:vAlign w:val="center"/>
          </w:tcPr>
          <w:p w:rsidR="008C58AA" w:rsidRDefault="008C58AA" w:rsidP="008C58AA">
            <w:pPr>
              <w:spacing w:after="0" w:line="240" w:lineRule="auto"/>
              <w:rPr>
                <w:rFonts w:eastAsia="Times New Roman"/>
                <w:lang w:eastAsia="de-DE"/>
              </w:rPr>
            </w:pPr>
          </w:p>
        </w:tc>
        <w:tc>
          <w:tcPr>
            <w:tcW w:w="1465" w:type="dxa"/>
            <w:vAlign w:val="center"/>
          </w:tcPr>
          <w:p w:rsidR="008C58AA" w:rsidRDefault="008C58AA" w:rsidP="008C58AA">
            <w:pPr>
              <w:spacing w:after="0" w:line="240" w:lineRule="auto"/>
              <w:jc w:val="center"/>
              <w:rPr>
                <w:rFonts w:eastAsia="Times New Roman"/>
                <w:lang w:eastAsia="de-DE"/>
              </w:rPr>
            </w:pPr>
          </w:p>
        </w:tc>
        <w:tc>
          <w:tcPr>
            <w:tcW w:w="1511"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Vater</w:t>
            </w:r>
          </w:p>
        </w:tc>
        <w:tc>
          <w:tcPr>
            <w:tcW w:w="1418"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Mutter</w:t>
            </w:r>
          </w:p>
        </w:tc>
        <w:tc>
          <w:tcPr>
            <w:tcW w:w="2177" w:type="dxa"/>
            <w:vAlign w:val="center"/>
          </w:tcPr>
          <w:p w:rsidR="008C58AA" w:rsidRDefault="008C58AA" w:rsidP="008C58AA">
            <w:pPr>
              <w:spacing w:after="0" w:line="240" w:lineRule="auto"/>
              <w:jc w:val="center"/>
              <w:rPr>
                <w:rFonts w:eastAsia="Times New Roman"/>
                <w:lang w:eastAsia="de-DE"/>
              </w:rPr>
            </w:pPr>
          </w:p>
        </w:tc>
      </w:tr>
      <w:tr w:rsidR="008C58AA" w:rsidTr="008C58AA">
        <w:tc>
          <w:tcPr>
            <w:tcW w:w="2751" w:type="dxa"/>
            <w:vAlign w:val="center"/>
          </w:tcPr>
          <w:p w:rsidR="008C58AA" w:rsidRDefault="008C58AA" w:rsidP="008C58AA">
            <w:pPr>
              <w:spacing w:after="0" w:line="240" w:lineRule="auto"/>
              <w:rPr>
                <w:rFonts w:eastAsia="Times New Roman"/>
                <w:lang w:eastAsia="de-DE"/>
              </w:rPr>
            </w:pPr>
            <w:r>
              <w:rPr>
                <w:rFonts w:eastAsia="Times New Roman"/>
                <w:lang w:eastAsia="de-DE"/>
              </w:rPr>
              <w:t>Alter</w:t>
            </w:r>
          </w:p>
        </w:tc>
        <w:tc>
          <w:tcPr>
            <w:tcW w:w="1465"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27 Jahre</w:t>
            </w:r>
          </w:p>
        </w:tc>
        <w:tc>
          <w:tcPr>
            <w:tcW w:w="1511"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30 Jahre</w:t>
            </w:r>
          </w:p>
        </w:tc>
        <w:tc>
          <w:tcPr>
            <w:tcW w:w="1418"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28 Jahre</w:t>
            </w:r>
          </w:p>
        </w:tc>
        <w:tc>
          <w:tcPr>
            <w:tcW w:w="2177" w:type="dxa"/>
            <w:vAlign w:val="center"/>
          </w:tcPr>
          <w:p w:rsidR="008C58AA" w:rsidRDefault="008C58AA" w:rsidP="008C58AA">
            <w:pPr>
              <w:spacing w:after="0" w:line="240" w:lineRule="auto"/>
              <w:jc w:val="center"/>
              <w:rPr>
                <w:rFonts w:eastAsia="Times New Roman"/>
                <w:lang w:eastAsia="de-DE"/>
              </w:rPr>
            </w:pPr>
            <w:r>
              <w:rPr>
                <w:rFonts w:eastAsia="Times New Roman"/>
                <w:lang w:eastAsia="de-DE"/>
              </w:rPr>
              <w:t>23 Jahre</w:t>
            </w:r>
          </w:p>
        </w:tc>
      </w:tr>
      <w:tr w:rsidR="008C58AA" w:rsidTr="008C58AA">
        <w:tc>
          <w:tcPr>
            <w:tcW w:w="2751" w:type="dxa"/>
            <w:vAlign w:val="center"/>
          </w:tcPr>
          <w:p w:rsidR="008C58AA" w:rsidRDefault="008C58AA" w:rsidP="008C58AA">
            <w:pPr>
              <w:spacing w:after="0" w:line="240" w:lineRule="auto"/>
              <w:rPr>
                <w:rFonts w:eastAsia="Times New Roman"/>
                <w:lang w:eastAsia="de-DE"/>
              </w:rPr>
            </w:pPr>
            <w:r>
              <w:rPr>
                <w:rFonts w:eastAsia="Times New Roman"/>
                <w:lang w:eastAsia="de-DE"/>
              </w:rPr>
              <w:t>Familienstand</w:t>
            </w:r>
          </w:p>
        </w:tc>
        <w:tc>
          <w:tcPr>
            <w:tcW w:w="1465" w:type="dxa"/>
            <w:vAlign w:val="center"/>
          </w:tcPr>
          <w:p w:rsidR="008C58AA" w:rsidRDefault="008C58AA" w:rsidP="008C58AA">
            <w:pPr>
              <w:spacing w:after="0" w:line="240" w:lineRule="auto"/>
              <w:rPr>
                <w:rFonts w:eastAsia="Times New Roman"/>
                <w:lang w:eastAsia="de-DE"/>
              </w:rPr>
            </w:pPr>
            <w:r>
              <w:rPr>
                <w:rFonts w:eastAsia="Times New Roman"/>
                <w:lang w:eastAsia="de-DE"/>
              </w:rPr>
              <w:t>ledig</w:t>
            </w:r>
          </w:p>
        </w:tc>
        <w:tc>
          <w:tcPr>
            <w:tcW w:w="2929" w:type="dxa"/>
            <w:gridSpan w:val="2"/>
            <w:vAlign w:val="center"/>
          </w:tcPr>
          <w:p w:rsidR="008C58AA" w:rsidRDefault="008C58AA" w:rsidP="008C58AA">
            <w:pPr>
              <w:spacing w:after="0" w:line="240" w:lineRule="auto"/>
              <w:rPr>
                <w:rFonts w:eastAsia="Times New Roman"/>
                <w:lang w:eastAsia="de-DE"/>
              </w:rPr>
            </w:pPr>
            <w:r>
              <w:rPr>
                <w:rFonts w:eastAsia="Times New Roman"/>
                <w:lang w:eastAsia="de-DE"/>
              </w:rPr>
              <w:t>verheiratet, 2 Kinder (jeweils nach 2008 geboren)</w:t>
            </w:r>
          </w:p>
        </w:tc>
        <w:tc>
          <w:tcPr>
            <w:tcW w:w="2177" w:type="dxa"/>
            <w:vAlign w:val="center"/>
          </w:tcPr>
          <w:p w:rsidR="008C58AA" w:rsidRDefault="008C58AA" w:rsidP="008C58AA">
            <w:pPr>
              <w:spacing w:after="0" w:line="240" w:lineRule="auto"/>
              <w:rPr>
                <w:rFonts w:eastAsia="Times New Roman"/>
                <w:lang w:eastAsia="de-DE"/>
              </w:rPr>
            </w:pPr>
            <w:r>
              <w:rPr>
                <w:rFonts w:eastAsia="Times New Roman"/>
                <w:lang w:eastAsia="de-DE"/>
              </w:rPr>
              <w:t>ledig, 1 Kind (nach 2008 geboren)</w:t>
            </w:r>
          </w:p>
        </w:tc>
      </w:tr>
      <w:tr w:rsidR="008C58AA" w:rsidTr="008C58AA">
        <w:tc>
          <w:tcPr>
            <w:tcW w:w="2751" w:type="dxa"/>
            <w:vAlign w:val="center"/>
          </w:tcPr>
          <w:p w:rsidR="008C58AA" w:rsidRDefault="008C58AA" w:rsidP="008C58AA">
            <w:pPr>
              <w:spacing w:after="0" w:line="240" w:lineRule="auto"/>
              <w:rPr>
                <w:rFonts w:eastAsia="Times New Roman"/>
                <w:lang w:eastAsia="de-DE"/>
              </w:rPr>
            </w:pPr>
            <w:r>
              <w:rPr>
                <w:rFonts w:eastAsia="Times New Roman"/>
                <w:lang w:eastAsia="de-DE"/>
              </w:rPr>
              <w:t>Bruttoeinkommen</w:t>
            </w:r>
          </w:p>
        </w:tc>
        <w:tc>
          <w:tcPr>
            <w:tcW w:w="1465" w:type="dxa"/>
            <w:vAlign w:val="center"/>
          </w:tcPr>
          <w:p w:rsidR="008C58AA" w:rsidRDefault="008C58AA" w:rsidP="00DB1501">
            <w:pPr>
              <w:spacing w:after="0" w:line="240" w:lineRule="auto"/>
              <w:jc w:val="right"/>
              <w:rPr>
                <w:rFonts w:eastAsia="Times New Roman"/>
                <w:lang w:eastAsia="de-DE"/>
              </w:rPr>
            </w:pPr>
            <w:r>
              <w:rPr>
                <w:rFonts w:eastAsia="Times New Roman"/>
                <w:lang w:eastAsia="de-DE"/>
              </w:rPr>
              <w:t>25</w:t>
            </w:r>
            <w:r w:rsidR="00DB1501">
              <w:rPr>
                <w:rFonts w:eastAsia="Times New Roman"/>
                <w:lang w:eastAsia="de-DE"/>
              </w:rPr>
              <w:t>.</w:t>
            </w:r>
            <w:r>
              <w:rPr>
                <w:rFonts w:eastAsia="Times New Roman"/>
                <w:lang w:eastAsia="de-DE"/>
              </w:rPr>
              <w:t>200 €</w:t>
            </w:r>
          </w:p>
        </w:tc>
        <w:tc>
          <w:tcPr>
            <w:tcW w:w="1511" w:type="dxa"/>
            <w:vAlign w:val="center"/>
          </w:tcPr>
          <w:p w:rsidR="008C58AA" w:rsidRDefault="00DB1501" w:rsidP="008C58AA">
            <w:pPr>
              <w:spacing w:after="0" w:line="240" w:lineRule="auto"/>
              <w:jc w:val="right"/>
              <w:rPr>
                <w:rFonts w:eastAsia="Times New Roman"/>
                <w:lang w:eastAsia="de-DE"/>
              </w:rPr>
            </w:pPr>
            <w:r>
              <w:rPr>
                <w:rFonts w:eastAsia="Times New Roman"/>
                <w:lang w:eastAsia="de-DE"/>
              </w:rPr>
              <w:t>25.</w:t>
            </w:r>
            <w:r w:rsidR="008C58AA">
              <w:rPr>
                <w:rFonts w:eastAsia="Times New Roman"/>
                <w:lang w:eastAsia="de-DE"/>
              </w:rPr>
              <w:t>200 €</w:t>
            </w:r>
          </w:p>
        </w:tc>
        <w:tc>
          <w:tcPr>
            <w:tcW w:w="1418" w:type="dxa"/>
            <w:vAlign w:val="center"/>
          </w:tcPr>
          <w:p w:rsidR="008C58AA" w:rsidRDefault="00DB1501" w:rsidP="008C58AA">
            <w:pPr>
              <w:spacing w:after="0" w:line="240" w:lineRule="auto"/>
              <w:jc w:val="right"/>
              <w:rPr>
                <w:rFonts w:eastAsia="Times New Roman"/>
                <w:lang w:eastAsia="de-DE"/>
              </w:rPr>
            </w:pPr>
            <w:r>
              <w:rPr>
                <w:rFonts w:eastAsia="Times New Roman"/>
                <w:lang w:eastAsia="de-DE"/>
              </w:rPr>
              <w:t>4.</w:t>
            </w:r>
            <w:r w:rsidR="008C58AA">
              <w:rPr>
                <w:rFonts w:eastAsia="Times New Roman"/>
                <w:lang w:eastAsia="de-DE"/>
              </w:rPr>
              <w:t>800 €</w:t>
            </w:r>
          </w:p>
        </w:tc>
        <w:tc>
          <w:tcPr>
            <w:tcW w:w="2177" w:type="dxa"/>
            <w:vAlign w:val="center"/>
          </w:tcPr>
          <w:p w:rsidR="008C58AA" w:rsidRDefault="008C58AA" w:rsidP="008C58AA">
            <w:pPr>
              <w:spacing w:after="0" w:line="240" w:lineRule="auto"/>
              <w:jc w:val="right"/>
              <w:rPr>
                <w:rFonts w:eastAsia="Times New Roman"/>
                <w:lang w:eastAsia="de-DE"/>
              </w:rPr>
            </w:pPr>
            <w:r>
              <w:rPr>
                <w:rFonts w:eastAsia="Times New Roman"/>
                <w:lang w:eastAsia="de-DE"/>
              </w:rPr>
              <w:t>14</w:t>
            </w:r>
            <w:r w:rsidR="00DB1501">
              <w:rPr>
                <w:rFonts w:eastAsia="Times New Roman"/>
                <w:lang w:eastAsia="de-DE"/>
              </w:rPr>
              <w:t>.</w:t>
            </w:r>
            <w:r>
              <w:rPr>
                <w:rFonts w:eastAsia="Times New Roman"/>
                <w:lang w:eastAsia="de-DE"/>
              </w:rPr>
              <w:t>400 €</w:t>
            </w:r>
          </w:p>
        </w:tc>
      </w:tr>
      <w:tr w:rsidR="008C58AA" w:rsidTr="008C58AA">
        <w:tc>
          <w:tcPr>
            <w:tcW w:w="2751" w:type="dxa"/>
            <w:vAlign w:val="center"/>
          </w:tcPr>
          <w:p w:rsidR="00722AA2" w:rsidRDefault="00DB1501" w:rsidP="008C58AA">
            <w:pPr>
              <w:spacing w:after="0" w:line="240" w:lineRule="auto"/>
              <w:rPr>
                <w:rFonts w:eastAsia="Times New Roman"/>
                <w:lang w:eastAsia="de-DE"/>
              </w:rPr>
            </w:pPr>
            <w:r>
              <w:rPr>
                <w:rFonts w:eastAsia="Times New Roman"/>
                <w:lang w:eastAsia="de-DE"/>
              </w:rPr>
              <w:t>Erforderlicher B</w:t>
            </w:r>
            <w:r w:rsidR="00722AA2">
              <w:rPr>
                <w:rFonts w:eastAsia="Times New Roman"/>
                <w:lang w:eastAsia="de-DE"/>
              </w:rPr>
              <w:t>eitrag</w:t>
            </w:r>
          </w:p>
          <w:p w:rsidR="008C58AA" w:rsidRPr="004F2993" w:rsidRDefault="00722AA2" w:rsidP="008C58AA">
            <w:pPr>
              <w:spacing w:after="0" w:line="240" w:lineRule="auto"/>
              <w:rPr>
                <w:rFonts w:eastAsia="Times New Roman"/>
                <w:lang w:eastAsia="de-DE"/>
              </w:rPr>
            </w:pPr>
            <w:r>
              <w:rPr>
                <w:rFonts w:eastAsia="Times New Roman"/>
                <w:lang w:eastAsia="de-DE"/>
              </w:rPr>
              <w:t>(</w:t>
            </w:r>
            <w:r w:rsidR="008C58AA">
              <w:rPr>
                <w:rFonts w:eastAsia="Times New Roman"/>
                <w:lang w:eastAsia="de-DE"/>
              </w:rPr>
              <w:t>4% des Bruttoein</w:t>
            </w:r>
            <w:r>
              <w:rPr>
                <w:rFonts w:eastAsia="Times New Roman"/>
                <w:lang w:eastAsia="de-DE"/>
              </w:rPr>
              <w:softHyphen/>
            </w:r>
            <w:r w:rsidR="008C58AA">
              <w:rPr>
                <w:rFonts w:eastAsia="Times New Roman"/>
                <w:lang w:eastAsia="de-DE"/>
              </w:rPr>
              <w:t>kommens</w:t>
            </w:r>
            <w:r>
              <w:rPr>
                <w:rFonts w:eastAsia="Times New Roman"/>
                <w:lang w:eastAsia="de-DE"/>
              </w:rPr>
              <w:t>, max. 2.100 €)</w:t>
            </w:r>
          </w:p>
        </w:tc>
        <w:tc>
          <w:tcPr>
            <w:tcW w:w="1465" w:type="dxa"/>
            <w:vAlign w:val="center"/>
          </w:tcPr>
          <w:p w:rsidR="008C58AA" w:rsidRDefault="00DB1501" w:rsidP="008C58AA">
            <w:pPr>
              <w:spacing w:after="0" w:line="240" w:lineRule="auto"/>
              <w:jc w:val="right"/>
              <w:rPr>
                <w:rFonts w:eastAsia="Times New Roman"/>
                <w:lang w:eastAsia="de-DE"/>
              </w:rPr>
            </w:pPr>
            <w:r>
              <w:rPr>
                <w:rFonts w:eastAsia="Times New Roman"/>
                <w:lang w:eastAsia="de-DE"/>
              </w:rPr>
              <w:t>1.</w:t>
            </w:r>
            <w:r w:rsidR="008C58AA">
              <w:rPr>
                <w:rFonts w:eastAsia="Times New Roman"/>
                <w:lang w:eastAsia="de-DE"/>
              </w:rPr>
              <w:t>008 €</w:t>
            </w:r>
          </w:p>
        </w:tc>
        <w:tc>
          <w:tcPr>
            <w:tcW w:w="1511" w:type="dxa"/>
            <w:vAlign w:val="center"/>
          </w:tcPr>
          <w:p w:rsidR="008C58AA" w:rsidRDefault="008C58AA" w:rsidP="00DB1501">
            <w:pPr>
              <w:spacing w:after="0" w:line="240" w:lineRule="auto"/>
              <w:jc w:val="right"/>
              <w:rPr>
                <w:rFonts w:eastAsia="Times New Roman"/>
                <w:lang w:eastAsia="de-DE"/>
              </w:rPr>
            </w:pPr>
            <w:r>
              <w:rPr>
                <w:rFonts w:eastAsia="Times New Roman"/>
                <w:lang w:eastAsia="de-DE"/>
              </w:rPr>
              <w:t>1</w:t>
            </w:r>
            <w:r w:rsidR="00DB1501">
              <w:rPr>
                <w:rFonts w:eastAsia="Times New Roman"/>
                <w:lang w:eastAsia="de-DE"/>
              </w:rPr>
              <w:t>.</w:t>
            </w:r>
            <w:r>
              <w:rPr>
                <w:rFonts w:eastAsia="Times New Roman"/>
                <w:lang w:eastAsia="de-DE"/>
              </w:rPr>
              <w:t>008 €</w:t>
            </w:r>
          </w:p>
        </w:tc>
        <w:tc>
          <w:tcPr>
            <w:tcW w:w="1418" w:type="dxa"/>
            <w:vAlign w:val="center"/>
          </w:tcPr>
          <w:p w:rsidR="008C58AA" w:rsidRDefault="00722AA2" w:rsidP="008C58AA">
            <w:pPr>
              <w:spacing w:after="0" w:line="240" w:lineRule="auto"/>
              <w:jc w:val="right"/>
              <w:rPr>
                <w:rFonts w:eastAsia="Times New Roman"/>
                <w:lang w:eastAsia="de-DE"/>
              </w:rPr>
            </w:pPr>
            <w:r>
              <w:rPr>
                <w:rFonts w:eastAsia="Times New Roman"/>
                <w:lang w:eastAsia="de-DE"/>
              </w:rPr>
              <w:t>192</w:t>
            </w:r>
            <w:r w:rsidR="008C58AA">
              <w:rPr>
                <w:rFonts w:eastAsia="Times New Roman"/>
                <w:lang w:eastAsia="de-DE"/>
              </w:rPr>
              <w:t xml:space="preserve"> €</w:t>
            </w:r>
          </w:p>
        </w:tc>
        <w:tc>
          <w:tcPr>
            <w:tcW w:w="2177" w:type="dxa"/>
            <w:vAlign w:val="center"/>
          </w:tcPr>
          <w:p w:rsidR="008C58AA" w:rsidRDefault="008C58AA" w:rsidP="008C58AA">
            <w:pPr>
              <w:spacing w:after="0" w:line="240" w:lineRule="auto"/>
              <w:jc w:val="right"/>
              <w:rPr>
                <w:rFonts w:eastAsia="Times New Roman"/>
                <w:lang w:eastAsia="de-DE"/>
              </w:rPr>
            </w:pPr>
            <w:r>
              <w:rPr>
                <w:rFonts w:eastAsia="Times New Roman"/>
                <w:lang w:eastAsia="de-DE"/>
              </w:rPr>
              <w:t>576 €</w:t>
            </w:r>
          </w:p>
        </w:tc>
      </w:tr>
      <w:tr w:rsidR="008C58AA" w:rsidTr="008C58AA">
        <w:tc>
          <w:tcPr>
            <w:tcW w:w="2751" w:type="dxa"/>
            <w:vAlign w:val="center"/>
          </w:tcPr>
          <w:p w:rsidR="008C58AA" w:rsidRPr="001C3CFD" w:rsidRDefault="008C58AA" w:rsidP="008C58AA">
            <w:pPr>
              <w:spacing w:after="0" w:line="240" w:lineRule="auto"/>
              <w:rPr>
                <w:rFonts w:eastAsia="Times New Roman"/>
                <w:b/>
                <w:lang w:eastAsia="de-DE"/>
              </w:rPr>
            </w:pPr>
            <w:r w:rsidRPr="001C3CFD">
              <w:rPr>
                <w:rFonts w:eastAsia="Times New Roman"/>
                <w:b/>
                <w:lang w:eastAsia="de-DE"/>
              </w:rPr>
              <w:t>Staatliche Förderung</w:t>
            </w:r>
          </w:p>
        </w:tc>
        <w:tc>
          <w:tcPr>
            <w:tcW w:w="1465" w:type="dxa"/>
            <w:vAlign w:val="center"/>
          </w:tcPr>
          <w:p w:rsidR="008C58AA" w:rsidRDefault="008C58AA" w:rsidP="008C58AA">
            <w:pPr>
              <w:spacing w:after="0" w:line="240" w:lineRule="auto"/>
              <w:jc w:val="right"/>
              <w:rPr>
                <w:rFonts w:eastAsia="Times New Roman"/>
                <w:lang w:eastAsia="de-DE"/>
              </w:rPr>
            </w:pPr>
          </w:p>
        </w:tc>
        <w:tc>
          <w:tcPr>
            <w:tcW w:w="1511" w:type="dxa"/>
            <w:vAlign w:val="center"/>
          </w:tcPr>
          <w:p w:rsidR="008C58AA" w:rsidRDefault="008C58AA" w:rsidP="008C58AA">
            <w:pPr>
              <w:spacing w:after="0" w:line="240" w:lineRule="auto"/>
              <w:jc w:val="right"/>
              <w:rPr>
                <w:rFonts w:eastAsia="Times New Roman"/>
                <w:lang w:eastAsia="de-DE"/>
              </w:rPr>
            </w:pPr>
          </w:p>
        </w:tc>
        <w:tc>
          <w:tcPr>
            <w:tcW w:w="1418" w:type="dxa"/>
            <w:vAlign w:val="center"/>
          </w:tcPr>
          <w:p w:rsidR="008C58AA" w:rsidRDefault="008C58AA" w:rsidP="008C58AA">
            <w:pPr>
              <w:spacing w:after="0" w:line="240" w:lineRule="auto"/>
              <w:jc w:val="right"/>
              <w:rPr>
                <w:rFonts w:eastAsia="Times New Roman"/>
                <w:lang w:eastAsia="de-DE"/>
              </w:rPr>
            </w:pPr>
          </w:p>
        </w:tc>
        <w:tc>
          <w:tcPr>
            <w:tcW w:w="2177" w:type="dxa"/>
            <w:vAlign w:val="center"/>
          </w:tcPr>
          <w:p w:rsidR="008C58AA" w:rsidRDefault="008C58AA" w:rsidP="008C58AA">
            <w:pPr>
              <w:spacing w:after="0" w:line="240" w:lineRule="auto"/>
              <w:jc w:val="right"/>
              <w:rPr>
                <w:rFonts w:eastAsia="Times New Roman"/>
                <w:lang w:eastAsia="de-DE"/>
              </w:rPr>
            </w:pPr>
          </w:p>
        </w:tc>
      </w:tr>
      <w:tr w:rsidR="008C58AA" w:rsidTr="008C58AA">
        <w:tc>
          <w:tcPr>
            <w:tcW w:w="2751" w:type="dxa"/>
            <w:shd w:val="clear" w:color="auto" w:fill="76923C" w:themeFill="accent3" w:themeFillShade="BF"/>
            <w:vAlign w:val="center"/>
          </w:tcPr>
          <w:p w:rsidR="008C58AA" w:rsidRPr="004509EF" w:rsidRDefault="008C58AA" w:rsidP="008C58AA">
            <w:pPr>
              <w:spacing w:after="0" w:line="240" w:lineRule="auto"/>
              <w:rPr>
                <w:rFonts w:eastAsia="Times New Roman"/>
                <w:lang w:eastAsia="de-DE"/>
              </w:rPr>
            </w:pPr>
            <w:r w:rsidRPr="004509EF">
              <w:rPr>
                <w:rFonts w:eastAsia="Times New Roman"/>
                <w:lang w:eastAsia="de-DE"/>
              </w:rPr>
              <w:t>-</w:t>
            </w:r>
            <w:r>
              <w:rPr>
                <w:rFonts w:eastAsia="Times New Roman"/>
                <w:lang w:eastAsia="de-DE"/>
              </w:rPr>
              <w:t xml:space="preserve"> </w:t>
            </w:r>
            <w:r w:rsidRPr="004509EF">
              <w:rPr>
                <w:rFonts w:eastAsia="Times New Roman"/>
                <w:lang w:eastAsia="de-DE"/>
              </w:rPr>
              <w:t>Grundzulage</w:t>
            </w:r>
          </w:p>
        </w:tc>
        <w:tc>
          <w:tcPr>
            <w:tcW w:w="1465" w:type="dxa"/>
            <w:shd w:val="clear" w:color="auto" w:fill="76923C" w:themeFill="accent3" w:themeFillShade="BF"/>
            <w:vAlign w:val="center"/>
          </w:tcPr>
          <w:p w:rsidR="008C58AA" w:rsidRDefault="008C58AA" w:rsidP="008C58AA">
            <w:pPr>
              <w:spacing w:after="0" w:line="240" w:lineRule="auto"/>
              <w:jc w:val="right"/>
              <w:rPr>
                <w:rFonts w:eastAsia="Times New Roman"/>
                <w:lang w:eastAsia="de-DE"/>
              </w:rPr>
            </w:pPr>
            <w:r>
              <w:rPr>
                <w:rFonts w:eastAsia="Times New Roman"/>
                <w:lang w:eastAsia="de-DE"/>
              </w:rPr>
              <w:t>154 €</w:t>
            </w:r>
          </w:p>
        </w:tc>
        <w:tc>
          <w:tcPr>
            <w:tcW w:w="1511" w:type="dxa"/>
            <w:shd w:val="clear" w:color="auto" w:fill="76923C" w:themeFill="accent3" w:themeFillShade="BF"/>
            <w:vAlign w:val="center"/>
          </w:tcPr>
          <w:p w:rsidR="008C58AA" w:rsidRDefault="008C58AA" w:rsidP="008C58AA">
            <w:pPr>
              <w:spacing w:after="0" w:line="240" w:lineRule="auto"/>
              <w:jc w:val="right"/>
              <w:rPr>
                <w:rFonts w:eastAsia="Times New Roman"/>
                <w:lang w:eastAsia="de-DE"/>
              </w:rPr>
            </w:pPr>
            <w:r>
              <w:rPr>
                <w:rFonts w:eastAsia="Times New Roman"/>
                <w:lang w:eastAsia="de-DE"/>
              </w:rPr>
              <w:t>154 €</w:t>
            </w:r>
          </w:p>
        </w:tc>
        <w:tc>
          <w:tcPr>
            <w:tcW w:w="1418" w:type="dxa"/>
            <w:shd w:val="clear" w:color="auto" w:fill="76923C" w:themeFill="accent3" w:themeFillShade="BF"/>
            <w:vAlign w:val="center"/>
          </w:tcPr>
          <w:p w:rsidR="008C58AA" w:rsidRDefault="008C58AA" w:rsidP="008C58AA">
            <w:pPr>
              <w:spacing w:after="0" w:line="240" w:lineRule="auto"/>
              <w:jc w:val="right"/>
              <w:rPr>
                <w:rFonts w:eastAsia="Times New Roman"/>
                <w:lang w:eastAsia="de-DE"/>
              </w:rPr>
            </w:pPr>
            <w:r>
              <w:rPr>
                <w:rFonts w:eastAsia="Times New Roman"/>
                <w:lang w:eastAsia="de-DE"/>
              </w:rPr>
              <w:t>154 €</w:t>
            </w:r>
          </w:p>
        </w:tc>
        <w:tc>
          <w:tcPr>
            <w:tcW w:w="2177" w:type="dxa"/>
            <w:shd w:val="clear" w:color="auto" w:fill="76923C" w:themeFill="accent3" w:themeFillShade="BF"/>
            <w:vAlign w:val="center"/>
          </w:tcPr>
          <w:p w:rsidR="008C58AA" w:rsidRDefault="008C58AA" w:rsidP="008C58AA">
            <w:pPr>
              <w:spacing w:after="0" w:line="240" w:lineRule="auto"/>
              <w:jc w:val="right"/>
              <w:rPr>
                <w:rFonts w:eastAsia="Times New Roman"/>
                <w:lang w:eastAsia="de-DE"/>
              </w:rPr>
            </w:pPr>
            <w:r>
              <w:rPr>
                <w:rFonts w:eastAsia="Times New Roman"/>
                <w:lang w:eastAsia="de-DE"/>
              </w:rPr>
              <w:t>154 €</w:t>
            </w:r>
          </w:p>
        </w:tc>
      </w:tr>
      <w:tr w:rsidR="008C58AA" w:rsidTr="008C58AA">
        <w:tc>
          <w:tcPr>
            <w:tcW w:w="2751" w:type="dxa"/>
            <w:shd w:val="clear" w:color="auto" w:fill="C2D69B" w:themeFill="accent3" w:themeFillTint="99"/>
            <w:vAlign w:val="center"/>
          </w:tcPr>
          <w:p w:rsidR="008C58AA" w:rsidRDefault="008C58AA" w:rsidP="008C58AA">
            <w:pPr>
              <w:spacing w:after="0" w:line="240" w:lineRule="auto"/>
              <w:rPr>
                <w:rFonts w:eastAsia="Times New Roman"/>
                <w:lang w:eastAsia="de-DE"/>
              </w:rPr>
            </w:pPr>
            <w:r>
              <w:rPr>
                <w:rFonts w:eastAsia="Times New Roman"/>
                <w:lang w:eastAsia="de-DE"/>
              </w:rPr>
              <w:t>- Kinderzulage</w:t>
            </w:r>
          </w:p>
        </w:tc>
        <w:tc>
          <w:tcPr>
            <w:tcW w:w="1465" w:type="dxa"/>
            <w:shd w:val="clear" w:color="auto" w:fill="C2D69B" w:themeFill="accent3"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1511" w:type="dxa"/>
            <w:shd w:val="clear" w:color="auto" w:fill="C2D69B" w:themeFill="accent3"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1418" w:type="dxa"/>
            <w:shd w:val="clear" w:color="auto" w:fill="C2D69B" w:themeFill="accent3"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600 €</w:t>
            </w:r>
          </w:p>
        </w:tc>
        <w:tc>
          <w:tcPr>
            <w:tcW w:w="2177" w:type="dxa"/>
            <w:shd w:val="clear" w:color="auto" w:fill="C2D69B" w:themeFill="accent3"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300 €</w:t>
            </w:r>
          </w:p>
        </w:tc>
      </w:tr>
      <w:tr w:rsidR="008C58AA" w:rsidTr="008C58AA">
        <w:tc>
          <w:tcPr>
            <w:tcW w:w="2751" w:type="dxa"/>
            <w:shd w:val="clear" w:color="auto" w:fill="D99594" w:themeFill="accent2" w:themeFillTint="99"/>
            <w:vAlign w:val="center"/>
          </w:tcPr>
          <w:p w:rsidR="008C58AA" w:rsidRPr="00EF4C58" w:rsidRDefault="008C58AA" w:rsidP="008C58AA">
            <w:pPr>
              <w:spacing w:after="0" w:line="240" w:lineRule="auto"/>
              <w:rPr>
                <w:rFonts w:eastAsia="Times New Roman"/>
                <w:lang w:eastAsia="de-DE"/>
              </w:rPr>
            </w:pPr>
            <w:r w:rsidRPr="00EF4C58">
              <w:rPr>
                <w:rFonts w:eastAsia="Times New Roman"/>
                <w:lang w:eastAsia="de-DE"/>
              </w:rPr>
              <w:t>= Eigenbeitrag</w:t>
            </w:r>
          </w:p>
        </w:tc>
        <w:tc>
          <w:tcPr>
            <w:tcW w:w="1465" w:type="dxa"/>
            <w:shd w:val="clear" w:color="auto" w:fill="D99594" w:themeFill="accent2"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854 €</w:t>
            </w:r>
          </w:p>
        </w:tc>
        <w:tc>
          <w:tcPr>
            <w:tcW w:w="1511" w:type="dxa"/>
            <w:shd w:val="clear" w:color="auto" w:fill="D99594" w:themeFill="accent2"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854 €</w:t>
            </w:r>
          </w:p>
        </w:tc>
        <w:tc>
          <w:tcPr>
            <w:tcW w:w="1418" w:type="dxa"/>
            <w:shd w:val="clear" w:color="auto" w:fill="D99594" w:themeFill="accent2" w:themeFillTint="99"/>
            <w:vAlign w:val="center"/>
          </w:tcPr>
          <w:p w:rsidR="008C58AA" w:rsidRDefault="0025095D" w:rsidP="008C58AA">
            <w:pPr>
              <w:spacing w:after="0" w:line="240" w:lineRule="auto"/>
              <w:jc w:val="right"/>
              <w:rPr>
                <w:rFonts w:eastAsia="Times New Roman"/>
                <w:lang w:eastAsia="de-DE"/>
              </w:rPr>
            </w:pPr>
            <w:r>
              <w:rPr>
                <w:rFonts w:eastAsia="Times New Roman"/>
                <w:lang w:eastAsia="de-DE"/>
              </w:rPr>
              <w:t xml:space="preserve">(MB) </w:t>
            </w:r>
            <w:r w:rsidR="008C58AA">
              <w:rPr>
                <w:rFonts w:eastAsia="Times New Roman"/>
                <w:lang w:eastAsia="de-DE"/>
              </w:rPr>
              <w:t xml:space="preserve">60 € </w:t>
            </w:r>
          </w:p>
        </w:tc>
        <w:tc>
          <w:tcPr>
            <w:tcW w:w="2177" w:type="dxa"/>
            <w:shd w:val="clear" w:color="auto" w:fill="D99594" w:themeFill="accent2" w:themeFillTint="99"/>
            <w:vAlign w:val="center"/>
          </w:tcPr>
          <w:p w:rsidR="008C58AA" w:rsidRDefault="008C58AA" w:rsidP="008C58AA">
            <w:pPr>
              <w:spacing w:after="0" w:line="240" w:lineRule="auto"/>
              <w:jc w:val="right"/>
              <w:rPr>
                <w:rFonts w:eastAsia="Times New Roman"/>
                <w:lang w:eastAsia="de-DE"/>
              </w:rPr>
            </w:pPr>
            <w:r>
              <w:rPr>
                <w:rFonts w:eastAsia="Times New Roman"/>
                <w:lang w:eastAsia="de-DE"/>
              </w:rPr>
              <w:t>122 €</w:t>
            </w:r>
          </w:p>
        </w:tc>
      </w:tr>
      <w:tr w:rsidR="00DB1501" w:rsidRPr="00DB1501" w:rsidTr="00DB1501">
        <w:tc>
          <w:tcPr>
            <w:tcW w:w="2751" w:type="dxa"/>
            <w:shd w:val="clear" w:color="auto" w:fill="auto"/>
            <w:vAlign w:val="center"/>
          </w:tcPr>
          <w:p w:rsidR="00DB1501" w:rsidRPr="00DB1501" w:rsidRDefault="00DB1501" w:rsidP="008C58AA">
            <w:pPr>
              <w:spacing w:after="0" w:line="240" w:lineRule="auto"/>
              <w:rPr>
                <w:rFonts w:eastAsia="Times New Roman"/>
                <w:b/>
                <w:lang w:eastAsia="de-DE"/>
              </w:rPr>
            </w:pPr>
            <w:r w:rsidRPr="00DB1501">
              <w:rPr>
                <w:rFonts w:eastAsia="Times New Roman"/>
                <w:b/>
                <w:lang w:eastAsia="de-DE"/>
              </w:rPr>
              <w:t>Geleisteter Beitrag</w:t>
            </w:r>
          </w:p>
        </w:tc>
        <w:tc>
          <w:tcPr>
            <w:tcW w:w="1465" w:type="dxa"/>
            <w:shd w:val="clear" w:color="auto" w:fill="auto"/>
            <w:vAlign w:val="center"/>
          </w:tcPr>
          <w:p w:rsidR="00DB1501" w:rsidRPr="00DB1501" w:rsidRDefault="00DB1501" w:rsidP="008C58AA">
            <w:pPr>
              <w:spacing w:after="0" w:line="240" w:lineRule="auto"/>
              <w:jc w:val="right"/>
              <w:rPr>
                <w:rFonts w:eastAsia="Times New Roman"/>
                <w:b/>
                <w:lang w:eastAsia="de-DE"/>
              </w:rPr>
            </w:pPr>
            <w:r>
              <w:rPr>
                <w:rFonts w:eastAsia="Times New Roman"/>
                <w:b/>
                <w:lang w:eastAsia="de-DE"/>
              </w:rPr>
              <w:t>1.008 €</w:t>
            </w:r>
          </w:p>
        </w:tc>
        <w:tc>
          <w:tcPr>
            <w:tcW w:w="2929" w:type="dxa"/>
            <w:gridSpan w:val="2"/>
            <w:shd w:val="clear" w:color="auto" w:fill="auto"/>
            <w:vAlign w:val="center"/>
          </w:tcPr>
          <w:p w:rsidR="00DB1501" w:rsidRPr="00DB1501" w:rsidRDefault="00DB1501" w:rsidP="00DB1501">
            <w:pPr>
              <w:spacing w:after="0" w:line="240" w:lineRule="auto"/>
              <w:jc w:val="center"/>
              <w:rPr>
                <w:rFonts w:eastAsia="Times New Roman"/>
                <w:b/>
                <w:lang w:eastAsia="de-DE"/>
              </w:rPr>
            </w:pPr>
            <w:r>
              <w:rPr>
                <w:rFonts w:eastAsia="Times New Roman"/>
                <w:b/>
                <w:lang w:eastAsia="de-DE"/>
              </w:rPr>
              <w:t>1.822 €</w:t>
            </w:r>
          </w:p>
        </w:tc>
        <w:tc>
          <w:tcPr>
            <w:tcW w:w="2177" w:type="dxa"/>
            <w:shd w:val="clear" w:color="auto" w:fill="auto"/>
            <w:vAlign w:val="center"/>
          </w:tcPr>
          <w:p w:rsidR="00DB1501" w:rsidRPr="00DB1501" w:rsidRDefault="00A83C27" w:rsidP="008C58AA">
            <w:pPr>
              <w:spacing w:after="0" w:line="240" w:lineRule="auto"/>
              <w:jc w:val="right"/>
              <w:rPr>
                <w:rFonts w:eastAsia="Times New Roman"/>
                <w:b/>
                <w:lang w:eastAsia="de-DE"/>
              </w:rPr>
            </w:pPr>
            <w:r>
              <w:rPr>
                <w:rFonts w:eastAsia="Times New Roman"/>
                <w:b/>
                <w:lang w:eastAsia="de-DE"/>
              </w:rPr>
              <w:t>576 €</w:t>
            </w:r>
          </w:p>
        </w:tc>
      </w:tr>
      <w:tr w:rsidR="008C58AA" w:rsidTr="008C58AA">
        <w:tc>
          <w:tcPr>
            <w:tcW w:w="2751" w:type="dxa"/>
            <w:vAlign w:val="center"/>
          </w:tcPr>
          <w:p w:rsidR="008C58AA" w:rsidRPr="00751747" w:rsidRDefault="008C58AA" w:rsidP="008C58AA">
            <w:pPr>
              <w:spacing w:after="0" w:line="240" w:lineRule="auto"/>
              <w:rPr>
                <w:rFonts w:eastAsia="Times New Roman"/>
                <w:b/>
                <w:lang w:eastAsia="de-DE"/>
              </w:rPr>
            </w:pPr>
            <w:r w:rsidRPr="00751747">
              <w:rPr>
                <w:rFonts w:eastAsia="Times New Roman"/>
                <w:b/>
                <w:lang w:eastAsia="de-DE"/>
              </w:rPr>
              <w:t>Zulagenquote</w:t>
            </w:r>
          </w:p>
        </w:tc>
        <w:tc>
          <w:tcPr>
            <w:tcW w:w="1465" w:type="dxa"/>
          </w:tcPr>
          <w:p w:rsidR="008C58AA" w:rsidRPr="00751747" w:rsidRDefault="008C58AA" w:rsidP="008C58AA">
            <w:pPr>
              <w:spacing w:after="0" w:line="240" w:lineRule="auto"/>
              <w:jc w:val="right"/>
              <w:rPr>
                <w:rFonts w:eastAsia="Times New Roman"/>
                <w:b/>
                <w:lang w:eastAsia="de-DE"/>
              </w:rPr>
            </w:pPr>
            <w:r w:rsidRPr="00751747">
              <w:rPr>
                <w:rFonts w:eastAsia="Times New Roman"/>
                <w:b/>
                <w:lang w:eastAsia="de-DE"/>
              </w:rPr>
              <w:t>15,28 %</w:t>
            </w:r>
          </w:p>
        </w:tc>
        <w:tc>
          <w:tcPr>
            <w:tcW w:w="2929" w:type="dxa"/>
            <w:gridSpan w:val="2"/>
          </w:tcPr>
          <w:p w:rsidR="008C58AA" w:rsidRPr="00751747" w:rsidRDefault="008C58AA" w:rsidP="008C58AA">
            <w:pPr>
              <w:spacing w:after="0" w:line="240" w:lineRule="auto"/>
              <w:jc w:val="center"/>
              <w:rPr>
                <w:rFonts w:eastAsia="Times New Roman"/>
                <w:b/>
                <w:lang w:eastAsia="de-DE"/>
              </w:rPr>
            </w:pPr>
            <w:r w:rsidRPr="00751747">
              <w:rPr>
                <w:rFonts w:eastAsia="Times New Roman"/>
                <w:b/>
                <w:lang w:eastAsia="de-DE"/>
              </w:rPr>
              <w:t>49,84 %</w:t>
            </w:r>
          </w:p>
        </w:tc>
        <w:tc>
          <w:tcPr>
            <w:tcW w:w="2177" w:type="dxa"/>
          </w:tcPr>
          <w:p w:rsidR="008C58AA" w:rsidRPr="00751747" w:rsidRDefault="008C58AA" w:rsidP="008C58AA">
            <w:pPr>
              <w:spacing w:after="0" w:line="240" w:lineRule="auto"/>
              <w:jc w:val="right"/>
              <w:rPr>
                <w:rFonts w:eastAsia="Times New Roman"/>
                <w:b/>
                <w:lang w:eastAsia="de-DE"/>
              </w:rPr>
            </w:pPr>
            <w:r w:rsidRPr="00751747">
              <w:rPr>
                <w:rFonts w:eastAsia="Times New Roman"/>
                <w:b/>
                <w:lang w:eastAsia="de-DE"/>
              </w:rPr>
              <w:t>78,82 %</w:t>
            </w:r>
          </w:p>
        </w:tc>
      </w:tr>
      <w:tr w:rsidR="008C58AA" w:rsidTr="008C58AA">
        <w:tc>
          <w:tcPr>
            <w:tcW w:w="2751" w:type="dxa"/>
            <w:shd w:val="clear" w:color="auto" w:fill="C4BC96" w:themeFill="background2" w:themeFillShade="BF"/>
            <w:vAlign w:val="center"/>
          </w:tcPr>
          <w:p w:rsidR="008C58AA" w:rsidRPr="00805D0A" w:rsidRDefault="008C58AA" w:rsidP="008C58AA">
            <w:pPr>
              <w:spacing w:after="0" w:line="240" w:lineRule="auto"/>
              <w:rPr>
                <w:rFonts w:eastAsia="Times New Roman"/>
                <w:lang w:eastAsia="de-DE"/>
              </w:rPr>
            </w:pPr>
            <w:r w:rsidRPr="00805D0A">
              <w:rPr>
                <w:rFonts w:eastAsia="Times New Roman"/>
                <w:lang w:eastAsia="de-DE"/>
              </w:rPr>
              <w:t>Steuerliche Entlastung</w:t>
            </w:r>
          </w:p>
        </w:tc>
        <w:tc>
          <w:tcPr>
            <w:tcW w:w="1465" w:type="dxa"/>
            <w:shd w:val="clear" w:color="auto" w:fill="C4BC96" w:themeFill="background2" w:themeFillShade="BF"/>
          </w:tcPr>
          <w:p w:rsidR="008C58AA" w:rsidRDefault="008C58AA" w:rsidP="008C58AA">
            <w:pPr>
              <w:spacing w:after="0" w:line="240" w:lineRule="auto"/>
              <w:jc w:val="right"/>
              <w:rPr>
                <w:rFonts w:eastAsia="Times New Roman"/>
                <w:lang w:eastAsia="de-DE"/>
              </w:rPr>
            </w:pPr>
            <w:r>
              <w:rPr>
                <w:rFonts w:eastAsia="Times New Roman"/>
                <w:lang w:eastAsia="de-DE"/>
              </w:rPr>
              <w:t>107,62 €</w:t>
            </w:r>
          </w:p>
        </w:tc>
        <w:tc>
          <w:tcPr>
            <w:tcW w:w="1511" w:type="dxa"/>
            <w:shd w:val="clear" w:color="auto" w:fill="C4BC96" w:themeFill="background2" w:themeFillShade="BF"/>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1418" w:type="dxa"/>
            <w:shd w:val="clear" w:color="auto" w:fill="C4BC96" w:themeFill="background2" w:themeFillShade="BF"/>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2177" w:type="dxa"/>
            <w:shd w:val="clear" w:color="auto" w:fill="C4BC96" w:themeFill="background2" w:themeFillShade="BF"/>
          </w:tcPr>
          <w:p w:rsidR="008C58AA" w:rsidRDefault="008C58AA" w:rsidP="008C58AA">
            <w:pPr>
              <w:spacing w:after="0" w:line="240" w:lineRule="auto"/>
              <w:jc w:val="right"/>
              <w:rPr>
                <w:rFonts w:eastAsia="Times New Roman"/>
                <w:lang w:eastAsia="de-DE"/>
              </w:rPr>
            </w:pPr>
            <w:r>
              <w:rPr>
                <w:rFonts w:eastAsia="Times New Roman"/>
                <w:lang w:eastAsia="de-DE"/>
              </w:rPr>
              <w:t>-</w:t>
            </w:r>
          </w:p>
        </w:tc>
      </w:tr>
      <w:tr w:rsidR="008C58AA" w:rsidTr="008C58AA">
        <w:tc>
          <w:tcPr>
            <w:tcW w:w="2751" w:type="dxa"/>
            <w:vAlign w:val="center"/>
          </w:tcPr>
          <w:p w:rsidR="008C58AA" w:rsidRPr="00751747" w:rsidRDefault="008C58AA" w:rsidP="008C58AA">
            <w:pPr>
              <w:spacing w:after="0" w:line="240" w:lineRule="auto"/>
              <w:rPr>
                <w:rFonts w:eastAsia="Times New Roman"/>
                <w:lang w:eastAsia="de-DE"/>
              </w:rPr>
            </w:pPr>
            <w:r w:rsidRPr="00751747">
              <w:rPr>
                <w:rFonts w:eastAsia="Times New Roman"/>
                <w:lang w:eastAsia="de-DE"/>
              </w:rPr>
              <w:t>= Gesamtförderung</w:t>
            </w:r>
          </w:p>
        </w:tc>
        <w:tc>
          <w:tcPr>
            <w:tcW w:w="1465" w:type="dxa"/>
          </w:tcPr>
          <w:p w:rsidR="008C58AA" w:rsidRDefault="008C58AA" w:rsidP="008C58AA">
            <w:pPr>
              <w:spacing w:after="0" w:line="240" w:lineRule="auto"/>
              <w:jc w:val="right"/>
              <w:rPr>
                <w:rFonts w:eastAsia="Times New Roman"/>
                <w:lang w:eastAsia="de-DE"/>
              </w:rPr>
            </w:pPr>
            <w:r>
              <w:rPr>
                <w:rFonts w:eastAsia="Times New Roman"/>
                <w:lang w:eastAsia="de-DE"/>
              </w:rPr>
              <w:t>261,62 €</w:t>
            </w:r>
          </w:p>
        </w:tc>
        <w:tc>
          <w:tcPr>
            <w:tcW w:w="1511" w:type="dxa"/>
          </w:tcPr>
          <w:p w:rsidR="008C58AA" w:rsidRDefault="008C58AA" w:rsidP="008C58AA">
            <w:pPr>
              <w:spacing w:after="0" w:line="240" w:lineRule="auto"/>
              <w:jc w:val="right"/>
              <w:rPr>
                <w:rFonts w:eastAsia="Times New Roman"/>
                <w:lang w:eastAsia="de-DE"/>
              </w:rPr>
            </w:pPr>
            <w:r>
              <w:rPr>
                <w:rFonts w:eastAsia="Times New Roman"/>
                <w:lang w:eastAsia="de-DE"/>
              </w:rPr>
              <w:t>154 €</w:t>
            </w:r>
          </w:p>
        </w:tc>
        <w:tc>
          <w:tcPr>
            <w:tcW w:w="1418" w:type="dxa"/>
          </w:tcPr>
          <w:p w:rsidR="008C58AA" w:rsidRDefault="008C58AA" w:rsidP="008C58AA">
            <w:pPr>
              <w:spacing w:after="0" w:line="240" w:lineRule="auto"/>
              <w:jc w:val="right"/>
              <w:rPr>
                <w:rFonts w:eastAsia="Times New Roman"/>
                <w:lang w:eastAsia="de-DE"/>
              </w:rPr>
            </w:pPr>
            <w:r>
              <w:rPr>
                <w:rFonts w:eastAsia="Times New Roman"/>
                <w:lang w:eastAsia="de-DE"/>
              </w:rPr>
              <w:t>754 €</w:t>
            </w:r>
          </w:p>
        </w:tc>
        <w:tc>
          <w:tcPr>
            <w:tcW w:w="2177" w:type="dxa"/>
          </w:tcPr>
          <w:p w:rsidR="008C58AA" w:rsidRDefault="008C58AA" w:rsidP="008C58AA">
            <w:pPr>
              <w:spacing w:after="0" w:line="240" w:lineRule="auto"/>
              <w:jc w:val="right"/>
              <w:rPr>
                <w:rFonts w:eastAsia="Times New Roman"/>
                <w:lang w:eastAsia="de-DE"/>
              </w:rPr>
            </w:pPr>
            <w:r>
              <w:rPr>
                <w:rFonts w:eastAsia="Times New Roman"/>
                <w:lang w:eastAsia="de-DE"/>
              </w:rPr>
              <w:t>454 €</w:t>
            </w:r>
          </w:p>
        </w:tc>
      </w:tr>
      <w:tr w:rsidR="008C58AA" w:rsidTr="008C58AA">
        <w:tc>
          <w:tcPr>
            <w:tcW w:w="2751" w:type="dxa"/>
            <w:vAlign w:val="center"/>
          </w:tcPr>
          <w:p w:rsidR="008C58AA" w:rsidRPr="00751747" w:rsidRDefault="008C58AA" w:rsidP="008C58AA">
            <w:pPr>
              <w:spacing w:after="0" w:line="240" w:lineRule="auto"/>
              <w:rPr>
                <w:rFonts w:eastAsia="Times New Roman"/>
                <w:b/>
                <w:lang w:eastAsia="de-DE"/>
              </w:rPr>
            </w:pPr>
            <w:r>
              <w:rPr>
                <w:rFonts w:eastAsia="Times New Roman"/>
                <w:b/>
                <w:lang w:eastAsia="de-DE"/>
              </w:rPr>
              <w:t>Gesamtf</w:t>
            </w:r>
            <w:r w:rsidRPr="00751747">
              <w:rPr>
                <w:rFonts w:eastAsia="Times New Roman"/>
                <w:b/>
                <w:lang w:eastAsia="de-DE"/>
              </w:rPr>
              <w:t xml:space="preserve">örderquote </w:t>
            </w:r>
          </w:p>
        </w:tc>
        <w:tc>
          <w:tcPr>
            <w:tcW w:w="1465" w:type="dxa"/>
          </w:tcPr>
          <w:p w:rsidR="008C58AA" w:rsidRPr="00751747" w:rsidRDefault="003E2D13" w:rsidP="003E2D13">
            <w:pPr>
              <w:spacing w:after="0" w:line="240" w:lineRule="auto"/>
              <w:jc w:val="right"/>
              <w:rPr>
                <w:rFonts w:eastAsia="Times New Roman"/>
                <w:b/>
                <w:lang w:eastAsia="de-DE"/>
              </w:rPr>
            </w:pPr>
            <w:r>
              <w:rPr>
                <w:rFonts w:eastAsia="Times New Roman"/>
                <w:b/>
                <w:lang w:eastAsia="de-DE"/>
              </w:rPr>
              <w:t>25</w:t>
            </w:r>
            <w:r w:rsidR="008C58AA" w:rsidRPr="00751747">
              <w:rPr>
                <w:rFonts w:eastAsia="Times New Roman"/>
                <w:b/>
                <w:lang w:eastAsia="de-DE"/>
              </w:rPr>
              <w:t>,</w:t>
            </w:r>
            <w:r>
              <w:rPr>
                <w:rFonts w:eastAsia="Times New Roman"/>
                <w:b/>
                <w:lang w:eastAsia="de-DE"/>
              </w:rPr>
              <w:t>95</w:t>
            </w:r>
            <w:r w:rsidR="008C58AA" w:rsidRPr="00751747">
              <w:rPr>
                <w:rFonts w:eastAsia="Times New Roman"/>
                <w:b/>
                <w:lang w:eastAsia="de-DE"/>
              </w:rPr>
              <w:t xml:space="preserve"> %</w:t>
            </w:r>
          </w:p>
        </w:tc>
        <w:tc>
          <w:tcPr>
            <w:tcW w:w="2929" w:type="dxa"/>
            <w:gridSpan w:val="2"/>
          </w:tcPr>
          <w:p w:rsidR="008C58AA" w:rsidRPr="00751747" w:rsidRDefault="008C58AA" w:rsidP="008C58AA">
            <w:pPr>
              <w:spacing w:after="0" w:line="240" w:lineRule="auto"/>
              <w:jc w:val="center"/>
              <w:rPr>
                <w:rFonts w:eastAsia="Times New Roman"/>
                <w:b/>
                <w:lang w:eastAsia="de-DE"/>
              </w:rPr>
            </w:pPr>
            <w:r w:rsidRPr="00751747">
              <w:rPr>
                <w:rFonts w:eastAsia="Times New Roman"/>
                <w:b/>
                <w:lang w:eastAsia="de-DE"/>
              </w:rPr>
              <w:t>49,84 %</w:t>
            </w:r>
          </w:p>
        </w:tc>
        <w:tc>
          <w:tcPr>
            <w:tcW w:w="2177" w:type="dxa"/>
          </w:tcPr>
          <w:p w:rsidR="008C58AA" w:rsidRPr="00751747" w:rsidRDefault="008C58AA" w:rsidP="008C58AA">
            <w:pPr>
              <w:spacing w:after="0" w:line="240" w:lineRule="auto"/>
              <w:jc w:val="right"/>
              <w:rPr>
                <w:rFonts w:eastAsia="Times New Roman"/>
                <w:b/>
                <w:lang w:eastAsia="de-DE"/>
              </w:rPr>
            </w:pPr>
            <w:r w:rsidRPr="00751747">
              <w:rPr>
                <w:rFonts w:eastAsia="Times New Roman"/>
                <w:b/>
                <w:lang w:eastAsia="de-DE"/>
              </w:rPr>
              <w:t>78,82 %</w:t>
            </w:r>
          </w:p>
        </w:tc>
      </w:tr>
      <w:tr w:rsidR="008C58AA" w:rsidTr="008C58AA">
        <w:tc>
          <w:tcPr>
            <w:tcW w:w="2751" w:type="dxa"/>
            <w:tcBorders>
              <w:bottom w:val="single" w:sz="4" w:space="0" w:color="auto"/>
            </w:tcBorders>
            <w:shd w:val="clear" w:color="auto" w:fill="CCC0D9" w:themeFill="accent4" w:themeFillTint="66"/>
            <w:vAlign w:val="center"/>
          </w:tcPr>
          <w:p w:rsidR="008C58AA" w:rsidRDefault="008C58AA" w:rsidP="008C58AA">
            <w:pPr>
              <w:spacing w:after="0" w:line="240" w:lineRule="auto"/>
              <w:rPr>
                <w:rFonts w:eastAsia="Times New Roman"/>
                <w:lang w:eastAsia="de-DE"/>
              </w:rPr>
            </w:pPr>
            <w:r w:rsidRPr="007262F0">
              <w:rPr>
                <w:rFonts w:eastAsia="Times New Roman"/>
                <w:u w:val="single"/>
                <w:lang w:eastAsia="de-DE"/>
              </w:rPr>
              <w:t>Einmalige</w:t>
            </w:r>
            <w:r>
              <w:rPr>
                <w:rFonts w:eastAsia="Times New Roman"/>
                <w:lang w:eastAsia="de-DE"/>
              </w:rPr>
              <w:t>r Berufseinsteigerbonus</w:t>
            </w:r>
          </w:p>
        </w:tc>
        <w:tc>
          <w:tcPr>
            <w:tcW w:w="1465" w:type="dxa"/>
            <w:tcBorders>
              <w:bottom w:val="single" w:sz="4" w:space="0" w:color="auto"/>
            </w:tcBorders>
            <w:shd w:val="clear" w:color="auto" w:fill="CCC0D9" w:themeFill="accent4" w:themeFillTint="66"/>
            <w:vAlign w:val="center"/>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1511" w:type="dxa"/>
            <w:tcBorders>
              <w:bottom w:val="single" w:sz="4" w:space="0" w:color="auto"/>
            </w:tcBorders>
            <w:shd w:val="clear" w:color="auto" w:fill="CCC0D9" w:themeFill="accent4" w:themeFillTint="66"/>
            <w:vAlign w:val="center"/>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1418" w:type="dxa"/>
            <w:tcBorders>
              <w:bottom w:val="single" w:sz="4" w:space="0" w:color="auto"/>
            </w:tcBorders>
            <w:shd w:val="clear" w:color="auto" w:fill="CCC0D9" w:themeFill="accent4" w:themeFillTint="66"/>
            <w:vAlign w:val="center"/>
          </w:tcPr>
          <w:p w:rsidR="008C58AA" w:rsidRDefault="008C58AA" w:rsidP="008C58AA">
            <w:pPr>
              <w:spacing w:after="0" w:line="240" w:lineRule="auto"/>
              <w:jc w:val="right"/>
              <w:rPr>
                <w:rFonts w:eastAsia="Times New Roman"/>
                <w:lang w:eastAsia="de-DE"/>
              </w:rPr>
            </w:pPr>
            <w:r>
              <w:rPr>
                <w:rFonts w:eastAsia="Times New Roman"/>
                <w:lang w:eastAsia="de-DE"/>
              </w:rPr>
              <w:t>-</w:t>
            </w:r>
          </w:p>
        </w:tc>
        <w:tc>
          <w:tcPr>
            <w:tcW w:w="2177" w:type="dxa"/>
            <w:tcBorders>
              <w:bottom w:val="single" w:sz="4" w:space="0" w:color="auto"/>
            </w:tcBorders>
            <w:shd w:val="clear" w:color="auto" w:fill="CCC0D9" w:themeFill="accent4" w:themeFillTint="66"/>
            <w:vAlign w:val="center"/>
          </w:tcPr>
          <w:p w:rsidR="008C58AA" w:rsidRDefault="008C58AA" w:rsidP="008C58AA">
            <w:pPr>
              <w:spacing w:after="0" w:line="240" w:lineRule="auto"/>
              <w:jc w:val="right"/>
              <w:rPr>
                <w:rFonts w:eastAsia="Times New Roman"/>
                <w:lang w:eastAsia="de-DE"/>
              </w:rPr>
            </w:pPr>
            <w:r>
              <w:rPr>
                <w:rFonts w:eastAsia="Times New Roman"/>
                <w:lang w:eastAsia="de-DE"/>
              </w:rPr>
              <w:t>200 €</w:t>
            </w:r>
          </w:p>
        </w:tc>
      </w:tr>
      <w:tr w:rsidR="008C58AA" w:rsidTr="0025095D">
        <w:trPr>
          <w:trHeight w:val="7127"/>
        </w:trPr>
        <w:tc>
          <w:tcPr>
            <w:tcW w:w="2751" w:type="dxa"/>
            <w:tcBorders>
              <w:top w:val="single" w:sz="4" w:space="0" w:color="auto"/>
              <w:left w:val="single" w:sz="4" w:space="0" w:color="auto"/>
              <w:bottom w:val="single" w:sz="4" w:space="0" w:color="auto"/>
              <w:right w:val="dashed" w:sz="2" w:space="0" w:color="auto"/>
            </w:tcBorders>
          </w:tcPr>
          <w:p w:rsidR="008C58AA" w:rsidRPr="00FC0D02" w:rsidRDefault="008C58AA" w:rsidP="008C58AA">
            <w:pPr>
              <w:spacing w:after="0" w:line="240" w:lineRule="auto"/>
              <w:rPr>
                <w:rFonts w:eastAsia="Times New Roman"/>
                <w:b/>
                <w:lang w:eastAsia="de-DE"/>
              </w:rPr>
            </w:pPr>
            <w:r w:rsidRPr="00FC0D02">
              <w:rPr>
                <w:rFonts w:eastAsia="Times New Roman"/>
                <w:b/>
                <w:lang w:eastAsia="de-DE"/>
              </w:rPr>
              <w:t>Schaubild</w:t>
            </w:r>
            <w:r>
              <w:rPr>
                <w:rFonts w:eastAsia="Times New Roman"/>
                <w:b/>
                <w:lang w:eastAsia="de-DE"/>
              </w:rPr>
              <w:t>:</w:t>
            </w:r>
          </w:p>
        </w:tc>
        <w:tc>
          <w:tcPr>
            <w:tcW w:w="1465" w:type="dxa"/>
            <w:tcBorders>
              <w:top w:val="single" w:sz="4" w:space="0" w:color="auto"/>
              <w:left w:val="dashed" w:sz="2" w:space="0" w:color="auto"/>
              <w:bottom w:val="single" w:sz="4" w:space="0" w:color="auto"/>
              <w:right w:val="dashed" w:sz="2" w:space="0" w:color="auto"/>
            </w:tcBorders>
          </w:tcPr>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s">
                  <w:drawing>
                    <wp:anchor distT="0" distB="0" distL="114300" distR="114300" simplePos="0" relativeHeight="251671552" behindDoc="0" locked="0" layoutInCell="1" allowOverlap="1" wp14:anchorId="1A9D31FE" wp14:editId="1B93AB93">
                      <wp:simplePos x="0" y="0"/>
                      <wp:positionH relativeFrom="column">
                        <wp:posOffset>-49530</wp:posOffset>
                      </wp:positionH>
                      <wp:positionV relativeFrom="paragraph">
                        <wp:posOffset>4032250</wp:posOffset>
                      </wp:positionV>
                      <wp:extent cx="914400" cy="238125"/>
                      <wp:effectExtent l="0" t="0" r="19050" b="28575"/>
                      <wp:wrapNone/>
                      <wp:docPr id="33" name="Rechteck 33"/>
                      <wp:cNvGraphicFramePr/>
                      <a:graphic xmlns:a="http://schemas.openxmlformats.org/drawingml/2006/main">
                        <a:graphicData uri="http://schemas.microsoft.com/office/word/2010/wordprocessingShape">
                          <wps:wsp>
                            <wps:cNvSpPr/>
                            <wps:spPr>
                              <a:xfrm>
                                <a:off x="0" y="0"/>
                                <a:ext cx="914400" cy="238125"/>
                              </a:xfrm>
                              <a:prstGeom prst="rect">
                                <a:avLst/>
                              </a:prstGeom>
                              <a:solidFill>
                                <a:schemeClr val="bg2">
                                  <a:lumMod val="75000"/>
                                </a:schemeClr>
                              </a:solidFill>
                              <a:ln w="6350">
                                <a:solidFill>
                                  <a:schemeClr val="bg2">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DB1501" w:rsidRPr="001513B2" w:rsidRDefault="00DB1501" w:rsidP="008C58AA">
                                  <w:pPr>
                                    <w:jc w:val="center"/>
                                    <w:rPr>
                                      <w:color w:val="000000" w:themeColor="text1"/>
                                      <w:sz w:val="20"/>
                                      <w:szCs w:val="20"/>
                                      <w14:textOutline w14:w="9525" w14:cap="rnd" w14:cmpd="sng" w14:algn="ctr">
                                        <w14:noFill/>
                                        <w14:prstDash w14:val="solid"/>
                                        <w14:bevel/>
                                      </w14:textOutline>
                                    </w:rPr>
                                  </w:pPr>
                                  <w:r w:rsidRPr="001513B2">
                                    <w:rPr>
                                      <w:color w:val="000000" w:themeColor="text1"/>
                                      <w:sz w:val="20"/>
                                      <w:szCs w:val="20"/>
                                      <w14:textOutline w14:w="9525" w14:cap="rnd" w14:cmpd="sng" w14:algn="ctr">
                                        <w14:noFill/>
                                        <w14:prstDash w14:val="solid"/>
                                        <w14:bevel/>
                                      </w14:textOutline>
                                    </w:rPr>
                                    <w:t>107,62</w:t>
                                  </w:r>
                                  <w:r>
                                    <w:rPr>
                                      <w:color w:val="000000" w:themeColor="text1"/>
                                      <w:sz w:val="20"/>
                                      <w:szCs w:val="20"/>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33" o:spid="_x0000_s1076" style="position:absolute;margin-left:-3.9pt;margin-top:317.5pt;width:1in;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" fillcolor="#c4bc96 [2414]" strokecolor="#c4bc96 [2414]" strokeweight=".5pt">
                      <v:textbox>
                        <w:txbxContent>
                          <w:p w:rsidR="00DB1501" w:rsidRPr="001513B2" w:rsidRDefault="00DB1501" w:rsidP="008C58AA">
                            <w:pPr>
                              <w:jc w:val="center"/>
                              <w:rPr>
                                <w:color w:val="000000" w:themeColor="text1"/>
                                <w:sz w:val="20"/>
                                <w:szCs w:val="20"/>
                                <w14:textOutline w14:w="9525" w14:cap="rnd" w14:cmpd="sng" w14:algn="ctr">
                                  <w14:noFill/>
                                  <w14:prstDash w14:val="solid"/>
                                  <w14:bevel/>
                                </w14:textOutline>
                              </w:rPr>
                            </w:pPr>
                            <w:r w:rsidRPr="001513B2">
                              <w:rPr>
                                <w:color w:val="000000" w:themeColor="text1"/>
                                <w:sz w:val="20"/>
                                <w:szCs w:val="20"/>
                                <w14:textOutline w14:w="9525" w14:cap="rnd" w14:cmpd="sng" w14:algn="ctr">
                                  <w14:noFill/>
                                  <w14:prstDash w14:val="solid"/>
                                  <w14:bevel/>
                                </w14:textOutline>
                              </w:rPr>
                              <w:t>107,62</w:t>
                            </w:r>
                            <w:r>
                              <w:rPr>
                                <w:color w:val="000000" w:themeColor="text1"/>
                                <w:sz w:val="20"/>
                                <w:szCs w:val="20"/>
                                <w14:textOutline w14:w="9525" w14:cap="rnd" w14:cmpd="sng" w14:algn="ctr">
                                  <w14:noFill/>
                                  <w14:prstDash w14:val="solid"/>
                                  <w14:bevel/>
                                </w14:textOutline>
                              </w:rPr>
                              <w:t xml:space="preserve"> €</w:t>
                            </w:r>
                          </w:p>
                        </w:txbxContent>
                      </v:textbox>
                    </v:rect>
                  </w:pict>
                </mc:Fallback>
              </mc:AlternateContent>
            </w:r>
            <w:r>
              <w:rPr>
                <w:rFonts w:eastAsia="Times New Roman"/>
                <w:noProof/>
                <w:lang w:eastAsia="de-DE"/>
              </w:rPr>
              <w:drawing>
                <wp:inline distT="0" distB="0" distL="0" distR="0" wp14:anchorId="0B29F920" wp14:editId="6447087B">
                  <wp:extent cx="1000125" cy="4977765"/>
                  <wp:effectExtent l="0" t="0" r="9525"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ster-Förderung.jpg"/>
                          <pic:cNvPicPr/>
                        </pic:nvPicPr>
                        <pic:blipFill rotWithShape="1">
                          <a:blip r:embed="rId27">
                            <a:extLst>
                              <a:ext uri="{28A0092B-C50C-407E-A947-70E740481C1C}">
                                <a14:useLocalDpi xmlns:a14="http://schemas.microsoft.com/office/drawing/2010/main" val="0"/>
                              </a:ext>
                            </a:extLst>
                          </a:blip>
                          <a:srcRect l="3876" r="68992"/>
                          <a:stretch/>
                        </pic:blipFill>
                        <pic:spPr bwMode="auto">
                          <a:xfrm>
                            <a:off x="0" y="0"/>
                            <a:ext cx="1000125" cy="4977765"/>
                          </a:xfrm>
                          <a:prstGeom prst="rect">
                            <a:avLst/>
                          </a:prstGeom>
                          <a:ln>
                            <a:noFill/>
                          </a:ln>
                          <a:extLst>
                            <a:ext uri="{53640926-AAD7-44D8-BBD7-CCE9431645EC}">
                              <a14:shadowObscured xmlns:a14="http://schemas.microsoft.com/office/drawing/2010/main"/>
                            </a:ext>
                          </a:extLst>
                        </pic:spPr>
                      </pic:pic>
                    </a:graphicData>
                  </a:graphic>
                </wp:inline>
              </w:drawing>
            </w:r>
          </w:p>
        </w:tc>
        <w:tc>
          <w:tcPr>
            <w:tcW w:w="2929" w:type="dxa"/>
            <w:gridSpan w:val="2"/>
            <w:tcBorders>
              <w:top w:val="single" w:sz="4" w:space="0" w:color="auto"/>
              <w:left w:val="dashed" w:sz="2" w:space="0" w:color="auto"/>
              <w:bottom w:val="single" w:sz="4" w:space="0" w:color="auto"/>
              <w:right w:val="dashed" w:sz="2" w:space="0" w:color="auto"/>
            </w:tcBorders>
          </w:tcPr>
          <w:p w:rsidR="008C58AA" w:rsidRDefault="008C58AA" w:rsidP="008C58AA">
            <w:pPr>
              <w:spacing w:after="0" w:line="240" w:lineRule="auto"/>
              <w:jc w:val="center"/>
              <w:rPr>
                <w:rFonts w:eastAsia="Times New Roman"/>
                <w:lang w:eastAsia="de-DE"/>
              </w:rPr>
            </w:pPr>
            <w:r>
              <w:rPr>
                <w:rFonts w:eastAsia="Times New Roman"/>
                <w:noProof/>
                <w:lang w:eastAsia="de-DE"/>
              </w:rPr>
              <w:drawing>
                <wp:inline distT="0" distB="0" distL="0" distR="0" wp14:anchorId="141D37F2" wp14:editId="3FF7E98C">
                  <wp:extent cx="1057275" cy="4977765"/>
                  <wp:effectExtent l="0" t="0" r="952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ster-Förderung.jpg"/>
                          <pic:cNvPicPr/>
                        </pic:nvPicPr>
                        <pic:blipFill rotWithShape="1">
                          <a:blip r:embed="rId27">
                            <a:extLst>
                              <a:ext uri="{28A0092B-C50C-407E-A947-70E740481C1C}">
                                <a14:useLocalDpi xmlns:a14="http://schemas.microsoft.com/office/drawing/2010/main" val="0"/>
                              </a:ext>
                            </a:extLst>
                          </a:blip>
                          <a:srcRect l="35659" r="35659"/>
                          <a:stretch/>
                        </pic:blipFill>
                        <pic:spPr bwMode="auto">
                          <a:xfrm>
                            <a:off x="0" y="0"/>
                            <a:ext cx="1057275" cy="4977765"/>
                          </a:xfrm>
                          <a:prstGeom prst="rect">
                            <a:avLst/>
                          </a:prstGeom>
                          <a:ln>
                            <a:noFill/>
                          </a:ln>
                          <a:extLst>
                            <a:ext uri="{53640926-AAD7-44D8-BBD7-CCE9431645EC}">
                              <a14:shadowObscured xmlns:a14="http://schemas.microsoft.com/office/drawing/2010/main"/>
                            </a:ext>
                          </a:extLst>
                        </pic:spPr>
                      </pic:pic>
                    </a:graphicData>
                  </a:graphic>
                </wp:inline>
              </w:drawing>
            </w:r>
          </w:p>
        </w:tc>
        <w:tc>
          <w:tcPr>
            <w:tcW w:w="2177" w:type="dxa"/>
            <w:tcBorders>
              <w:top w:val="single" w:sz="4" w:space="0" w:color="auto"/>
              <w:left w:val="dashed" w:sz="2" w:space="0" w:color="auto"/>
              <w:bottom w:val="single" w:sz="4" w:space="0" w:color="auto"/>
              <w:right w:val="single" w:sz="4" w:space="0" w:color="auto"/>
            </w:tcBorders>
          </w:tcPr>
          <w:p w:rsidR="008C58AA" w:rsidRDefault="008C58AA" w:rsidP="008C58AA">
            <w:pPr>
              <w:spacing w:after="0" w:line="240" w:lineRule="auto"/>
              <w:rPr>
                <w:rFonts w:eastAsia="Times New Roman"/>
                <w:lang w:eastAsia="de-DE"/>
              </w:rPr>
            </w:pPr>
            <w:r>
              <w:rPr>
                <w:rFonts w:eastAsia="Times New Roman"/>
                <w:noProof/>
                <w:lang w:eastAsia="de-DE"/>
              </w:rPr>
              <mc:AlternateContent>
                <mc:Choice Requires="wps">
                  <w:drawing>
                    <wp:anchor distT="0" distB="0" distL="114300" distR="114300" simplePos="0" relativeHeight="251672576" behindDoc="0" locked="0" layoutInCell="1" allowOverlap="1" wp14:anchorId="24C78743" wp14:editId="159CE24B">
                      <wp:simplePos x="0" y="0"/>
                      <wp:positionH relativeFrom="column">
                        <wp:posOffset>294005</wp:posOffset>
                      </wp:positionH>
                      <wp:positionV relativeFrom="paragraph">
                        <wp:posOffset>4161790</wp:posOffset>
                      </wp:positionV>
                      <wp:extent cx="847725" cy="742950"/>
                      <wp:effectExtent l="0" t="0" r="28575" b="19050"/>
                      <wp:wrapNone/>
                      <wp:docPr id="25" name="Stern mit 7 Zacken 25"/>
                      <wp:cNvGraphicFramePr/>
                      <a:graphic xmlns:a="http://schemas.openxmlformats.org/drawingml/2006/main">
                        <a:graphicData uri="http://schemas.microsoft.com/office/word/2010/wordprocessingShape">
                          <wps:wsp>
                            <wps:cNvSpPr/>
                            <wps:spPr>
                              <a:xfrm>
                                <a:off x="0" y="0"/>
                                <a:ext cx="847725" cy="742950"/>
                              </a:xfrm>
                              <a:prstGeom prst="star7">
                                <a:avLst>
                                  <a:gd name="adj" fmla="val 27969"/>
                                  <a:gd name="hf" fmla="val 102572"/>
                                  <a:gd name="vf" fmla="val 105210"/>
                                </a:avLst>
                              </a:prstGeom>
                              <a:solidFill>
                                <a:schemeClr val="accent4">
                                  <a:lumMod val="40000"/>
                                  <a:lumOff val="60000"/>
                                </a:schemeClr>
                              </a:solidFill>
                              <a:ln w="3175">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1501" w:rsidRDefault="00DB1501" w:rsidP="008C58AA">
                                  <w:pPr>
                                    <w:spacing w:after="0" w:line="240" w:lineRule="auto"/>
                                    <w:rPr>
                                      <w:color w:val="000000" w:themeColor="text1"/>
                                      <w:sz w:val="20"/>
                                      <w:szCs w:val="20"/>
                                      <w14:textOutline w14:w="9525" w14:cap="rnd" w14:cmpd="sng" w14:algn="ctr">
                                        <w14:noFill/>
                                        <w14:prstDash w14:val="solid"/>
                                        <w14:bevel/>
                                      </w14:textOutline>
                                    </w:rPr>
                                  </w:pPr>
                                </w:p>
                                <w:p w:rsidR="00DB1501" w:rsidRPr="001513B2" w:rsidRDefault="00DB1501" w:rsidP="008C58AA">
                                  <w:pPr>
                                    <w:spacing w:after="0" w:line="240" w:lineRule="auto"/>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200 €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rn mit 7 Zacken 25" o:spid="_x0000_s1077" style="position:absolute;margin-left:23.15pt;margin-top:327.7pt;width:66.7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" adj="-11796480,,5400" path="m-2,477796l186761,342181,83951,147151r234393,46706l423863,,529381,193857,763774,147151,660964,342181,847727,477796,614002,527137v-501,71939,-1003,143878,-1504,215817l423863,609451,235227,742954v-501,-71939,-1003,-143878,-1504,-215817l-2,477796xe" fillcolor="#ccc0d9 [1303]" strokecolor="#ccc0d9 [1303]" strokeweight=".25pt">
                      <v:stroke joinstyle="miter"/>
                      <v:formulas/>
                      <v:path arrowok="t" o:connecttype="custom" o:connectlocs="-2,477796;186761,342181;83951,147151;318344,193857;423863,0;529381,193857;763774,147151;660964,342181;847727,477796;614002,527137;612498,742954;423863,609451;235227,742954;233723,527137;-2,477796" o:connectangles="0,0,0,0,0,0,0,0,0,0,0,0,0,0,0" textboxrect="0,0,847725,742950"/>
                      <v:textbox inset="0,0,0,0">
                        <w:txbxContent>
                          <w:p w:rsidR="00DB1501" w:rsidRDefault="00DB1501" w:rsidP="008C58AA">
                            <w:pPr>
                              <w:spacing w:after="0" w:line="240" w:lineRule="auto"/>
                              <w:rPr>
                                <w:color w:val="000000" w:themeColor="text1"/>
                                <w:sz w:val="20"/>
                                <w:szCs w:val="20"/>
                                <w14:textOutline w14:w="9525" w14:cap="rnd" w14:cmpd="sng" w14:algn="ctr">
                                  <w14:noFill/>
                                  <w14:prstDash w14:val="solid"/>
                                  <w14:bevel/>
                                </w14:textOutline>
                              </w:rPr>
                            </w:pPr>
                          </w:p>
                          <w:p w:rsidR="00DB1501" w:rsidRPr="001513B2" w:rsidRDefault="00DB1501" w:rsidP="008C58AA">
                            <w:pPr>
                              <w:spacing w:after="0" w:line="240" w:lineRule="auto"/>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200 €</w:t>
                            </w:r>
                          </w:p>
                        </w:txbxContent>
                      </v:textbox>
                    </v:shape>
                  </w:pict>
                </mc:Fallback>
              </mc:AlternateContent>
            </w:r>
            <w:r>
              <w:rPr>
                <w:rFonts w:eastAsia="Times New Roman"/>
                <w:noProof/>
                <w:lang w:eastAsia="de-DE"/>
              </w:rPr>
              <w:drawing>
                <wp:inline distT="0" distB="0" distL="0" distR="0" wp14:anchorId="3EA21FA1" wp14:editId="6CA428CB">
                  <wp:extent cx="1009650" cy="4472940"/>
                  <wp:effectExtent l="0" t="0" r="0" b="381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ster-Förderung.jpg"/>
                          <pic:cNvPicPr/>
                        </pic:nvPicPr>
                        <pic:blipFill rotWithShape="1">
                          <a:blip r:embed="rId27">
                            <a:extLst>
                              <a:ext uri="{28A0092B-C50C-407E-A947-70E740481C1C}">
                                <a14:useLocalDpi xmlns:a14="http://schemas.microsoft.com/office/drawing/2010/main" val="0"/>
                              </a:ext>
                            </a:extLst>
                          </a:blip>
                          <a:srcRect l="68476" t="10141" r="4134"/>
                          <a:stretch/>
                        </pic:blipFill>
                        <pic:spPr bwMode="auto">
                          <a:xfrm>
                            <a:off x="0" y="0"/>
                            <a:ext cx="1009650" cy="4472940"/>
                          </a:xfrm>
                          <a:prstGeom prst="rect">
                            <a:avLst/>
                          </a:prstGeom>
                          <a:ln>
                            <a:noFill/>
                          </a:ln>
                          <a:extLst>
                            <a:ext uri="{53640926-AAD7-44D8-BBD7-CCE9431645EC}">
                              <a14:shadowObscured xmlns:a14="http://schemas.microsoft.com/office/drawing/2010/main"/>
                            </a:ext>
                          </a:extLst>
                        </pic:spPr>
                      </pic:pic>
                    </a:graphicData>
                  </a:graphic>
                </wp:inline>
              </w:drawing>
            </w:r>
          </w:p>
        </w:tc>
      </w:tr>
    </w:tbl>
    <w:p w:rsidR="008C58AA" w:rsidRDefault="008C58AA" w:rsidP="008C58AA">
      <w:pPr>
        <w:spacing w:after="0" w:line="240" w:lineRule="auto"/>
        <w:rPr>
          <w:rFonts w:eastAsia="Times New Roman"/>
          <w:lang w:eastAsia="de-DE"/>
        </w:rPr>
      </w:pPr>
      <w:r>
        <w:rPr>
          <w:rFonts w:eastAsia="Times New Roman"/>
          <w:lang w:eastAsia="de-DE"/>
        </w:rPr>
        <w:t xml:space="preserve">Quelle: </w:t>
      </w:r>
      <w:hyperlink r:id="rId28" w:history="1">
        <w:r w:rsidR="0025095D" w:rsidRPr="00626C0C">
          <w:rPr>
            <w:rStyle w:val="Hyperlink"/>
            <w:rFonts w:eastAsia="Times New Roman"/>
            <w:lang w:eastAsia="de-DE"/>
          </w:rPr>
          <w:t>http://www.vergleich-riester-rente.net/riester-rechner/</w:t>
        </w:r>
      </w:hyperlink>
      <w:r w:rsidR="0025095D">
        <w:rPr>
          <w:rFonts w:eastAsia="Times New Roman"/>
          <w:lang w:eastAsia="de-DE"/>
        </w:rPr>
        <w:t>; MB=Mindestbeitrag</w:t>
      </w:r>
      <w:r>
        <w:rPr>
          <w:rFonts w:eastAsia="Times New Roman"/>
          <w:lang w:eastAsia="de-DE"/>
        </w:rPr>
        <w:br w:type="page"/>
      </w:r>
    </w:p>
    <w:p w:rsidR="008C58AA" w:rsidRPr="00960B52" w:rsidRDefault="008C58AA" w:rsidP="008C58AA">
      <w:pPr>
        <w:keepNext/>
        <w:spacing w:after="0" w:line="240" w:lineRule="auto"/>
        <w:outlineLvl w:val="0"/>
        <w:rPr>
          <w:rFonts w:eastAsia="Times New Roman"/>
          <w:b/>
          <w:bCs/>
          <w:sz w:val="24"/>
          <w:szCs w:val="24"/>
          <w:lang w:eastAsia="de-DE"/>
        </w:rPr>
      </w:pPr>
      <w:r w:rsidRPr="008D660C">
        <w:rPr>
          <w:rFonts w:eastAsia="Times New Roman"/>
          <w:b/>
          <w:bCs/>
          <w:sz w:val="24"/>
          <w:szCs w:val="24"/>
          <w:lang w:eastAsia="de-DE"/>
        </w:rPr>
        <w:t>Fragen und Arbeitsaufträge:</w:t>
      </w:r>
    </w:p>
    <w:p w:rsidR="008C58AA" w:rsidRDefault="008C58AA" w:rsidP="00391178">
      <w:pPr>
        <w:numPr>
          <w:ilvl w:val="0"/>
          <w:numId w:val="8"/>
        </w:numPr>
        <w:spacing w:line="240" w:lineRule="auto"/>
        <w:rPr>
          <w:rFonts w:eastAsia="Times New Roman"/>
          <w:lang w:eastAsia="de-DE"/>
        </w:rPr>
      </w:pPr>
      <w:r>
        <w:rPr>
          <w:rFonts w:eastAsia="Times New Roman"/>
          <w:lang w:eastAsia="de-DE"/>
        </w:rPr>
        <w:t>Wann erfüllt man die Bedingungen, um im Rahmen eines Riester-Vertrages die volle Förderung zu erhalten?</w:t>
      </w:r>
    </w:p>
    <w:p w:rsidR="008C58AA" w:rsidRDefault="008C58AA" w:rsidP="00391178">
      <w:pPr>
        <w:numPr>
          <w:ilvl w:val="0"/>
          <w:numId w:val="8"/>
        </w:numPr>
        <w:spacing w:line="240" w:lineRule="auto"/>
        <w:rPr>
          <w:rFonts w:eastAsia="Times New Roman" w:cs="Arial"/>
          <w:bCs/>
          <w:lang w:eastAsia="de-DE"/>
        </w:rPr>
      </w:pPr>
      <w:r>
        <w:rPr>
          <w:rFonts w:eastAsia="Times New Roman" w:cs="Arial"/>
          <w:bCs/>
          <w:lang w:eastAsia="de-DE"/>
        </w:rPr>
        <w:t>Welche Vorteile können Sie in Bezug auf die Riester-Rente aufzählen? Welche Nachteile vermuten Sie?</w:t>
      </w:r>
    </w:p>
    <w:p w:rsidR="008C58AA" w:rsidRDefault="008C58AA" w:rsidP="00391178">
      <w:pPr>
        <w:numPr>
          <w:ilvl w:val="0"/>
          <w:numId w:val="8"/>
        </w:numPr>
        <w:spacing w:after="0" w:line="240" w:lineRule="auto"/>
        <w:rPr>
          <w:rFonts w:eastAsia="Times New Roman"/>
          <w:szCs w:val="20"/>
          <w:lang w:eastAsia="de-DE"/>
        </w:rPr>
      </w:pPr>
      <w:r w:rsidRPr="009A64D4">
        <w:rPr>
          <w:rFonts w:eastAsia="Times New Roman"/>
          <w:szCs w:val="20"/>
          <w:lang w:eastAsia="de-DE"/>
        </w:rPr>
        <w:t>Anna, 19 Jahre alt, möchte einen Riester-Vertrag abschließen. Als Auszubildende hat sie im letzten Jahr 6.</w:t>
      </w:r>
      <w:r>
        <w:rPr>
          <w:rFonts w:eastAsia="Times New Roman"/>
          <w:szCs w:val="20"/>
          <w:lang w:eastAsia="de-DE"/>
        </w:rPr>
        <w:t xml:space="preserve">300,- </w:t>
      </w:r>
      <w:r w:rsidRPr="009A64D4">
        <w:rPr>
          <w:rFonts w:eastAsia="Times New Roman"/>
          <w:szCs w:val="20"/>
          <w:lang w:eastAsia="de-DE"/>
        </w:rPr>
        <w:t>Euro brutto verdient.</w:t>
      </w:r>
    </w:p>
    <w:p w:rsidR="008C58AA" w:rsidRDefault="008C58AA" w:rsidP="008C58AA">
      <w:pPr>
        <w:spacing w:after="0" w:line="240" w:lineRule="auto"/>
        <w:ind w:left="720"/>
        <w:rPr>
          <w:rFonts w:eastAsia="Times New Roman"/>
          <w:szCs w:val="20"/>
          <w:lang w:eastAsia="de-DE"/>
        </w:rPr>
      </w:pPr>
      <w:r w:rsidRPr="009A64D4">
        <w:rPr>
          <w:rFonts w:eastAsia="Times New Roman"/>
          <w:szCs w:val="20"/>
          <w:lang w:eastAsia="de-DE"/>
        </w:rPr>
        <w:t xml:space="preserve">Anna lebt allein und ist kinderlos. Wie viel Geld </w:t>
      </w:r>
      <w:r>
        <w:rPr>
          <w:rFonts w:eastAsia="Times New Roman"/>
          <w:szCs w:val="20"/>
          <w:lang w:eastAsia="de-DE"/>
        </w:rPr>
        <w:t>muss</w:t>
      </w:r>
      <w:r w:rsidRPr="009A64D4">
        <w:rPr>
          <w:rFonts w:eastAsia="Times New Roman"/>
          <w:szCs w:val="20"/>
          <w:lang w:eastAsia="de-DE"/>
        </w:rPr>
        <w:t xml:space="preserve"> sie in diesem Jahr einzahlen, um die maximale staatliche Zulage zu bekommen?</w:t>
      </w:r>
    </w:p>
    <w:tbl>
      <w:tblPr>
        <w:tblStyle w:val="Tabellenraster"/>
        <w:tblW w:w="7862" w:type="dxa"/>
        <w:tblInd w:w="851"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709"/>
        <w:gridCol w:w="2268"/>
        <w:gridCol w:w="709"/>
        <w:gridCol w:w="1819"/>
      </w:tblGrid>
      <w:tr w:rsidR="008C58AA" w:rsidTr="008C58AA">
        <w:trPr>
          <w:trHeight w:val="794"/>
        </w:trPr>
        <w:tc>
          <w:tcPr>
            <w:tcW w:w="2357"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Vier Prozent des Bruttoeinkommens</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2268"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Staatliche Zulage</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181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Pr>
                <w:rFonts w:cs="Arial"/>
                <w:b/>
                <w:color w:val="000000"/>
                <w:lang w:eastAsia="de-DE"/>
              </w:rPr>
              <w:t xml:space="preserve">Jährliche </w:t>
            </w:r>
            <w:r w:rsidRPr="00702570">
              <w:rPr>
                <w:rFonts w:cs="Arial"/>
                <w:b/>
                <w:color w:val="000000"/>
                <w:lang w:eastAsia="de-DE"/>
              </w:rPr>
              <w:t>Eigenleistung</w:t>
            </w:r>
          </w:p>
        </w:tc>
      </w:tr>
      <w:tr w:rsidR="008C58AA" w:rsidTr="008C58AA">
        <w:trPr>
          <w:trHeight w:val="794"/>
        </w:trPr>
        <w:tc>
          <w:tcPr>
            <w:tcW w:w="2357"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__________ Euro</w:t>
            </w:r>
          </w:p>
        </w:tc>
        <w:tc>
          <w:tcPr>
            <w:tcW w:w="70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w:t>
            </w:r>
          </w:p>
        </w:tc>
        <w:tc>
          <w:tcPr>
            <w:tcW w:w="2268"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__________ Euro</w:t>
            </w:r>
          </w:p>
        </w:tc>
        <w:tc>
          <w:tcPr>
            <w:tcW w:w="70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w:t>
            </w:r>
          </w:p>
        </w:tc>
        <w:tc>
          <w:tcPr>
            <w:tcW w:w="181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 xml:space="preserve">________ </w:t>
            </w:r>
            <w:r w:rsidRPr="009A64D4">
              <w:rPr>
                <w:rFonts w:cs="Arial"/>
                <w:color w:val="000000"/>
                <w:lang w:eastAsia="de-DE"/>
              </w:rPr>
              <w:t>Euro</w:t>
            </w:r>
          </w:p>
        </w:tc>
      </w:tr>
    </w:tbl>
    <w:p w:rsidR="008C58AA" w:rsidRPr="00422006" w:rsidRDefault="008C58AA" w:rsidP="00391178">
      <w:pPr>
        <w:pStyle w:val="Listenabsatz"/>
        <w:numPr>
          <w:ilvl w:val="0"/>
          <w:numId w:val="8"/>
        </w:numPr>
        <w:spacing w:before="240" w:after="0" w:line="240" w:lineRule="auto"/>
        <w:rPr>
          <w:rFonts w:eastAsia="Times New Roman"/>
          <w:szCs w:val="20"/>
          <w:lang w:eastAsia="de-DE"/>
        </w:rPr>
      </w:pPr>
      <w:r>
        <w:rPr>
          <w:rFonts w:eastAsia="Times New Roman"/>
          <w:szCs w:val="20"/>
          <w:lang w:eastAsia="de-DE"/>
        </w:rPr>
        <w:t>Welche Eigenleistung hat Anna</w:t>
      </w:r>
      <w:r w:rsidRPr="00422006">
        <w:rPr>
          <w:rFonts w:eastAsia="Times New Roman"/>
          <w:szCs w:val="20"/>
          <w:lang w:eastAsia="de-DE"/>
        </w:rPr>
        <w:t xml:space="preserve"> im darauffolgenden Jahr bei gleichem Einkommen?</w:t>
      </w:r>
    </w:p>
    <w:tbl>
      <w:tblPr>
        <w:tblStyle w:val="Tabellenraster"/>
        <w:tblW w:w="7862" w:type="dxa"/>
        <w:tblInd w:w="851"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709"/>
        <w:gridCol w:w="2268"/>
        <w:gridCol w:w="709"/>
        <w:gridCol w:w="1819"/>
      </w:tblGrid>
      <w:tr w:rsidR="008C58AA" w:rsidTr="008C58AA">
        <w:trPr>
          <w:trHeight w:val="794"/>
        </w:trPr>
        <w:tc>
          <w:tcPr>
            <w:tcW w:w="2357"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Vier Prozent des Bruttoeinkommens</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2268"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Staatliche Zulage</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181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Pr>
                <w:rFonts w:cs="Arial"/>
                <w:b/>
                <w:color w:val="000000"/>
                <w:lang w:eastAsia="de-DE"/>
              </w:rPr>
              <w:t xml:space="preserve">Jährliche </w:t>
            </w:r>
            <w:r w:rsidRPr="00702570">
              <w:rPr>
                <w:rFonts w:cs="Arial"/>
                <w:b/>
                <w:color w:val="000000"/>
                <w:lang w:eastAsia="de-DE"/>
              </w:rPr>
              <w:t>Eigenleistung</w:t>
            </w:r>
          </w:p>
        </w:tc>
      </w:tr>
      <w:tr w:rsidR="008C58AA" w:rsidTr="008C58AA">
        <w:trPr>
          <w:trHeight w:val="794"/>
        </w:trPr>
        <w:tc>
          <w:tcPr>
            <w:tcW w:w="2357"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__________ Euro</w:t>
            </w:r>
          </w:p>
        </w:tc>
        <w:tc>
          <w:tcPr>
            <w:tcW w:w="70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w:t>
            </w:r>
          </w:p>
        </w:tc>
        <w:tc>
          <w:tcPr>
            <w:tcW w:w="2268"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__________ Euro</w:t>
            </w:r>
          </w:p>
        </w:tc>
        <w:tc>
          <w:tcPr>
            <w:tcW w:w="70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w:t>
            </w:r>
          </w:p>
        </w:tc>
        <w:tc>
          <w:tcPr>
            <w:tcW w:w="1819" w:type="dxa"/>
            <w:vAlign w:val="center"/>
          </w:tcPr>
          <w:p w:rsidR="008C58AA" w:rsidRDefault="008C58AA" w:rsidP="008C58AA">
            <w:pPr>
              <w:tabs>
                <w:tab w:val="left" w:pos="4678"/>
                <w:tab w:val="left" w:pos="5529"/>
              </w:tabs>
              <w:spacing w:after="0" w:line="240" w:lineRule="auto"/>
              <w:jc w:val="center"/>
              <w:rPr>
                <w:rFonts w:cs="Arial"/>
                <w:color w:val="000000"/>
                <w:lang w:eastAsia="de-DE"/>
              </w:rPr>
            </w:pPr>
            <w:r>
              <w:rPr>
                <w:rFonts w:cs="Arial"/>
                <w:color w:val="000000"/>
                <w:lang w:eastAsia="de-DE"/>
              </w:rPr>
              <w:t xml:space="preserve">________ </w:t>
            </w:r>
            <w:r w:rsidRPr="009A64D4">
              <w:rPr>
                <w:rFonts w:cs="Arial"/>
                <w:color w:val="000000"/>
                <w:lang w:eastAsia="de-DE"/>
              </w:rPr>
              <w:t>Euro</w:t>
            </w:r>
          </w:p>
        </w:tc>
      </w:tr>
    </w:tbl>
    <w:p w:rsidR="008C58AA" w:rsidRDefault="008C58AA" w:rsidP="008C58AA">
      <w:r>
        <w:br w:type="page"/>
      </w:r>
    </w:p>
    <w:p w:rsidR="008C58AA" w:rsidRDefault="008C58AA" w:rsidP="008C58AA">
      <w:pPr>
        <w:pStyle w:val="berschrift1"/>
        <w:spacing w:after="240"/>
      </w:pPr>
      <w:r>
        <w:t>Lösung zu Arbeitsblatt „Riester-Rente“</w:t>
      </w:r>
    </w:p>
    <w:p w:rsidR="008C58AA" w:rsidRDefault="008C58AA" w:rsidP="00391178">
      <w:pPr>
        <w:numPr>
          <w:ilvl w:val="0"/>
          <w:numId w:val="9"/>
        </w:numPr>
        <w:spacing w:line="240" w:lineRule="auto"/>
        <w:rPr>
          <w:rFonts w:eastAsia="Times New Roman"/>
          <w:lang w:eastAsia="de-DE"/>
        </w:rPr>
      </w:pPr>
      <w:r>
        <w:rPr>
          <w:rFonts w:eastAsia="Times New Roman"/>
          <w:lang w:eastAsia="de-DE"/>
        </w:rPr>
        <w:t>Wann erfüllt man die Bedingungen, um im Rahmen eines Riester-Vertrages die volle Förderung zu erhalten?</w:t>
      </w:r>
    </w:p>
    <w:p w:rsidR="008C58AA" w:rsidRPr="00A077B5" w:rsidRDefault="008C58AA" w:rsidP="008C58AA">
      <w:pPr>
        <w:spacing w:after="0" w:line="240" w:lineRule="auto"/>
        <w:ind w:left="786"/>
        <w:rPr>
          <w:rFonts w:eastAsia="Times New Roman"/>
          <w:color w:val="548DD4" w:themeColor="text2" w:themeTint="99"/>
          <w:lang w:eastAsia="de-DE"/>
        </w:rPr>
      </w:pPr>
      <w:r w:rsidRPr="00A077B5">
        <w:rPr>
          <w:rFonts w:eastAsia="Times New Roman"/>
          <w:color w:val="548DD4" w:themeColor="text2" w:themeTint="99"/>
          <w:lang w:eastAsia="de-DE"/>
        </w:rPr>
        <w:t>Man</w:t>
      </w:r>
    </w:p>
    <w:p w:rsidR="008C58AA" w:rsidRPr="00A077B5" w:rsidRDefault="008C58AA" w:rsidP="00391178">
      <w:pPr>
        <w:pStyle w:val="Listenabsatz"/>
        <w:numPr>
          <w:ilvl w:val="0"/>
          <w:numId w:val="25"/>
        </w:numPr>
        <w:spacing w:after="240" w:line="240" w:lineRule="auto"/>
        <w:rPr>
          <w:rFonts w:eastAsia="Times New Roman"/>
          <w:color w:val="548DD4" w:themeColor="text2" w:themeTint="99"/>
          <w:lang w:eastAsia="de-DE"/>
        </w:rPr>
      </w:pPr>
      <w:r w:rsidRPr="00A077B5">
        <w:rPr>
          <w:rFonts w:eastAsia="Times New Roman"/>
          <w:color w:val="548DD4" w:themeColor="text2" w:themeTint="99"/>
          <w:lang w:eastAsia="de-DE"/>
        </w:rPr>
        <w:t>gehört zum förderberechtigten Personenkreis.</w:t>
      </w:r>
    </w:p>
    <w:p w:rsidR="008C58AA" w:rsidRPr="00A077B5" w:rsidRDefault="008C58AA" w:rsidP="00391178">
      <w:pPr>
        <w:pStyle w:val="Listenabsatz"/>
        <w:numPr>
          <w:ilvl w:val="0"/>
          <w:numId w:val="25"/>
        </w:numPr>
        <w:spacing w:after="240" w:line="240" w:lineRule="auto"/>
        <w:rPr>
          <w:rFonts w:eastAsia="Times New Roman"/>
          <w:color w:val="548DD4" w:themeColor="text2" w:themeTint="99"/>
          <w:lang w:eastAsia="de-DE"/>
        </w:rPr>
      </w:pPr>
      <w:r w:rsidRPr="00A077B5">
        <w:rPr>
          <w:rFonts w:eastAsia="Times New Roman"/>
          <w:color w:val="548DD4" w:themeColor="text2" w:themeTint="99"/>
          <w:lang w:eastAsia="de-DE"/>
        </w:rPr>
        <w:t>zahlt 4 % der beitragspflichtigen Einnahmen in das Riester-Produkt ein.</w:t>
      </w:r>
    </w:p>
    <w:p w:rsidR="008C58AA" w:rsidRPr="00A077B5" w:rsidRDefault="008C58AA" w:rsidP="00391178">
      <w:pPr>
        <w:pStyle w:val="Listenabsatz"/>
        <w:numPr>
          <w:ilvl w:val="0"/>
          <w:numId w:val="25"/>
        </w:numPr>
        <w:spacing w:after="240" w:line="240" w:lineRule="auto"/>
        <w:rPr>
          <w:rFonts w:eastAsia="Times New Roman"/>
          <w:color w:val="548DD4" w:themeColor="text2" w:themeTint="99"/>
          <w:lang w:eastAsia="de-DE"/>
        </w:rPr>
      </w:pPr>
      <w:r w:rsidRPr="00A077B5">
        <w:rPr>
          <w:rFonts w:eastAsia="Times New Roman"/>
          <w:color w:val="548DD4" w:themeColor="text2" w:themeTint="99"/>
          <w:lang w:eastAsia="de-DE"/>
        </w:rPr>
        <w:t>macht eine Einkommenssteuererklärung mit Anlage AV.</w:t>
      </w:r>
    </w:p>
    <w:p w:rsidR="008C58AA" w:rsidRPr="00A077B5" w:rsidRDefault="008C58AA" w:rsidP="00391178">
      <w:pPr>
        <w:pStyle w:val="Listenabsatz"/>
        <w:numPr>
          <w:ilvl w:val="0"/>
          <w:numId w:val="25"/>
        </w:numPr>
        <w:spacing w:after="240" w:line="240" w:lineRule="auto"/>
        <w:rPr>
          <w:rFonts w:eastAsia="Times New Roman"/>
          <w:color w:val="548DD4" w:themeColor="text2" w:themeTint="99"/>
          <w:lang w:eastAsia="de-DE"/>
        </w:rPr>
      </w:pPr>
      <w:r w:rsidRPr="00A077B5">
        <w:rPr>
          <w:rFonts w:eastAsia="Times New Roman"/>
          <w:color w:val="548DD4" w:themeColor="text2" w:themeTint="99"/>
          <w:lang w:eastAsia="de-DE"/>
        </w:rPr>
        <w:t>übermittelt den ausgefüllten Zulagenantrag an den Riester-Anbieter.</w:t>
      </w:r>
    </w:p>
    <w:p w:rsidR="008C58AA" w:rsidRDefault="008C58AA" w:rsidP="00391178">
      <w:pPr>
        <w:numPr>
          <w:ilvl w:val="0"/>
          <w:numId w:val="9"/>
        </w:numPr>
        <w:spacing w:after="240" w:line="240" w:lineRule="auto"/>
        <w:rPr>
          <w:rFonts w:eastAsia="Times New Roman" w:cs="Arial"/>
          <w:bCs/>
          <w:lang w:eastAsia="de-DE"/>
        </w:rPr>
      </w:pPr>
      <w:r>
        <w:rPr>
          <w:rFonts w:eastAsia="Times New Roman" w:cs="Arial"/>
          <w:bCs/>
          <w:lang w:eastAsia="de-DE"/>
        </w:rPr>
        <w:t>Welche Vorteile können Sie in Bezug auf die Riester-Rente aufzählen? Welche Nachteile vermuten Sie?</w:t>
      </w:r>
    </w:p>
    <w:p w:rsidR="008C58AA" w:rsidRPr="00A077B5" w:rsidRDefault="008C58AA" w:rsidP="008C58AA">
      <w:pPr>
        <w:spacing w:after="0" w:line="240" w:lineRule="auto"/>
        <w:ind w:left="786"/>
        <w:rPr>
          <w:rFonts w:eastAsia="Times New Roman"/>
          <w:i/>
          <w:color w:val="548DD4" w:themeColor="text2" w:themeTint="99"/>
          <w:szCs w:val="20"/>
          <w:lang w:eastAsia="de-DE"/>
        </w:rPr>
      </w:pPr>
      <w:r w:rsidRPr="00A077B5">
        <w:rPr>
          <w:rFonts w:eastAsia="Times New Roman"/>
          <w:bCs/>
          <w:i/>
          <w:color w:val="548DD4" w:themeColor="text2" w:themeTint="99"/>
          <w:szCs w:val="20"/>
          <w:lang w:eastAsia="de-DE"/>
        </w:rPr>
        <w:t>Vorteile der Riester-Rente</w:t>
      </w:r>
    </w:p>
    <w:p w:rsidR="008C58AA" w:rsidRPr="00A077B5" w:rsidRDefault="008C58AA" w:rsidP="00391178">
      <w:pPr>
        <w:pStyle w:val="Listenabsatz"/>
        <w:numPr>
          <w:ilvl w:val="0"/>
          <w:numId w:val="26"/>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Es gibt 154 Euro Grundzulage sowie 185 Euro Kinderzulage pro Kind und Jahr, bei seit 2008 geborenen Kindern sogar 300 Euro.</w:t>
      </w:r>
    </w:p>
    <w:p w:rsidR="008C58AA" w:rsidRPr="00A077B5" w:rsidRDefault="008C58AA" w:rsidP="00391178">
      <w:pPr>
        <w:pStyle w:val="Listenabsatz"/>
        <w:numPr>
          <w:ilvl w:val="0"/>
          <w:numId w:val="26"/>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Berufsstarter erhalten 200 Euro extra.</w:t>
      </w:r>
    </w:p>
    <w:p w:rsidR="008C58AA" w:rsidRPr="00A077B5" w:rsidRDefault="008C58AA" w:rsidP="00391178">
      <w:pPr>
        <w:pStyle w:val="Listenabsatz"/>
        <w:numPr>
          <w:ilvl w:val="0"/>
          <w:numId w:val="26"/>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Die Einzahlungen kann man als Sonderausgaben steuerlich geltend machen.</w:t>
      </w:r>
    </w:p>
    <w:p w:rsidR="008C58AA" w:rsidRPr="00A077B5" w:rsidRDefault="008C58AA" w:rsidP="00391178">
      <w:pPr>
        <w:pStyle w:val="Listenabsatz"/>
        <w:numPr>
          <w:ilvl w:val="0"/>
          <w:numId w:val="26"/>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lang w:eastAsia="de-DE"/>
        </w:rPr>
        <w:t>Hohe Förderquote: Bei kleinem Einkommen: Wer wenig verdient, hat schon mit 5 € monatlich Anspruch auf die volle Förderung.</w:t>
      </w:r>
    </w:p>
    <w:p w:rsidR="008C58AA" w:rsidRPr="00A077B5" w:rsidRDefault="008C58AA" w:rsidP="00391178">
      <w:pPr>
        <w:pStyle w:val="Listenabsatz"/>
        <w:numPr>
          <w:ilvl w:val="0"/>
          <w:numId w:val="26"/>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Nicht erwerbstätige Ehepartner können ohne Eigenleistung einen eigenen Vertrag abschließen.</w:t>
      </w:r>
    </w:p>
    <w:p w:rsidR="008C58AA" w:rsidRPr="00A077B5" w:rsidRDefault="008C58AA" w:rsidP="00391178">
      <w:pPr>
        <w:pStyle w:val="Listenabsatz"/>
        <w:numPr>
          <w:ilvl w:val="0"/>
          <w:numId w:val="26"/>
        </w:numPr>
        <w:spacing w:line="240" w:lineRule="auto"/>
        <w:rPr>
          <w:rFonts w:eastAsia="Times New Roman"/>
          <w:color w:val="548DD4" w:themeColor="text2" w:themeTint="99"/>
          <w:lang w:eastAsia="de-DE"/>
        </w:rPr>
      </w:pPr>
      <w:r w:rsidRPr="00A077B5">
        <w:rPr>
          <w:rFonts w:eastAsia="Times New Roman"/>
          <w:color w:val="548DD4" w:themeColor="text2" w:themeTint="99"/>
          <w:lang w:eastAsia="de-DE"/>
        </w:rPr>
        <w:t>Garantierte Sicherheit: Bei jedem Riester-Produkt muss gewährleistet sein, dass zu Auszahlungsbeginn mindestens die eigenen Beiträge und die staatlichen Zulagen zur Verfügung stehen.</w:t>
      </w:r>
    </w:p>
    <w:p w:rsidR="008C58AA" w:rsidRPr="00A077B5" w:rsidRDefault="008C58AA" w:rsidP="00391178">
      <w:pPr>
        <w:pStyle w:val="Listenabsatz"/>
        <w:numPr>
          <w:ilvl w:val="0"/>
          <w:numId w:val="26"/>
        </w:numPr>
        <w:spacing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Das eingezahlte Kapital wird nicht auf das Arbeitslosengeld II angerechnet.</w:t>
      </w:r>
    </w:p>
    <w:p w:rsidR="008C58AA" w:rsidRPr="00A077B5" w:rsidRDefault="008C58AA" w:rsidP="008C58AA">
      <w:pPr>
        <w:spacing w:after="0" w:line="240" w:lineRule="auto"/>
        <w:ind w:left="786"/>
        <w:rPr>
          <w:rFonts w:eastAsia="Times New Roman"/>
          <w:i/>
          <w:color w:val="548DD4" w:themeColor="text2" w:themeTint="99"/>
          <w:szCs w:val="20"/>
          <w:lang w:eastAsia="de-DE"/>
        </w:rPr>
      </w:pPr>
      <w:r w:rsidRPr="00A077B5">
        <w:rPr>
          <w:rFonts w:eastAsia="Times New Roman"/>
          <w:bCs/>
          <w:i/>
          <w:color w:val="548DD4" w:themeColor="text2" w:themeTint="99"/>
          <w:szCs w:val="20"/>
          <w:lang w:eastAsia="de-DE"/>
        </w:rPr>
        <w:t>Mögliche Nachteile</w:t>
      </w:r>
    </w:p>
    <w:p w:rsidR="008C58AA" w:rsidRPr="00A077B5" w:rsidRDefault="008C58AA" w:rsidP="00391178">
      <w:pPr>
        <w:pStyle w:val="Listenabsatz"/>
        <w:numPr>
          <w:ilvl w:val="0"/>
          <w:numId w:val="27"/>
        </w:numPr>
        <w:spacing w:after="0"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Im Alter muss man die Auszahlung voll versteuern.</w:t>
      </w:r>
    </w:p>
    <w:p w:rsidR="008C58AA" w:rsidRPr="00A077B5" w:rsidRDefault="008C58AA" w:rsidP="00391178">
      <w:pPr>
        <w:pStyle w:val="Listenabsatz"/>
        <w:numPr>
          <w:ilvl w:val="0"/>
          <w:numId w:val="27"/>
        </w:numPr>
        <w:spacing w:line="240" w:lineRule="auto"/>
        <w:rPr>
          <w:rFonts w:eastAsia="Times New Roman"/>
          <w:color w:val="548DD4" w:themeColor="text2" w:themeTint="99"/>
          <w:szCs w:val="20"/>
          <w:lang w:eastAsia="de-DE"/>
        </w:rPr>
      </w:pPr>
      <w:r w:rsidRPr="00A077B5">
        <w:rPr>
          <w:rFonts w:eastAsia="Times New Roman"/>
          <w:color w:val="548DD4" w:themeColor="text2" w:themeTint="99"/>
          <w:szCs w:val="20"/>
          <w:lang w:eastAsia="de-DE"/>
        </w:rPr>
        <w:t>Wer vorzeitig kündigt, muss die Förderung erstatten.</w:t>
      </w:r>
    </w:p>
    <w:p w:rsidR="008C58AA" w:rsidRPr="00A077B5" w:rsidRDefault="008C58AA" w:rsidP="008C58AA">
      <w:pPr>
        <w:spacing w:line="240" w:lineRule="auto"/>
        <w:ind w:left="786"/>
        <w:rPr>
          <w:rFonts w:eastAsia="Times New Roman"/>
          <w:color w:val="548DD4" w:themeColor="text2" w:themeTint="99"/>
          <w:szCs w:val="20"/>
          <w:lang w:eastAsia="de-DE"/>
        </w:rPr>
      </w:pPr>
      <w:r w:rsidRPr="00A077B5">
        <w:rPr>
          <w:rFonts w:eastAsia="Times New Roman"/>
          <w:color w:val="548DD4" w:themeColor="text2" w:themeTint="99"/>
          <w:szCs w:val="20"/>
          <w:lang w:eastAsia="de-DE"/>
        </w:rPr>
        <w:t xml:space="preserve">Quelle: </w:t>
      </w:r>
      <w:hyperlink r:id="rId29" w:history="1">
        <w:r w:rsidRPr="00A077B5">
          <w:rPr>
            <w:rStyle w:val="Hyperlink"/>
            <w:rFonts w:eastAsia="Times New Roman"/>
            <w:color w:val="548DD4" w:themeColor="text2" w:themeTint="99"/>
            <w:szCs w:val="20"/>
            <w:lang w:eastAsia="de-DE"/>
          </w:rPr>
          <w:t>http://www.deutsche-rentenversicherung.de/SharedDocs/de/Inhalt/04_Formulare_Publikationen/03_publikationen/zukunft_jetzt/ausgabe_4_2008/4_gipfeltreffen.html?nn=28150</w:t>
        </w:r>
      </w:hyperlink>
      <w:r w:rsidRPr="00A077B5">
        <w:rPr>
          <w:rFonts w:eastAsia="Times New Roman"/>
          <w:color w:val="548DD4" w:themeColor="text2" w:themeTint="99"/>
          <w:szCs w:val="20"/>
          <w:lang w:eastAsia="de-DE"/>
        </w:rPr>
        <w:t xml:space="preserve"> [19.04.2012]</w:t>
      </w:r>
    </w:p>
    <w:p w:rsidR="008C58AA" w:rsidRDefault="008C58AA" w:rsidP="00391178">
      <w:pPr>
        <w:numPr>
          <w:ilvl w:val="0"/>
          <w:numId w:val="9"/>
        </w:numPr>
        <w:spacing w:after="0" w:line="240" w:lineRule="auto"/>
        <w:rPr>
          <w:rFonts w:eastAsia="Times New Roman"/>
          <w:szCs w:val="20"/>
          <w:lang w:eastAsia="de-DE"/>
        </w:rPr>
      </w:pPr>
      <w:r w:rsidRPr="009A64D4">
        <w:rPr>
          <w:rFonts w:eastAsia="Times New Roman"/>
          <w:szCs w:val="20"/>
          <w:lang w:eastAsia="de-DE"/>
        </w:rPr>
        <w:t>Anna, 19 Jahre alt, möchte einen Riester-Vertrag abschließen. Als Auszubildende hat sie im letzten Jahr 6.</w:t>
      </w:r>
      <w:r>
        <w:rPr>
          <w:rFonts w:eastAsia="Times New Roman"/>
          <w:szCs w:val="20"/>
          <w:lang w:eastAsia="de-DE"/>
        </w:rPr>
        <w:t xml:space="preserve">300,- </w:t>
      </w:r>
      <w:r w:rsidRPr="009A64D4">
        <w:rPr>
          <w:rFonts w:eastAsia="Times New Roman"/>
          <w:szCs w:val="20"/>
          <w:lang w:eastAsia="de-DE"/>
        </w:rPr>
        <w:t>Euro brutto verdient.</w:t>
      </w:r>
    </w:p>
    <w:p w:rsidR="008C58AA" w:rsidRPr="00121F7E" w:rsidRDefault="008C58AA" w:rsidP="008C58AA">
      <w:pPr>
        <w:spacing w:after="0" w:line="240" w:lineRule="auto"/>
        <w:ind w:left="786"/>
        <w:rPr>
          <w:rFonts w:eastAsia="Times New Roman"/>
          <w:szCs w:val="20"/>
          <w:lang w:eastAsia="de-DE"/>
        </w:rPr>
      </w:pPr>
      <w:r w:rsidRPr="009A64D4">
        <w:rPr>
          <w:rFonts w:eastAsia="Times New Roman"/>
          <w:szCs w:val="20"/>
          <w:lang w:eastAsia="de-DE"/>
        </w:rPr>
        <w:t>Anna lebt allein und ist kinderlos. Wie viel Geld m</w:t>
      </w:r>
      <w:r>
        <w:rPr>
          <w:rFonts w:eastAsia="Times New Roman"/>
          <w:szCs w:val="20"/>
          <w:lang w:eastAsia="de-DE"/>
        </w:rPr>
        <w:t>uss</w:t>
      </w:r>
      <w:r w:rsidRPr="009A64D4">
        <w:rPr>
          <w:rFonts w:eastAsia="Times New Roman"/>
          <w:szCs w:val="20"/>
          <w:lang w:eastAsia="de-DE"/>
        </w:rPr>
        <w:t xml:space="preserve"> sie in diesem Jahr einzahlen, um die maximale staatliche Zulage zu bekommen?</w:t>
      </w:r>
    </w:p>
    <w:tbl>
      <w:tblPr>
        <w:tblStyle w:val="Tabellenraster"/>
        <w:tblW w:w="7862" w:type="dxa"/>
        <w:tblInd w:w="90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709"/>
        <w:gridCol w:w="2268"/>
        <w:gridCol w:w="709"/>
        <w:gridCol w:w="1819"/>
      </w:tblGrid>
      <w:tr w:rsidR="008C58AA" w:rsidTr="008C58AA">
        <w:trPr>
          <w:trHeight w:val="794"/>
        </w:trPr>
        <w:tc>
          <w:tcPr>
            <w:tcW w:w="2357"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Vier Prozent des Bruttoeinkommens</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2268"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Staatliche Zulage</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181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Pr>
                <w:rFonts w:cs="Arial"/>
                <w:b/>
                <w:color w:val="000000"/>
                <w:lang w:eastAsia="de-DE"/>
              </w:rPr>
              <w:t xml:space="preserve">Jährliche </w:t>
            </w:r>
            <w:r w:rsidRPr="00702570">
              <w:rPr>
                <w:rFonts w:cs="Arial"/>
                <w:b/>
                <w:color w:val="000000"/>
                <w:lang w:eastAsia="de-DE"/>
              </w:rPr>
              <w:t>Eigenleistung</w:t>
            </w:r>
          </w:p>
        </w:tc>
      </w:tr>
      <w:tr w:rsidR="008C58AA" w:rsidTr="008C58AA">
        <w:trPr>
          <w:trHeight w:val="794"/>
        </w:trPr>
        <w:tc>
          <w:tcPr>
            <w:tcW w:w="2357"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252,- €</w:t>
            </w:r>
          </w:p>
        </w:tc>
        <w:tc>
          <w:tcPr>
            <w:tcW w:w="70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w:t>
            </w:r>
          </w:p>
        </w:tc>
        <w:tc>
          <w:tcPr>
            <w:tcW w:w="2268"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(154,- € + 200,- €)</w:t>
            </w:r>
          </w:p>
        </w:tc>
        <w:tc>
          <w:tcPr>
            <w:tcW w:w="70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w:t>
            </w:r>
          </w:p>
        </w:tc>
        <w:tc>
          <w:tcPr>
            <w:tcW w:w="181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60,- Euro</w:t>
            </w:r>
          </w:p>
        </w:tc>
      </w:tr>
    </w:tbl>
    <w:p w:rsidR="008C58AA" w:rsidRPr="00574F83" w:rsidRDefault="008C58AA" w:rsidP="008C58AA">
      <w:pPr>
        <w:spacing w:after="0" w:line="240" w:lineRule="auto"/>
        <w:rPr>
          <w:rFonts w:eastAsia="Times New Roman"/>
          <w:szCs w:val="20"/>
          <w:lang w:eastAsia="de-DE"/>
        </w:rPr>
      </w:pPr>
    </w:p>
    <w:p w:rsidR="008C58AA" w:rsidRPr="00121F7E" w:rsidRDefault="008C58AA" w:rsidP="00391178">
      <w:pPr>
        <w:pStyle w:val="Listenabsatz"/>
        <w:numPr>
          <w:ilvl w:val="0"/>
          <w:numId w:val="9"/>
        </w:numPr>
        <w:spacing w:after="0" w:line="240" w:lineRule="auto"/>
        <w:rPr>
          <w:rFonts w:eastAsia="Times New Roman"/>
          <w:szCs w:val="20"/>
          <w:lang w:eastAsia="de-DE"/>
        </w:rPr>
      </w:pPr>
      <w:r w:rsidRPr="00121F7E">
        <w:rPr>
          <w:rFonts w:eastAsia="Times New Roman"/>
          <w:szCs w:val="20"/>
          <w:lang w:eastAsia="de-DE"/>
        </w:rPr>
        <w:t xml:space="preserve">Welche Eigenleistung </w:t>
      </w:r>
      <w:r>
        <w:rPr>
          <w:rFonts w:eastAsia="Times New Roman"/>
          <w:szCs w:val="20"/>
          <w:lang w:eastAsia="de-DE"/>
        </w:rPr>
        <w:t>hat Anna</w:t>
      </w:r>
      <w:r w:rsidRPr="00121F7E">
        <w:rPr>
          <w:rFonts w:eastAsia="Times New Roman"/>
          <w:szCs w:val="20"/>
          <w:lang w:eastAsia="de-DE"/>
        </w:rPr>
        <w:t xml:space="preserve"> im darauffolgenden Jahr bei gleichem Einkommen?</w:t>
      </w:r>
    </w:p>
    <w:tbl>
      <w:tblPr>
        <w:tblStyle w:val="Tabellenraster"/>
        <w:tblW w:w="7862" w:type="dxa"/>
        <w:tblInd w:w="90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709"/>
        <w:gridCol w:w="2268"/>
        <w:gridCol w:w="709"/>
        <w:gridCol w:w="1819"/>
      </w:tblGrid>
      <w:tr w:rsidR="008C58AA" w:rsidTr="008C58AA">
        <w:trPr>
          <w:trHeight w:val="794"/>
        </w:trPr>
        <w:tc>
          <w:tcPr>
            <w:tcW w:w="2357"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Vier Prozent des Bruttoeinkommens</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2268"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Staatliche Zulage</w:t>
            </w:r>
          </w:p>
        </w:tc>
        <w:tc>
          <w:tcPr>
            <w:tcW w:w="70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sidRPr="00702570">
              <w:rPr>
                <w:rFonts w:cs="Arial"/>
                <w:b/>
                <w:color w:val="000000"/>
                <w:lang w:eastAsia="de-DE"/>
              </w:rPr>
              <w:t>=</w:t>
            </w:r>
          </w:p>
        </w:tc>
        <w:tc>
          <w:tcPr>
            <w:tcW w:w="1819" w:type="dxa"/>
            <w:shd w:val="clear" w:color="auto" w:fill="C6D9F1" w:themeFill="text2" w:themeFillTint="33"/>
            <w:vAlign w:val="center"/>
          </w:tcPr>
          <w:p w:rsidR="008C58AA" w:rsidRPr="00702570" w:rsidRDefault="008C58AA" w:rsidP="008C58AA">
            <w:pPr>
              <w:tabs>
                <w:tab w:val="left" w:pos="4678"/>
                <w:tab w:val="left" w:pos="5529"/>
              </w:tabs>
              <w:spacing w:after="0" w:line="240" w:lineRule="auto"/>
              <w:jc w:val="center"/>
              <w:rPr>
                <w:rFonts w:cs="Arial"/>
                <w:b/>
                <w:color w:val="000000"/>
                <w:lang w:eastAsia="de-DE"/>
              </w:rPr>
            </w:pPr>
            <w:r>
              <w:rPr>
                <w:rFonts w:cs="Arial"/>
                <w:b/>
                <w:color w:val="000000"/>
                <w:lang w:eastAsia="de-DE"/>
              </w:rPr>
              <w:t xml:space="preserve">Jährliche </w:t>
            </w:r>
            <w:r w:rsidRPr="00702570">
              <w:rPr>
                <w:rFonts w:cs="Arial"/>
                <w:b/>
                <w:color w:val="000000"/>
                <w:lang w:eastAsia="de-DE"/>
              </w:rPr>
              <w:t>Eigenleistung</w:t>
            </w:r>
          </w:p>
        </w:tc>
      </w:tr>
      <w:tr w:rsidR="008C58AA" w:rsidTr="008C58AA">
        <w:trPr>
          <w:trHeight w:val="794"/>
        </w:trPr>
        <w:tc>
          <w:tcPr>
            <w:tcW w:w="2357"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252,- Euro</w:t>
            </w:r>
          </w:p>
        </w:tc>
        <w:tc>
          <w:tcPr>
            <w:tcW w:w="70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w:t>
            </w:r>
          </w:p>
        </w:tc>
        <w:tc>
          <w:tcPr>
            <w:tcW w:w="2268"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154,- Euro</w:t>
            </w:r>
          </w:p>
        </w:tc>
        <w:tc>
          <w:tcPr>
            <w:tcW w:w="70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w:t>
            </w:r>
          </w:p>
        </w:tc>
        <w:tc>
          <w:tcPr>
            <w:tcW w:w="1819" w:type="dxa"/>
            <w:vAlign w:val="center"/>
          </w:tcPr>
          <w:p w:rsidR="008C58AA" w:rsidRPr="00A077B5" w:rsidRDefault="008C58AA" w:rsidP="008C58AA">
            <w:pPr>
              <w:tabs>
                <w:tab w:val="left" w:pos="4678"/>
                <w:tab w:val="left" w:pos="5529"/>
              </w:tabs>
              <w:spacing w:after="0" w:line="240" w:lineRule="auto"/>
              <w:jc w:val="center"/>
              <w:rPr>
                <w:rFonts w:cs="Arial"/>
                <w:color w:val="548DD4" w:themeColor="text2" w:themeTint="99"/>
                <w:lang w:eastAsia="de-DE"/>
              </w:rPr>
            </w:pPr>
            <w:r w:rsidRPr="00A077B5">
              <w:rPr>
                <w:rFonts w:cs="Arial"/>
                <w:color w:val="548DD4" w:themeColor="text2" w:themeTint="99"/>
                <w:lang w:eastAsia="de-DE"/>
              </w:rPr>
              <w:t>98,- Euro</w:t>
            </w:r>
          </w:p>
        </w:tc>
      </w:tr>
    </w:tbl>
    <w:p w:rsidR="008C58AA" w:rsidRDefault="008C58AA" w:rsidP="008C58AA">
      <w:r>
        <w:br w:type="page"/>
      </w:r>
    </w:p>
    <w:p w:rsidR="008C58AA" w:rsidRDefault="008C58AA" w:rsidP="008C58AA">
      <w:pPr>
        <w:pStyle w:val="berschrift1"/>
        <w:spacing w:after="240"/>
      </w:pPr>
      <w:r>
        <w:t>Arbeitsblatt „Betriebliche Altersversorgung“</w:t>
      </w:r>
    </w:p>
    <w:p w:rsidR="008C58AA" w:rsidRPr="00D05438" w:rsidRDefault="008C58AA" w:rsidP="008C58AA">
      <w:pPr>
        <w:rPr>
          <w:rFonts w:eastAsia="Times New Roman" w:cs="Arial"/>
          <w:lang w:eastAsia="de-DE"/>
        </w:rPr>
      </w:pPr>
      <w:r>
        <w:rPr>
          <w:rFonts w:eastAsia="Times New Roman"/>
          <w:noProof/>
          <w:lang w:eastAsia="de-DE"/>
        </w:rPr>
        <mc:AlternateContent>
          <mc:Choice Requires="wpg">
            <w:drawing>
              <wp:inline distT="0" distB="0" distL="0" distR="0" wp14:anchorId="70BDF49F" wp14:editId="425E61C9">
                <wp:extent cx="5743575" cy="1133475"/>
                <wp:effectExtent l="0" t="0" r="9525" b="28575"/>
                <wp:docPr id="104" name="Gruppieren 104"/>
                <wp:cNvGraphicFramePr/>
                <a:graphic xmlns:a="http://schemas.openxmlformats.org/drawingml/2006/main">
                  <a:graphicData uri="http://schemas.microsoft.com/office/word/2010/wordprocessingGroup">
                    <wpg:wgp>
                      <wpg:cNvGrpSpPr/>
                      <wpg:grpSpPr>
                        <a:xfrm>
                          <a:off x="0" y="0"/>
                          <a:ext cx="5743575" cy="1133475"/>
                          <a:chOff x="-57150" y="0"/>
                          <a:chExt cx="5743575" cy="1133475"/>
                        </a:xfrm>
                      </wpg:grpSpPr>
                      <wps:wsp>
                        <wps:cNvPr id="118" name="Textfeld 118"/>
                        <wps:cNvSpPr txBox="1"/>
                        <wps:spPr>
                          <a:xfrm>
                            <a:off x="57150" y="66675"/>
                            <a:ext cx="5629275" cy="1066800"/>
                          </a:xfrm>
                          <a:prstGeom prst="rect">
                            <a:avLst/>
                          </a:prstGeom>
                          <a:noFill/>
                          <a:ln w="6350">
                            <a:noFill/>
                          </a:ln>
                          <a:effectLst/>
                        </wps:spPr>
                        <wps:txbx>
                          <w:txbxContent>
                            <w:p w:rsidR="00DB1501" w:rsidRPr="00D05438" w:rsidRDefault="00DB1501" w:rsidP="008C58AA">
                              <w:pPr>
                                <w:spacing w:after="0" w:line="240" w:lineRule="auto"/>
                                <w:rPr>
                                  <w:rFonts w:eastAsia="Times New Roman" w:cs="Arial"/>
                                  <w:lang w:eastAsia="de-DE"/>
                                </w:rPr>
                              </w:pPr>
                              <w:r w:rsidRPr="006D686F">
                                <w:rPr>
                                  <w:rFonts w:eastAsia="Times New Roman" w:cs="Arial"/>
                                  <w:lang w:eastAsia="de-DE"/>
                                </w:rPr>
                                <w:t xml:space="preserve">Im 3-Säulen-Modell der Alterssicherung ist die betriebliche Altersversorgung die zweite Säule. Die sogenannte Betriebsrente kann vom Arbeitgeber finanziert werden und/oder vom Arbeitnehmer, indem er einen Teil seines Entgelts zugunsten einer betrieblichen Altersversorgung umwandelt. Seit der Rentenreform 2001 haben alle Arbeitnehmer ein Recht auf diese </w:t>
                              </w:r>
                              <w:r w:rsidRPr="00A82201">
                                <w:rPr>
                                  <w:rFonts w:eastAsia="Times New Roman" w:cs="Arial"/>
                                  <w:b/>
                                  <w:i/>
                                  <w:lang w:eastAsia="de-DE"/>
                                </w:rPr>
                                <w:t>Entgeltumwandlung</w:t>
                              </w:r>
                              <w:r w:rsidRPr="006D686F">
                                <w:rPr>
                                  <w:rFonts w:eastAsia="Times New Roman" w:cs="Arial"/>
                                  <w:lang w:eastAsia="de-DE"/>
                                </w:rPr>
                                <w:t>. Der Arbeitgeber hat hierbei verschiedene Möglichkeiten die betriebliche A</w:t>
                              </w:r>
                              <w:r>
                                <w:rPr>
                                  <w:rFonts w:eastAsia="Times New Roman" w:cs="Arial"/>
                                  <w:lang w:eastAsia="de-DE"/>
                                </w:rPr>
                                <w:t>ltersversorgung zu organisieren:</w:t>
                              </w:r>
                              <w:r w:rsidRPr="006D686F">
                                <w:rPr>
                                  <w:rFonts w:eastAsia="Times New Roman" w:cs="Arial"/>
                                  <w:lang w:eastAsia="de-DE"/>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21" name="Eckige Klammer links/rechts 121"/>
                        <wps:cNvSpPr/>
                        <wps:spPr>
                          <a:xfrm>
                            <a:off x="-57150" y="0"/>
                            <a:ext cx="5705475" cy="11334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uppieren 104" o:spid="_x0000_s1078" style="width:452.25pt;height:89.25pt;mso-position-horizontal-relative:char;mso-position-vertical-relative:line" coordorigin="-571" coordsize="57435,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">
                <v:shape id="Textfeld 118" o:spid="_x0000_s1079" type="#_x0000_t202" style="position:absolute;left:571;top:666;width:56293;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HMMQA&#10;AADcAAAADwAAAGRycy9kb3ducmV2LnhtbESPMW/CQAyF90r8h5OR2MoFVLUocCCIhMTCUMrAaHIm&#10;iZLzhdw1hH+Ph0rdbL3n9z6vNoNrVE9dqDwbmE0TUMS5txUXBs4/+/cFqBCRLTaeycCTAmzWo7cV&#10;ptY/+Jv6UyyUhHBI0UAZY5tqHfKSHIapb4lFu/nOYZS1K7Tt8CHhrtHzJPnUDiuWhhJbykrK69Ov&#10;M3Cph8zF/dfuWtP9cNx9ZKG/ZsZMxsN2CSrSEP/Nf9cHK/gzoZVnZAK9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RzDEAAAA3AAAAA8AAAAAAAAAAAAAAAAAmAIAAGRycy9k&#10;b3ducmV2LnhtbFBLBQYAAAAABAAEAPUAAACJAwAAAAA=&#10;" filled="f" stroked="f" strokeweight=".5pt">
                  <v:textbox inset="1mm,1mm,1mm,1mm">
                    <w:txbxContent>
                      <w:p w:rsidR="00DB1501" w:rsidRPr="00D05438" w:rsidRDefault="00DB1501" w:rsidP="008C58AA">
                        <w:pPr>
                          <w:spacing w:after="0" w:line="240" w:lineRule="auto"/>
                          <w:rPr>
                            <w:rFonts w:eastAsia="Times New Roman" w:cs="Arial"/>
                            <w:lang w:eastAsia="de-DE"/>
                          </w:rPr>
                        </w:pPr>
                        <w:r w:rsidRPr="006D686F">
                          <w:rPr>
                            <w:rFonts w:eastAsia="Times New Roman" w:cs="Arial"/>
                            <w:lang w:eastAsia="de-DE"/>
                          </w:rPr>
                          <w:t xml:space="preserve">Im 3-Säulen-Modell der Alterssicherung ist die betriebliche Altersversorgung die zweite Säule. Die sogenannte Betriebsrente kann vom Arbeitgeber finanziert werden und/oder vom Arbeitnehmer, indem er einen Teil seines Entgelts zugunsten einer betrieblichen Altersversorgung umwandelt. Seit der Rentenreform 2001 haben alle Arbeitnehmer ein Recht auf diese </w:t>
                        </w:r>
                        <w:r w:rsidRPr="00A82201">
                          <w:rPr>
                            <w:rFonts w:eastAsia="Times New Roman" w:cs="Arial"/>
                            <w:b/>
                            <w:i/>
                            <w:lang w:eastAsia="de-DE"/>
                          </w:rPr>
                          <w:t>Entgeltumwandlung</w:t>
                        </w:r>
                        <w:r w:rsidRPr="006D686F">
                          <w:rPr>
                            <w:rFonts w:eastAsia="Times New Roman" w:cs="Arial"/>
                            <w:lang w:eastAsia="de-DE"/>
                          </w:rPr>
                          <w:t>. Der Arbeitgeber hat hierbei verschiedene Möglichkeiten die betriebliche A</w:t>
                        </w:r>
                        <w:r>
                          <w:rPr>
                            <w:rFonts w:eastAsia="Times New Roman" w:cs="Arial"/>
                            <w:lang w:eastAsia="de-DE"/>
                          </w:rPr>
                          <w:t>ltersversorgung zu organisieren:</w:t>
                        </w:r>
                        <w:r w:rsidRPr="006D686F">
                          <w:rPr>
                            <w:rFonts w:eastAsia="Times New Roman" w:cs="Arial"/>
                            <w:lang w:eastAsia="de-DE"/>
                          </w:rPr>
                          <w:t xml:space="preserve"> </w:t>
                        </w:r>
                      </w:p>
                    </w:txbxContent>
                  </v:textbox>
                </v:shape>
                <v:shape id="Eckige Klammer links/rechts 121" o:spid="_x0000_s1080" type="#_x0000_t185" style="position:absolute;left:-571;width:57054;height:1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lUcEA&#10;AADcAAAADwAAAGRycy9kb3ducmV2LnhtbERPTYvCMBC9L/gfwgje1tQisltNixakXvawrgePQzO2&#10;xWZSmljrvzcLgrd5vM/ZZKNpxUC9aywrWMwjEMSl1Q1XCk5/+88vEM4ja2wtk4IHOcjSyccGE23v&#10;/EvD0VcihLBLUEHtfZdI6cqaDLq57YgDd7G9QR9gX0nd4z2Em1bGUbSSBhsODTV2lNdUXo83o2A3&#10;nC5LGVWrrv2Ozz+uyIvC50rNpuN2DcLT6N/il/ugw/x4Af/PhAt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FJVHBAAAA3AAAAA8AAAAAAAAAAAAAAAAAmAIAAGRycy9kb3du&#10;cmV2LnhtbFBLBQYAAAAABAAEAPUAAACGAwAAAAA=&#10;" strokecolor="#4a7ebb"/>
                <w10:anchorlock/>
              </v:group>
            </w:pict>
          </mc:Fallback>
        </mc:AlternateContent>
      </w:r>
    </w:p>
    <w:p w:rsidR="008C58AA" w:rsidRDefault="008C58AA" w:rsidP="008C58AA">
      <w:pPr>
        <w:spacing w:line="240" w:lineRule="auto"/>
        <w:rPr>
          <w:rFonts w:eastAsia="Times New Roman" w:cs="Arial"/>
          <w:lang w:eastAsia="de-DE"/>
        </w:rPr>
      </w:pPr>
      <w:r>
        <w:rPr>
          <w:rFonts w:eastAsia="Times New Roman"/>
          <w:noProof/>
          <w:lang w:eastAsia="de-DE"/>
        </w:rPr>
        <mc:AlternateContent>
          <mc:Choice Requires="wpg">
            <w:drawing>
              <wp:anchor distT="0" distB="0" distL="114300" distR="114300" simplePos="0" relativeHeight="251677696" behindDoc="0" locked="0" layoutInCell="1" allowOverlap="1" wp14:anchorId="39DA36C2" wp14:editId="0373890C">
                <wp:simplePos x="0" y="0"/>
                <wp:positionH relativeFrom="column">
                  <wp:posOffset>4216088</wp:posOffset>
                </wp:positionH>
                <wp:positionV relativeFrom="paragraph">
                  <wp:posOffset>3188331</wp:posOffset>
                </wp:positionV>
                <wp:extent cx="1553845" cy="1337310"/>
                <wp:effectExtent l="171450" t="190500" r="65405" b="167640"/>
                <wp:wrapNone/>
                <wp:docPr id="32" name="Gruppieren 32"/>
                <wp:cNvGraphicFramePr/>
                <a:graphic xmlns:a="http://schemas.openxmlformats.org/drawingml/2006/main">
                  <a:graphicData uri="http://schemas.microsoft.com/office/word/2010/wordprocessingGroup">
                    <wpg:wgp>
                      <wpg:cNvGrpSpPr/>
                      <wpg:grpSpPr>
                        <a:xfrm rot="20710788">
                          <a:off x="0" y="0"/>
                          <a:ext cx="1553845" cy="1337310"/>
                          <a:chOff x="-27" y="0"/>
                          <a:chExt cx="2061995" cy="1352939"/>
                        </a:xfrm>
                      </wpg:grpSpPr>
                      <wps:wsp>
                        <wps:cNvPr id="48" name="Gefaltete Ecke 48"/>
                        <wps:cNvSpPr/>
                        <wps:spPr>
                          <a:xfrm>
                            <a:off x="-27" y="14"/>
                            <a:ext cx="2061995" cy="1212161"/>
                          </a:xfrm>
                          <a:prstGeom prst="foldedCorner">
                            <a:avLst>
                              <a:gd name="adj" fmla="val 26262"/>
                            </a:avLst>
                          </a:prstGeom>
                          <a:solidFill>
                            <a:sysClr val="window" lastClr="FFFFFF"/>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feld 53"/>
                        <wps:cNvSpPr txBox="1"/>
                        <wps:spPr>
                          <a:xfrm>
                            <a:off x="0" y="0"/>
                            <a:ext cx="1933821" cy="1352939"/>
                          </a:xfrm>
                          <a:prstGeom prst="rect">
                            <a:avLst/>
                          </a:prstGeom>
                          <a:noFill/>
                          <a:ln w="6350">
                            <a:noFill/>
                          </a:ln>
                          <a:effectLst/>
                        </wps:spPr>
                        <wps:txbx>
                          <w:txbxContent>
                            <w:p w:rsidR="00DB1501" w:rsidRPr="00FA442A" w:rsidRDefault="00DB1501" w:rsidP="008C58AA">
                              <w:pPr>
                                <w:spacing w:before="100" w:beforeAutospacing="1" w:after="100" w:afterAutospacing="1" w:line="240" w:lineRule="auto"/>
                                <w:rPr>
                                  <w:rFonts w:eastAsia="Times New Roman" w:cs="Arial"/>
                                  <w:lang w:eastAsia="de-DE"/>
                                </w:rPr>
                              </w:pPr>
                              <w:r w:rsidRPr="00BA3AC3">
                                <w:rPr>
                                  <w:rFonts w:eastAsia="Times New Roman" w:cs="Arial"/>
                                  <w:lang w:eastAsia="de-DE"/>
                                </w:rPr>
                                <w:t>Welcher der Durchführungswege in einem Unternehmen gewählt wird, entscheidet der Arbeitgeber.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2" o:spid="_x0000_s1081" style="position:absolute;margin-left:332pt;margin-top:251.05pt;width:122.35pt;height:105.3pt;rotation:-971257fd;z-index:251677696;mso-position-horizontal-relative:text;mso-position-vertical-relative:text;mso-width-relative:margin;mso-height-relative:margin" coordorigin="" coordsize="20619,1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">
                <v:shape id="Gefaltete Ecke 48" o:spid="_x0000_s1082" type="#_x0000_t65" style="position:absolute;width:20619;height:1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nMrwA&#10;AADbAAAADwAAAGRycy9kb3ducmV2LnhtbERPuwrCMBTdBf8hXMFNU0VEq1HEBzgJtg6Ol+baFpub&#10;0kStfr0ZBMfDeS/XranEkxpXWlYwGkYgiDOrS84VXNLDYAbCeWSNlWVS8CYH61W3s8RY2xef6Zn4&#10;XIQQdjEqKLyvYyldVpBBN7Q1ceButjHoA2xyqRt8hXBTyXEUTaXBkkNDgTVtC8ruycMoOKWf2+4U&#10;jVwyd7g77+1jildSqt9rNwsQnlr/F//cR61gEsa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6HucyvAAAANsAAAAPAAAAAAAAAAAAAAAAAJgCAABkcnMvZG93bnJldi54&#10;bWxQSwUGAAAAAAQABAD1AAAAgQMAAAAA&#10;" adj="15927" fillcolor="window" strokecolor="#385d8a" strokeweight="1.5pt"/>
                <v:shape id="Textfeld 53" o:spid="_x0000_s1083" type="#_x0000_t202" style="position:absolute;width:19338;height:1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QV8MA&#10;AADbAAAADwAAAGRycy9kb3ducmV2LnhtbESPQYvCMBSE74L/ITzBm6aurko1ihYELx7W9eDx2Tzb&#10;0ualNtla/71ZWNjjMDPfMOttZyrRUuMKywom4wgEcWp1wZmCy/dhtAThPLLGyjIpeJGD7abfW2Os&#10;7ZO/qD37TAQIuxgV5N7XsZQuzcmgG9uaOHh32xj0QTaZ1A0+A9xU8iOK5tJgwWEhx5qSnNLy/GMU&#10;XMsuMf6w2N9KehxP+1ni2lui1HDQ7VYgPHX+P/zXPmoFn1P4/RJ+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IQV8MAAADbAAAADwAAAAAAAAAAAAAAAACYAgAAZHJzL2Rv&#10;d25yZXYueG1sUEsFBgAAAAAEAAQA9QAAAIgDAAAAAA==&#10;" filled="f" stroked="f" strokeweight=".5pt">
                  <v:textbox inset="1mm,1mm,1mm,1mm">
                    <w:txbxContent>
                      <w:p w:rsidR="00DB1501" w:rsidRPr="00FA442A" w:rsidRDefault="00DB1501" w:rsidP="008C58AA">
                        <w:pPr>
                          <w:spacing w:before="100" w:beforeAutospacing="1" w:after="100" w:afterAutospacing="1" w:line="240" w:lineRule="auto"/>
                          <w:rPr>
                            <w:rFonts w:eastAsia="Times New Roman" w:cs="Arial"/>
                            <w:lang w:eastAsia="de-DE"/>
                          </w:rPr>
                        </w:pPr>
                        <w:r w:rsidRPr="00BA3AC3">
                          <w:rPr>
                            <w:rFonts w:eastAsia="Times New Roman" w:cs="Arial"/>
                            <w:lang w:eastAsia="de-DE"/>
                          </w:rPr>
                          <w:t>Welcher der Durchführungswege in einem Unternehmen gewählt wird, entscheidet der Arbeitgeber.</w:t>
                        </w:r>
                      </w:p>
                    </w:txbxContent>
                  </v:textbox>
                </v:shape>
              </v:group>
            </w:pict>
          </mc:Fallback>
        </mc:AlternateContent>
      </w:r>
      <w:r>
        <w:rPr>
          <w:rFonts w:eastAsia="Times New Roman" w:cs="Arial"/>
          <w:noProof/>
          <w:lang w:eastAsia="de-DE"/>
        </w:rPr>
        <mc:AlternateContent>
          <mc:Choice Requires="wpg">
            <w:drawing>
              <wp:inline distT="0" distB="0" distL="0" distR="0" wp14:anchorId="025D394D" wp14:editId="4D6BEB54">
                <wp:extent cx="5786120" cy="4344670"/>
                <wp:effectExtent l="0" t="0" r="5080" b="0"/>
                <wp:docPr id="170" name="Gruppieren 170"/>
                <wp:cNvGraphicFramePr/>
                <a:graphic xmlns:a="http://schemas.openxmlformats.org/drawingml/2006/main">
                  <a:graphicData uri="http://schemas.microsoft.com/office/word/2010/wordprocessingGroup">
                    <wpg:wgp>
                      <wpg:cNvGrpSpPr/>
                      <wpg:grpSpPr>
                        <a:xfrm>
                          <a:off x="0" y="0"/>
                          <a:ext cx="5786120" cy="4344670"/>
                          <a:chOff x="0" y="0"/>
                          <a:chExt cx="5786120" cy="4344670"/>
                        </a:xfrm>
                      </wpg:grpSpPr>
                      <wps:wsp>
                        <wps:cNvPr id="149" name="Abgerundetes Rechteck 149"/>
                        <wps:cNvSpPr/>
                        <wps:spPr>
                          <a:xfrm>
                            <a:off x="0" y="95250"/>
                            <a:ext cx="1547495" cy="590550"/>
                          </a:xfrm>
                          <a:prstGeom prst="roundRect">
                            <a:avLst/>
                          </a:prstGeom>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501" w:rsidRPr="00106AD2" w:rsidRDefault="00DB1501" w:rsidP="008C58AA">
                              <w:pPr>
                                <w:spacing w:after="0" w:line="240" w:lineRule="auto"/>
                                <w:contextualSpacing/>
                                <w:jc w:val="center"/>
                                <w:rPr>
                                  <w:rFonts w:ascii="Times New Roman" w:eastAsia="Times New Roman" w:hAnsi="Times New Roman"/>
                                  <w:szCs w:val="24"/>
                                  <w:lang w:eastAsia="de-DE"/>
                                </w:rPr>
                              </w:pPr>
                              <w:r w:rsidRPr="00106AD2">
                                <w:rPr>
                                  <w:rFonts w:eastAsia="+mn-ea" w:cs="Arial"/>
                                  <w:b/>
                                  <w:bCs/>
                                  <w:color w:val="FFFFFF"/>
                                  <w:lang w:eastAsia="de-DE"/>
                                </w:rPr>
                                <w:t>Direktversicherung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0" name="Abgerundete rechteckige Legende 160"/>
                        <wps:cNvSpPr/>
                        <wps:spPr>
                          <a:xfrm>
                            <a:off x="1781175" y="0"/>
                            <a:ext cx="3995420" cy="791845"/>
                          </a:xfrm>
                          <a:prstGeom prst="wedgeRoundRectCallout">
                            <a:avLst>
                              <a:gd name="adj1" fmla="val -57123"/>
                              <a:gd name="adj2" fmla="val -7225"/>
                              <a:gd name="adj3" fmla="val 16667"/>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Arbeitgeber schließt zu Gunsten des Arbeitnehmers eine Lebensversicherung ab</w:t>
                              </w:r>
                            </w:p>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die Beiträge gehen vom Brutto- oder Nettogehalt ab</w:t>
                              </w:r>
                            </w:p>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Riester-Förderung möglich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1" name="Abgerundetes Rechteck 161"/>
                        <wps:cNvSpPr/>
                        <wps:spPr>
                          <a:xfrm>
                            <a:off x="0" y="981075"/>
                            <a:ext cx="1547495" cy="590550"/>
                          </a:xfrm>
                          <a:prstGeom prst="roundRect">
                            <a:avLst/>
                          </a:prstGeom>
                          <a:solidFill>
                            <a:srgbClr val="4F81BD"/>
                          </a:solidFill>
                          <a:ln w="28575" cap="flat" cmpd="sng" algn="ctr">
                            <a:noFill/>
                            <a:prstDash val="solid"/>
                          </a:ln>
                          <a:effectLst/>
                        </wps:spPr>
                        <wps:txbx>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sidRPr="00181AAB">
                                <w:rPr>
                                  <w:rFonts w:eastAsia="+mn-ea" w:cs="Arial"/>
                                  <w:b/>
                                  <w:bCs/>
                                  <w:color w:val="FFFFFF" w:themeColor="background1"/>
                                  <w:lang w:eastAsia="de-DE"/>
                                </w:rPr>
                                <w:t>Pensionskasse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2" name="Abgerundete rechteckige Legende 162"/>
                        <wps:cNvSpPr/>
                        <wps:spPr>
                          <a:xfrm>
                            <a:off x="1781175" y="885825"/>
                            <a:ext cx="3995420" cy="791845"/>
                          </a:xfrm>
                          <a:prstGeom prst="wedgeRoundRectCallout">
                            <a:avLst>
                              <a:gd name="adj1" fmla="val -57123"/>
                              <a:gd name="adj2" fmla="val -7225"/>
                              <a:gd name="adj3" fmla="val 16667"/>
                            </a:avLst>
                          </a:prstGeom>
                          <a:solidFill>
                            <a:srgbClr val="4F81BD">
                              <a:lumMod val="40000"/>
                              <a:lumOff val="60000"/>
                            </a:srgbClr>
                          </a:solidFill>
                          <a:ln w="25400" cap="flat" cmpd="sng" algn="ctr">
                            <a:noFill/>
                            <a:prstDash val="solid"/>
                          </a:ln>
                          <a:effectLst/>
                        </wps:spPr>
                        <wps:txbx>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funktioniert wie eine Versicherung, die von einem oder mehreren Unternehmen getragen wird</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Brutto- oder Nettoentgeltumwandlung ist möglich</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Riester-Förd</w:t>
                              </w:r>
                              <w:r>
                                <w:rPr>
                                  <w:rFonts w:eastAsia="+mn-ea" w:cs="Arial"/>
                                  <w:color w:val="365F91" w:themeColor="accent1" w:themeShade="BF"/>
                                  <w:lang w:eastAsia="de-DE"/>
                                </w:rPr>
                                <w:t>erung möglich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 name="Abgerundetes Rechteck 164"/>
                        <wps:cNvSpPr/>
                        <wps:spPr>
                          <a:xfrm>
                            <a:off x="0" y="1857375"/>
                            <a:ext cx="1547495" cy="590550"/>
                          </a:xfrm>
                          <a:prstGeom prst="roundRect">
                            <a:avLst/>
                          </a:prstGeom>
                          <a:solidFill>
                            <a:srgbClr val="4F81BD"/>
                          </a:solidFill>
                          <a:ln w="28575" cap="flat" cmpd="sng" algn="ctr">
                            <a:noFill/>
                            <a:prstDash val="solid"/>
                          </a:ln>
                          <a:effectLst/>
                        </wps:spPr>
                        <wps:txbx>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Pensionsfond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 name="Abgerundete rechteckige Legende 165"/>
                        <wps:cNvSpPr/>
                        <wps:spPr>
                          <a:xfrm>
                            <a:off x="1790700" y="1762125"/>
                            <a:ext cx="3995420" cy="791845"/>
                          </a:xfrm>
                          <a:prstGeom prst="wedgeRoundRectCallout">
                            <a:avLst>
                              <a:gd name="adj1" fmla="val -57123"/>
                              <a:gd name="adj2" fmla="val -7225"/>
                              <a:gd name="adj3" fmla="val 16667"/>
                            </a:avLst>
                          </a:prstGeom>
                          <a:solidFill>
                            <a:srgbClr val="4F81BD">
                              <a:lumMod val="40000"/>
                              <a:lumOff val="60000"/>
                            </a:srgbClr>
                          </a:solidFill>
                          <a:ln w="25400" cap="flat" cmpd="sng" algn="ctr">
                            <a:noFill/>
                            <a:prstDash val="solid"/>
                          </a:ln>
                          <a:effectLst/>
                        </wps:spPr>
                        <wps:txbx>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f</w:t>
                              </w:r>
                              <w:r>
                                <w:rPr>
                                  <w:rFonts w:eastAsia="+mn-ea" w:cs="Arial"/>
                                  <w:color w:val="365F91" w:themeColor="accent1" w:themeShade="BF"/>
                                  <w:lang w:eastAsia="de-DE"/>
                                </w:rPr>
                                <w:t>unktioniert</w:t>
                              </w:r>
                              <w:r w:rsidRPr="00181AAB">
                                <w:rPr>
                                  <w:rFonts w:eastAsia="+mn-ea" w:cs="Arial"/>
                                  <w:color w:val="365F91" w:themeColor="accent1" w:themeShade="BF"/>
                                  <w:lang w:eastAsia="de-DE"/>
                                </w:rPr>
                                <w:t xml:space="preserve"> ähnlich wie </w:t>
                              </w:r>
                              <w:r>
                                <w:rPr>
                                  <w:rFonts w:eastAsia="+mn-ea" w:cs="Arial"/>
                                  <w:color w:val="365F91" w:themeColor="accent1" w:themeShade="BF"/>
                                  <w:lang w:eastAsia="de-DE"/>
                                </w:rPr>
                                <w:t>eine Pensionskasse</w:t>
                              </w:r>
                              <w:r w:rsidRPr="00181AAB">
                                <w:rPr>
                                  <w:rFonts w:eastAsia="+mn-ea" w:cs="Arial"/>
                                  <w:color w:val="365F91" w:themeColor="accent1" w:themeShade="BF"/>
                                  <w:lang w:eastAsia="de-DE"/>
                                </w:rPr>
                                <w:t>, erlauben jedoch eine spekulativere Anlageformen</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Chancen aber auch das Risiko sind dadurch erhöht</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Pr>
                                  <w:rFonts w:eastAsia="+mn-ea" w:cs="Arial"/>
                                  <w:color w:val="365F91" w:themeColor="accent1" w:themeShade="BF"/>
                                  <w:lang w:eastAsia="de-DE"/>
                                </w:rPr>
                                <w:t>Riester-Förderung möglich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 name="Abgerundetes Rechteck 166"/>
                        <wps:cNvSpPr/>
                        <wps:spPr>
                          <a:xfrm>
                            <a:off x="9525" y="2762250"/>
                            <a:ext cx="1547495" cy="590550"/>
                          </a:xfrm>
                          <a:prstGeom prst="roundRect">
                            <a:avLst/>
                          </a:prstGeom>
                          <a:solidFill>
                            <a:srgbClr val="4F81BD"/>
                          </a:solidFill>
                          <a:ln w="28575" cap="flat" cmpd="sng" algn="ctr">
                            <a:noFill/>
                            <a:prstDash val="solid"/>
                          </a:ln>
                          <a:effectLst/>
                        </wps:spPr>
                        <wps:txbx>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Unterstützungskasse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 name="Abgerundete rechteckige Legende 167"/>
                        <wps:cNvSpPr/>
                        <wps:spPr>
                          <a:xfrm>
                            <a:off x="1790700" y="2667000"/>
                            <a:ext cx="3995420" cy="791845"/>
                          </a:xfrm>
                          <a:prstGeom prst="wedgeRoundRectCallout">
                            <a:avLst>
                              <a:gd name="adj1" fmla="val -57123"/>
                              <a:gd name="adj2" fmla="val -7225"/>
                              <a:gd name="adj3" fmla="val 16667"/>
                            </a:avLst>
                          </a:prstGeom>
                          <a:solidFill>
                            <a:srgbClr val="4F81BD">
                              <a:lumMod val="40000"/>
                              <a:lumOff val="60000"/>
                            </a:srgbClr>
                          </a:solidFill>
                          <a:ln w="25400" cap="flat" cmpd="sng" algn="ctr">
                            <a:noFill/>
                            <a:prstDash val="solid"/>
                          </a:ln>
                          <a:effectLst/>
                        </wps:spPr>
                        <wps:txbx>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Klassiker der betrieblichen Altersversorgung</w:t>
                              </w:r>
                            </w:p>
                            <w:p w:rsidR="00DB1501"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Beiträg</w:t>
                              </w:r>
                              <w:r>
                                <w:rPr>
                                  <w:rFonts w:eastAsia="+mn-ea" w:cs="Arial"/>
                                  <w:color w:val="365F91" w:themeColor="accent1" w:themeShade="BF"/>
                                  <w:lang w:eastAsia="de-DE"/>
                                </w:rPr>
                                <w:t>e zahlt in der Regel direkt der</w:t>
                              </w:r>
                            </w:p>
                            <w:p w:rsidR="00DB1501" w:rsidRPr="00181AAB" w:rsidRDefault="00DB1501" w:rsidP="008C58AA">
                              <w:pPr>
                                <w:pStyle w:val="Listenabsatz"/>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Arbeitgeber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 name="Abgerundetes Rechteck 168"/>
                        <wps:cNvSpPr/>
                        <wps:spPr>
                          <a:xfrm>
                            <a:off x="9525" y="3657600"/>
                            <a:ext cx="1547495" cy="590550"/>
                          </a:xfrm>
                          <a:prstGeom prst="roundRect">
                            <a:avLst/>
                          </a:prstGeom>
                          <a:solidFill>
                            <a:srgbClr val="4F81BD"/>
                          </a:solidFill>
                          <a:ln w="28575" cap="flat" cmpd="sng" algn="ctr">
                            <a:noFill/>
                            <a:prstDash val="solid"/>
                          </a:ln>
                          <a:effectLst/>
                        </wps:spPr>
                        <wps:txbx>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Direktzusage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 name="Abgerundete rechteckige Legende 169"/>
                        <wps:cNvSpPr/>
                        <wps:spPr>
                          <a:xfrm>
                            <a:off x="1790700" y="3552825"/>
                            <a:ext cx="3995420" cy="791845"/>
                          </a:xfrm>
                          <a:prstGeom prst="wedgeRoundRectCallout">
                            <a:avLst>
                              <a:gd name="adj1" fmla="val -57123"/>
                              <a:gd name="adj2" fmla="val -7225"/>
                              <a:gd name="adj3" fmla="val 16667"/>
                            </a:avLst>
                          </a:prstGeom>
                          <a:solidFill>
                            <a:srgbClr val="4F81BD">
                              <a:lumMod val="40000"/>
                              <a:lumOff val="60000"/>
                            </a:srgbClr>
                          </a:solidFill>
                          <a:ln w="25400" cap="flat" cmpd="sng" algn="ctr">
                            <a:noFill/>
                            <a:prstDash val="solid"/>
                          </a:ln>
                          <a:effectLst/>
                        </wps:spPr>
                        <wps:txbx>
                          <w:txbxContent>
                            <w:p w:rsidR="00DB1501" w:rsidRDefault="00DB1501" w:rsidP="00391178">
                              <w:pPr>
                                <w:pStyle w:val="Listenabsatz"/>
                                <w:numPr>
                                  <w:ilvl w:val="0"/>
                                  <w:numId w:val="12"/>
                                </w:numPr>
                                <w:spacing w:after="0" w:line="240" w:lineRule="auto"/>
                                <w:rPr>
                                  <w:rFonts w:eastAsia="+mn-ea" w:cs="Arial"/>
                                  <w:color w:val="365F91" w:themeColor="accent1" w:themeShade="BF"/>
                                  <w:lang w:eastAsia="de-DE"/>
                                </w:rPr>
                              </w:pPr>
                              <w:r w:rsidRPr="00AA3D79">
                                <w:rPr>
                                  <w:rFonts w:eastAsia="+mn-ea" w:cs="Arial"/>
                                  <w:color w:val="365F91" w:themeColor="accent1" w:themeShade="BF"/>
                                  <w:lang w:eastAsia="de-DE"/>
                                </w:rPr>
                                <w:t>Arb</w:t>
                              </w:r>
                              <w:r>
                                <w:rPr>
                                  <w:rFonts w:eastAsia="+mn-ea" w:cs="Arial"/>
                                  <w:color w:val="365F91" w:themeColor="accent1" w:themeShade="BF"/>
                                  <w:lang w:eastAsia="de-DE"/>
                                </w:rPr>
                                <w:t>eitgeber zahlt dem</w:t>
                              </w:r>
                            </w:p>
                            <w:p w:rsidR="00DB1501" w:rsidRDefault="00DB1501" w:rsidP="008C58AA">
                              <w:pPr>
                                <w:pStyle w:val="Listenabsatz"/>
                                <w:spacing w:after="0" w:line="240" w:lineRule="auto"/>
                                <w:rPr>
                                  <w:rFonts w:eastAsia="+mn-ea" w:cs="Arial"/>
                                  <w:color w:val="365F91" w:themeColor="accent1" w:themeShade="BF"/>
                                  <w:lang w:eastAsia="de-DE"/>
                                </w:rPr>
                              </w:pPr>
                              <w:r>
                                <w:rPr>
                                  <w:rFonts w:eastAsia="+mn-ea" w:cs="Arial"/>
                                  <w:color w:val="365F91" w:themeColor="accent1" w:themeShade="BF"/>
                                  <w:lang w:eastAsia="de-DE"/>
                                </w:rPr>
                                <w:t xml:space="preserve">Arbeitnehmer </w:t>
                              </w:r>
                              <w:r w:rsidRPr="00B90296">
                                <w:rPr>
                                  <w:rFonts w:eastAsia="+mn-ea" w:cs="Arial"/>
                                  <w:color w:val="365F91" w:themeColor="accent1" w:themeShade="BF"/>
                                  <w:lang w:eastAsia="de-DE"/>
                                </w:rPr>
                                <w:t>qu</w:t>
                              </w:r>
                              <w:r>
                                <w:rPr>
                                  <w:rFonts w:eastAsia="+mn-ea" w:cs="Arial"/>
                                  <w:color w:val="365F91" w:themeColor="accent1" w:themeShade="BF"/>
                                  <w:lang w:eastAsia="de-DE"/>
                                </w:rPr>
                                <w:t>asi einen</w:t>
                              </w:r>
                            </w:p>
                            <w:p w:rsidR="00DB1501" w:rsidRDefault="00DB1501" w:rsidP="008C58AA">
                              <w:pPr>
                                <w:pStyle w:val="Listenabsatz"/>
                                <w:spacing w:after="0" w:line="240" w:lineRule="auto"/>
                                <w:rPr>
                                  <w:rFonts w:eastAsia="+mn-ea" w:cs="Arial"/>
                                  <w:color w:val="365F91" w:themeColor="accent1" w:themeShade="BF"/>
                                  <w:lang w:eastAsia="de-DE"/>
                                </w:rPr>
                              </w:pPr>
                              <w:r w:rsidRPr="00B90296">
                                <w:rPr>
                                  <w:rFonts w:eastAsia="+mn-ea" w:cs="Arial"/>
                                  <w:color w:val="365F91" w:themeColor="accent1" w:themeShade="BF"/>
                                  <w:lang w:eastAsia="de-DE"/>
                                </w:rPr>
                                <w:t>Teil des Gehalts erst</w:t>
                              </w:r>
                              <w:r>
                                <w:rPr>
                                  <w:rFonts w:eastAsia="+mn-ea" w:cs="Arial"/>
                                  <w:color w:val="365F91" w:themeColor="accent1" w:themeShade="BF"/>
                                  <w:lang w:eastAsia="de-DE"/>
                                </w:rPr>
                                <w:t xml:space="preserve"> im Alter</w:t>
                              </w:r>
                            </w:p>
                            <w:p w:rsidR="00DB1501" w:rsidRPr="00B90296" w:rsidRDefault="00DB1501" w:rsidP="008C58AA">
                              <w:pPr>
                                <w:pStyle w:val="Listenabsatz"/>
                                <w:spacing w:after="0" w:line="240" w:lineRule="auto"/>
                                <w:rPr>
                                  <w:rFonts w:eastAsia="+mn-ea" w:cs="Arial"/>
                                  <w:color w:val="365F91" w:themeColor="accent1" w:themeShade="BF"/>
                                  <w:lang w:eastAsia="de-DE"/>
                                </w:rPr>
                              </w:pPr>
                              <w:r w:rsidRPr="00B90296">
                                <w:rPr>
                                  <w:rFonts w:eastAsia="+mn-ea" w:cs="Arial"/>
                                  <w:color w:val="365F91" w:themeColor="accent1" w:themeShade="BF"/>
                                  <w:lang w:eastAsia="de-DE"/>
                                </w:rPr>
                                <w:t>aus.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uppieren 170" o:spid="_x0000_s1084" style="width:455.6pt;height:342.1pt;mso-position-horizontal-relative:char;mso-position-vertical-relative:line" coordsize="57861,4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">
                <v:roundrect id="Abgerundetes Rechteck 149" o:spid="_x0000_s1085" style="position:absolute;top:952;width:15474;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ITr8A&#10;AADcAAAADwAAAGRycy9kb3ducmV2LnhtbERPzYrCMBC+C/sOYRa8aaoV2a1GWUTRiwd/HmBoxrbY&#10;TEozW+vbbxYEb/Px/c5y3btaddSGyrOByTgBRZx7W3Fh4HrZjb5ABUG2WHsmA08KsF59DJaYWf/g&#10;E3VnKVQM4ZChgVKkybQOeUkOw9g3xJG7+dahRNgW2rb4iOGu1tMkmWuHFceGEhvalJTfz7/OALlG&#10;6KinkqaHrd0H2W+6a2rM8LP/WYAS6uUtfrkPNs6ffcP/M/ECv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S8hOvwAAANwAAAAPAAAAAAAAAAAAAAAAAJgCAABkcnMvZG93bnJl&#10;di54bWxQSwUGAAAAAAQABAD1AAAAhAMAAAAA&#10;" fillcolor="#4f81bd [3204]" stroked="f" strokeweight="2.25pt">
                  <v:textbox inset="0,0,0,0">
                    <w:txbxContent>
                      <w:p w:rsidR="00DB1501" w:rsidRPr="00106AD2" w:rsidRDefault="00DB1501" w:rsidP="008C58AA">
                        <w:pPr>
                          <w:spacing w:after="0" w:line="240" w:lineRule="auto"/>
                          <w:contextualSpacing/>
                          <w:jc w:val="center"/>
                          <w:rPr>
                            <w:rFonts w:ascii="Times New Roman" w:eastAsia="Times New Roman" w:hAnsi="Times New Roman"/>
                            <w:szCs w:val="24"/>
                            <w:lang w:eastAsia="de-DE"/>
                          </w:rPr>
                        </w:pPr>
                        <w:r w:rsidRPr="00106AD2">
                          <w:rPr>
                            <w:rFonts w:eastAsia="+mn-ea" w:cs="Arial"/>
                            <w:b/>
                            <w:bCs/>
                            <w:color w:val="FFFFFF"/>
                            <w:lang w:eastAsia="de-DE"/>
                          </w:rPr>
                          <w:t>Direktversicherung</w:t>
                        </w:r>
                      </w:p>
                    </w:txbxContent>
                  </v:textbox>
                </v:roundrect>
                <v:shape id="Abgerundete rechteckige Legende 160" o:spid="_x0000_s1086" type="#_x0000_t62" style="position:absolute;left:17811;width:39954;height:7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CjMUA&#10;AADcAAAADwAAAGRycy9kb3ducmV2LnhtbESPQW/CMAyF70j7D5En7UZTOHRTISA2mNgRyjSJm9WY&#10;tqJxqiZru38/HybtZus9v/d5vZ1cqwbqQ+PZwCJJQRGX3jZcGfi8vM9fQIWIbLH1TAZ+KMB28zBb&#10;Y279yGcailgpCeGQo4E6xi7XOpQ1OQyJ74hFu/neYZS1r7TtcZRw1+plmmbaYcPSUGNHbzWV9+Lb&#10;Gdifjsvon7MpHK+vX+l1QafzgYx5epx2K1CRpvhv/rv+sIKfCb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IKMxQAAANwAAAAPAAAAAAAAAAAAAAAAAJgCAABkcnMv&#10;ZG93bnJldi54bWxQSwUGAAAAAAQABAD1AAAAigMAAAAA&#10;" adj="-1539,9239" fillcolor="#b8cce4 [1300]" stroked="f" strokeweight="2pt">
                  <v:textbox inset="0,0,0,0">
                    <w:txbxContent>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Arbeitgeber schließt zu Gunsten des Arbeitnehmers eine Lebensversicherung ab</w:t>
                        </w:r>
                      </w:p>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die Beiträge gehen vom Brutto- oder Nettogehalt ab</w:t>
                        </w:r>
                      </w:p>
                      <w:p w:rsidR="00DB1501" w:rsidRPr="008A579A" w:rsidRDefault="00DB1501" w:rsidP="00391178">
                        <w:pPr>
                          <w:pStyle w:val="Listenabsatz"/>
                          <w:numPr>
                            <w:ilvl w:val="0"/>
                            <w:numId w:val="12"/>
                          </w:numPr>
                          <w:spacing w:after="0" w:line="240" w:lineRule="auto"/>
                          <w:rPr>
                            <w:rFonts w:ascii="Times New Roman" w:eastAsia="Times New Roman" w:hAnsi="Times New Roman"/>
                            <w:color w:val="365F91" w:themeColor="accent1" w:themeShade="BF"/>
                            <w:szCs w:val="24"/>
                            <w:lang w:eastAsia="de-DE"/>
                          </w:rPr>
                        </w:pPr>
                        <w:r w:rsidRPr="008A579A">
                          <w:rPr>
                            <w:rFonts w:eastAsia="+mn-ea" w:cs="Arial"/>
                            <w:color w:val="365F91" w:themeColor="accent1" w:themeShade="BF"/>
                            <w:lang w:eastAsia="de-DE"/>
                          </w:rPr>
                          <w:t>Riester-Förderung möglich</w:t>
                        </w:r>
                      </w:p>
                    </w:txbxContent>
                  </v:textbox>
                </v:shape>
                <v:roundrect id="Abgerundetes Rechteck 161" o:spid="_x0000_s1087" style="position:absolute;top:9810;width:15474;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T6cAA&#10;AADcAAAADwAAAGRycy9kb3ducmV2LnhtbERPTYvCMBC9C/sfwgjeNK2gK12jiLggnqyWPQ/N2BSb&#10;SbfJav33RhD2No/3Oct1bxtxo87XjhWkkwQEcel0zZWC4vw9XoDwAVlj45gUPMjDevUxWGKm3Z1z&#10;up1CJWII+wwVmBDaTEpfGrLoJ64ljtzFdRZDhF0ldYf3GG4bOU2SubRYc2ww2NLWUHk9/VkFP4ej&#10;mxVh9tvuDnmeF5/N7mhSpUbDfvMFIlAf/sVv917H+fMUXs/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vT6cAAAADcAAAADwAAAAAAAAAAAAAAAACYAgAAZHJzL2Rvd25y&#10;ZXYueG1sUEsFBgAAAAAEAAQA9QAAAIUDAAAAAA==&#10;" fillcolor="#4f81bd" stroked="f" strokeweight="2.25pt">
                  <v:textbox inset="0,0,0,0">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sidRPr="00181AAB">
                          <w:rPr>
                            <w:rFonts w:eastAsia="+mn-ea" w:cs="Arial"/>
                            <w:b/>
                            <w:bCs/>
                            <w:color w:val="FFFFFF" w:themeColor="background1"/>
                            <w:lang w:eastAsia="de-DE"/>
                          </w:rPr>
                          <w:t>Pensionskasse</w:t>
                        </w:r>
                      </w:p>
                    </w:txbxContent>
                  </v:textbox>
                </v:roundrect>
                <v:shape id="Abgerundete rechteckige Legende 162" o:spid="_x0000_s1088" type="#_x0000_t62" style="position:absolute;left:17811;top:8858;width:39954;height:7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ovcIA&#10;AADcAAAADwAAAGRycy9kb3ducmV2LnhtbERPTWvCQBC9F/oflil4KbrRQ7DRVYJgSY9N9NDbkB2z&#10;wexsyG41+fduoeBtHu9ztvvRduJGg28dK1guEhDEtdMtNwpO1XG+BuEDssbOMSmYyMN+9/qyxUy7&#10;O3/TrQyNiCHsM1RgQugzKX1tyKJfuJ44chc3WAwRDo3UA95juO3kKklSabHl2GCwp4Oh+lr+WgWf&#10;08e5NufqBwuf56evY8rmPVVq9jbmGxCBxvAU/7sLHeenK/h7Jl4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2i9wgAAANwAAAAPAAAAAAAAAAAAAAAAAJgCAABkcnMvZG93&#10;bnJldi54bWxQSwUGAAAAAAQABAD1AAAAhwMAAAAA&#10;" adj="-1539,9239" fillcolor="#b9cde5" stroked="f" strokeweight="2pt">
                  <v:textbox inset="0,0,0,0">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funktioniert wie eine Versicherung, die von einem oder mehreren Unternehmen getragen wird</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Brutto- oder Nettoentgeltumwandlung ist möglich</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Riester-Förd</w:t>
                        </w:r>
                        <w:r>
                          <w:rPr>
                            <w:rFonts w:eastAsia="+mn-ea" w:cs="Arial"/>
                            <w:color w:val="365F91" w:themeColor="accent1" w:themeShade="BF"/>
                            <w:lang w:eastAsia="de-DE"/>
                          </w:rPr>
                          <w:t>erung möglich</w:t>
                        </w:r>
                      </w:p>
                    </w:txbxContent>
                  </v:textbox>
                </v:shape>
                <v:roundrect id="Abgerundetes Rechteck 164" o:spid="_x0000_s1089" style="position:absolute;top:18573;width:15474;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wccEA&#10;AADcAAAADwAAAGRycy9kb3ducmV2LnhtbERPS4vCMBC+L/gfwgje1lTxsXSNIqIgnqwWz0Mz25Rt&#10;JrWJWv+9ERb2Nh/fcxarztbiTq2vHCsYDRMQxIXTFZcK8vPu8wuED8gaa8ek4EkeVsvexwJT7R6c&#10;0f0UShFD2KeowITQpFL6wpBFP3QNceR+XGsxRNiWUrf4iOG2luMkmUmLFccGgw1tDBW/p5tVcDkc&#10;3TQP02uzPWRZls/r7dGMlBr0u/U3iEBd+Bf/ufc6zp9N4P1Mv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McHHBAAAA3AAAAA8AAAAAAAAAAAAAAAAAmAIAAGRycy9kb3du&#10;cmV2LnhtbFBLBQYAAAAABAAEAPUAAACGAwAAAAA=&#10;" fillcolor="#4f81bd" stroked="f" strokeweight="2.25pt">
                  <v:textbox inset="0,0,0,0">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Pensionsfond</w:t>
                        </w:r>
                      </w:p>
                    </w:txbxContent>
                  </v:textbox>
                </v:roundrect>
                <v:shape id="Abgerundete rechteckige Legende 165" o:spid="_x0000_s1090" type="#_x0000_t62" style="position:absolute;left:17907;top:17621;width:39954;height:7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wycAA&#10;AADcAAAADwAAAGRycy9kb3ducmV2LnhtbERPS4vCMBC+L/gfwgheFk1X2KLVKEVQ3KOvg7ehGZti&#10;MylNVuu/N4LgbT6+58yXna3FjVpfOVbwM0pAEBdOV1wqOB7WwwkIH5A11o5JwYM8LBe9rzlm2t15&#10;R7d9KEUMYZ+hAhNCk0npC0MW/cg1xJG7uNZiiLAtpW7xHsNtLcdJkkqLFccGgw2tDBXX/b9VsHlM&#10;T4U5Hc649Xl+/FunbL5TpQb9Lp+BCNSFj/jt3uo4P/2F1zPxAr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wycAAAADcAAAADwAAAAAAAAAAAAAAAACYAgAAZHJzL2Rvd25y&#10;ZXYueG1sUEsFBgAAAAAEAAQA9QAAAIUDAAAAAA==&#10;" adj="-1539,9239" fillcolor="#b9cde5" stroked="f" strokeweight="2pt">
                  <v:textbox inset="0,0,0,0">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f</w:t>
                        </w:r>
                        <w:r>
                          <w:rPr>
                            <w:rFonts w:eastAsia="+mn-ea" w:cs="Arial"/>
                            <w:color w:val="365F91" w:themeColor="accent1" w:themeShade="BF"/>
                            <w:lang w:eastAsia="de-DE"/>
                          </w:rPr>
                          <w:t>unktioniert</w:t>
                        </w:r>
                        <w:r w:rsidRPr="00181AAB">
                          <w:rPr>
                            <w:rFonts w:eastAsia="+mn-ea" w:cs="Arial"/>
                            <w:color w:val="365F91" w:themeColor="accent1" w:themeShade="BF"/>
                            <w:lang w:eastAsia="de-DE"/>
                          </w:rPr>
                          <w:t xml:space="preserve"> ähnlich wie </w:t>
                        </w:r>
                        <w:r>
                          <w:rPr>
                            <w:rFonts w:eastAsia="+mn-ea" w:cs="Arial"/>
                            <w:color w:val="365F91" w:themeColor="accent1" w:themeShade="BF"/>
                            <w:lang w:eastAsia="de-DE"/>
                          </w:rPr>
                          <w:t>eine Pensionskasse</w:t>
                        </w:r>
                        <w:r w:rsidRPr="00181AAB">
                          <w:rPr>
                            <w:rFonts w:eastAsia="+mn-ea" w:cs="Arial"/>
                            <w:color w:val="365F91" w:themeColor="accent1" w:themeShade="BF"/>
                            <w:lang w:eastAsia="de-DE"/>
                          </w:rPr>
                          <w:t>, erlauben jedoch eine spekulativere Anlageformen</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Chancen aber auch das Risiko sind dadurch erhöht</w:t>
                        </w:r>
                      </w:p>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Pr>
                            <w:rFonts w:eastAsia="+mn-ea" w:cs="Arial"/>
                            <w:color w:val="365F91" w:themeColor="accent1" w:themeShade="BF"/>
                            <w:lang w:eastAsia="de-DE"/>
                          </w:rPr>
                          <w:t>Riester-Förderung möglich</w:t>
                        </w:r>
                      </w:p>
                    </w:txbxContent>
                  </v:textbox>
                </v:shape>
                <v:roundrect id="Abgerundetes Rechteck 166" o:spid="_x0000_s1091" style="position:absolute;left:95;top:27622;width:15475;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LncAA&#10;AADcAAAADwAAAGRycy9kb3ducmV2LnhtbERPTYvCMBC9C/sfwgjeNFWwK12jiLggnqyWPQ/N2BSb&#10;SbfJav33RhD2No/3Oct1bxtxo87XjhVMJwkI4tLpmisFxfl7vADhA7LGxjEpeJCH9epjsMRMuzvn&#10;dDuFSsQQ9hkqMCG0mZS+NGTRT1xLHLmL6yyGCLtK6g7vMdw2cpYkqbRYc2ww2NLWUHk9/VkFP4ej&#10;mxdh/tvuDnmeF5/N7mimSo2G/eYLRKA+/Ivf7r2O89MUXs/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JLncAAAADcAAAADwAAAAAAAAAAAAAAAACYAgAAZHJzL2Rvd25y&#10;ZXYueG1sUEsFBgAAAAAEAAQA9QAAAIUDAAAAAA==&#10;" fillcolor="#4f81bd" stroked="f" strokeweight="2.25pt">
                  <v:textbox inset="0,0,0,0">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Unterstützungskasse</w:t>
                        </w:r>
                      </w:p>
                    </w:txbxContent>
                  </v:textbox>
                </v:roundrect>
                <v:shape id="Abgerundete rechteckige Legende 167" o:spid="_x0000_s1092" type="#_x0000_t62" style="position:absolute;left:17907;top:26670;width:39954;height:7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LJcAA&#10;AADcAAAADwAAAGRycy9kb3ducmV2LnhtbERPS4vCMBC+C/6HMIIX0XQ9dLUapQiKe/R18DY0Y1Ns&#10;JqXJav33ZkHY23x8z1muO1uLB7W+cqzga5KAIC6crrhUcD5txzMQPiBrrB2Tghd5WK/6vSVm2j35&#10;QI9jKEUMYZ+hAhNCk0npC0MW/cQ1xJG7udZiiLAtpW7xGcNtLadJkkqLFccGgw1tDBX3469VsHvN&#10;L4W5nK6493l+/tmmbEapUsNBly9ABOrCv/jj3us4P/2Gv2fiB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TLJcAAAADcAAAADwAAAAAAAAAAAAAAAACYAgAAZHJzL2Rvd25y&#10;ZXYueG1sUEsFBgAAAAAEAAQA9QAAAIUDAAAAAA==&#10;" adj="-1539,9239" fillcolor="#b9cde5" stroked="f" strokeweight="2pt">
                  <v:textbox inset="0,0,0,0">
                    <w:txbxContent>
                      <w:p w:rsidR="00DB1501" w:rsidRPr="00181AAB"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Klassiker der betrieblichen Altersversorgung</w:t>
                        </w:r>
                      </w:p>
                      <w:p w:rsidR="00DB1501" w:rsidRDefault="00DB1501" w:rsidP="00391178">
                        <w:pPr>
                          <w:pStyle w:val="Listenabsatz"/>
                          <w:numPr>
                            <w:ilvl w:val="0"/>
                            <w:numId w:val="12"/>
                          </w:numPr>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Beiträg</w:t>
                        </w:r>
                        <w:r>
                          <w:rPr>
                            <w:rFonts w:eastAsia="+mn-ea" w:cs="Arial"/>
                            <w:color w:val="365F91" w:themeColor="accent1" w:themeShade="BF"/>
                            <w:lang w:eastAsia="de-DE"/>
                          </w:rPr>
                          <w:t>e zahlt in der Regel direkt der</w:t>
                        </w:r>
                      </w:p>
                      <w:p w:rsidR="00DB1501" w:rsidRPr="00181AAB" w:rsidRDefault="00DB1501" w:rsidP="008C58AA">
                        <w:pPr>
                          <w:pStyle w:val="Listenabsatz"/>
                          <w:spacing w:after="0" w:line="240" w:lineRule="auto"/>
                          <w:rPr>
                            <w:rFonts w:eastAsia="+mn-ea" w:cs="Arial"/>
                            <w:color w:val="365F91" w:themeColor="accent1" w:themeShade="BF"/>
                            <w:lang w:eastAsia="de-DE"/>
                          </w:rPr>
                        </w:pPr>
                        <w:r w:rsidRPr="00181AAB">
                          <w:rPr>
                            <w:rFonts w:eastAsia="+mn-ea" w:cs="Arial"/>
                            <w:color w:val="365F91" w:themeColor="accent1" w:themeShade="BF"/>
                            <w:lang w:eastAsia="de-DE"/>
                          </w:rPr>
                          <w:t>Arbeitgeber</w:t>
                        </w:r>
                      </w:p>
                    </w:txbxContent>
                  </v:textbox>
                </v:shape>
                <v:roundrect id="Abgerundetes Rechteck 168" o:spid="_x0000_s1093" style="position:absolute;left:95;top:36576;width:15475;height:5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6dMQA&#10;AADcAAAADwAAAGRycy9kb3ducmV2LnhtbESPQWvCQBCF74X+h2UKvdWNBbVEV5GiIJ6Mhp6H7JgN&#10;ZmfT7FbTf+8cBG8zvDfvfbNYDb5VV+pjE9jAeJSBIq6Cbbg2UJ62H1+gYkK22AYmA/8UYbV8fVlg&#10;bsONC7oeU60khGOOBlxKXa51rBx5jKPQEYt2Dr3HJGtfa9vjTcJ9qz+zbKo9NiwNDjv6dlRdjn/e&#10;wM/+ECZlmvx2m31RFOWs3Rzc2Jj3t2E9B5VoSE/z43pnBX8qtPK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BenTEAAAA3AAAAA8AAAAAAAAAAAAAAAAAmAIAAGRycy9k&#10;b3ducmV2LnhtbFBLBQYAAAAABAAEAPUAAACJAwAAAAA=&#10;" fillcolor="#4f81bd" stroked="f" strokeweight="2.25pt">
                  <v:textbox inset="0,0,0,0">
                    <w:txbxContent>
                      <w:p w:rsidR="00DB1501" w:rsidRPr="00181AAB" w:rsidRDefault="00DB1501" w:rsidP="008C58AA">
                        <w:pPr>
                          <w:spacing w:after="0" w:line="240" w:lineRule="auto"/>
                          <w:contextualSpacing/>
                          <w:jc w:val="center"/>
                          <w:rPr>
                            <w:rFonts w:ascii="Times New Roman" w:eastAsia="Times New Roman" w:hAnsi="Times New Roman"/>
                            <w:color w:val="FFFFFF" w:themeColor="background1"/>
                            <w:szCs w:val="24"/>
                            <w:lang w:eastAsia="de-DE"/>
                          </w:rPr>
                        </w:pPr>
                        <w:r>
                          <w:rPr>
                            <w:rFonts w:eastAsia="+mn-ea" w:cs="Arial"/>
                            <w:b/>
                            <w:bCs/>
                            <w:color w:val="FFFFFF" w:themeColor="background1"/>
                            <w:lang w:eastAsia="de-DE"/>
                          </w:rPr>
                          <w:t>Direktzusage</w:t>
                        </w:r>
                      </w:p>
                    </w:txbxContent>
                  </v:textbox>
                </v:roundrect>
                <v:shape id="Abgerundete rechteckige Legende 169" o:spid="_x0000_s1094" type="#_x0000_t62" style="position:absolute;left:17907;top:35528;width:39954;height:7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6zMIA&#10;AADcAAAADwAAAGRycy9kb3ducmV2LnhtbERPTWvCQBC9F/wPyxS8lLqph1CjqwRBiccmeuhtyI7Z&#10;0OxsyG41+feuUOhtHu9zNrvRduJGg28dK/hYJCCIa6dbbhScq8P7JwgfkDV2jknBRB5229nLBjPt&#10;7vxFtzI0Ioawz1CBCaHPpPS1IYt+4XriyF3dYDFEODRSD3iP4baTyyRJpcWWY4PBnvaG6p/y1yo4&#10;TqtLbS7VNxY+z8+nQ8rmLVVq/jrmaxCBxvAv/nMXOs5PV/B8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rMwgAAANwAAAAPAAAAAAAAAAAAAAAAAJgCAABkcnMvZG93&#10;bnJldi54bWxQSwUGAAAAAAQABAD1AAAAhwMAAAAA&#10;" adj="-1539,9239" fillcolor="#b9cde5" stroked="f" strokeweight="2pt">
                  <v:textbox inset="0,0,0,0">
                    <w:txbxContent>
                      <w:p w:rsidR="00DB1501" w:rsidRDefault="00DB1501" w:rsidP="00391178">
                        <w:pPr>
                          <w:pStyle w:val="Listenabsatz"/>
                          <w:numPr>
                            <w:ilvl w:val="0"/>
                            <w:numId w:val="12"/>
                          </w:numPr>
                          <w:spacing w:after="0" w:line="240" w:lineRule="auto"/>
                          <w:rPr>
                            <w:rFonts w:eastAsia="+mn-ea" w:cs="Arial"/>
                            <w:color w:val="365F91" w:themeColor="accent1" w:themeShade="BF"/>
                            <w:lang w:eastAsia="de-DE"/>
                          </w:rPr>
                        </w:pPr>
                        <w:r w:rsidRPr="00AA3D79">
                          <w:rPr>
                            <w:rFonts w:eastAsia="+mn-ea" w:cs="Arial"/>
                            <w:color w:val="365F91" w:themeColor="accent1" w:themeShade="BF"/>
                            <w:lang w:eastAsia="de-DE"/>
                          </w:rPr>
                          <w:t>Arb</w:t>
                        </w:r>
                        <w:r>
                          <w:rPr>
                            <w:rFonts w:eastAsia="+mn-ea" w:cs="Arial"/>
                            <w:color w:val="365F91" w:themeColor="accent1" w:themeShade="BF"/>
                            <w:lang w:eastAsia="de-DE"/>
                          </w:rPr>
                          <w:t>eitgeber zahlt dem</w:t>
                        </w:r>
                      </w:p>
                      <w:p w:rsidR="00DB1501" w:rsidRDefault="00DB1501" w:rsidP="008C58AA">
                        <w:pPr>
                          <w:pStyle w:val="Listenabsatz"/>
                          <w:spacing w:after="0" w:line="240" w:lineRule="auto"/>
                          <w:rPr>
                            <w:rFonts w:eastAsia="+mn-ea" w:cs="Arial"/>
                            <w:color w:val="365F91" w:themeColor="accent1" w:themeShade="BF"/>
                            <w:lang w:eastAsia="de-DE"/>
                          </w:rPr>
                        </w:pPr>
                        <w:r>
                          <w:rPr>
                            <w:rFonts w:eastAsia="+mn-ea" w:cs="Arial"/>
                            <w:color w:val="365F91" w:themeColor="accent1" w:themeShade="BF"/>
                            <w:lang w:eastAsia="de-DE"/>
                          </w:rPr>
                          <w:t xml:space="preserve">Arbeitnehmer </w:t>
                        </w:r>
                        <w:r w:rsidRPr="00B90296">
                          <w:rPr>
                            <w:rFonts w:eastAsia="+mn-ea" w:cs="Arial"/>
                            <w:color w:val="365F91" w:themeColor="accent1" w:themeShade="BF"/>
                            <w:lang w:eastAsia="de-DE"/>
                          </w:rPr>
                          <w:t>qu</w:t>
                        </w:r>
                        <w:r>
                          <w:rPr>
                            <w:rFonts w:eastAsia="+mn-ea" w:cs="Arial"/>
                            <w:color w:val="365F91" w:themeColor="accent1" w:themeShade="BF"/>
                            <w:lang w:eastAsia="de-DE"/>
                          </w:rPr>
                          <w:t>asi einen</w:t>
                        </w:r>
                      </w:p>
                      <w:p w:rsidR="00DB1501" w:rsidRDefault="00DB1501" w:rsidP="008C58AA">
                        <w:pPr>
                          <w:pStyle w:val="Listenabsatz"/>
                          <w:spacing w:after="0" w:line="240" w:lineRule="auto"/>
                          <w:rPr>
                            <w:rFonts w:eastAsia="+mn-ea" w:cs="Arial"/>
                            <w:color w:val="365F91" w:themeColor="accent1" w:themeShade="BF"/>
                            <w:lang w:eastAsia="de-DE"/>
                          </w:rPr>
                        </w:pPr>
                        <w:r w:rsidRPr="00B90296">
                          <w:rPr>
                            <w:rFonts w:eastAsia="+mn-ea" w:cs="Arial"/>
                            <w:color w:val="365F91" w:themeColor="accent1" w:themeShade="BF"/>
                            <w:lang w:eastAsia="de-DE"/>
                          </w:rPr>
                          <w:t>Teil des Gehalts erst</w:t>
                        </w:r>
                        <w:r>
                          <w:rPr>
                            <w:rFonts w:eastAsia="+mn-ea" w:cs="Arial"/>
                            <w:color w:val="365F91" w:themeColor="accent1" w:themeShade="BF"/>
                            <w:lang w:eastAsia="de-DE"/>
                          </w:rPr>
                          <w:t xml:space="preserve"> im Alter</w:t>
                        </w:r>
                      </w:p>
                      <w:p w:rsidR="00DB1501" w:rsidRPr="00B90296" w:rsidRDefault="00DB1501" w:rsidP="008C58AA">
                        <w:pPr>
                          <w:pStyle w:val="Listenabsatz"/>
                          <w:spacing w:after="0" w:line="240" w:lineRule="auto"/>
                          <w:rPr>
                            <w:rFonts w:eastAsia="+mn-ea" w:cs="Arial"/>
                            <w:color w:val="365F91" w:themeColor="accent1" w:themeShade="BF"/>
                            <w:lang w:eastAsia="de-DE"/>
                          </w:rPr>
                        </w:pPr>
                        <w:r w:rsidRPr="00B90296">
                          <w:rPr>
                            <w:rFonts w:eastAsia="+mn-ea" w:cs="Arial"/>
                            <w:color w:val="365F91" w:themeColor="accent1" w:themeShade="BF"/>
                            <w:lang w:eastAsia="de-DE"/>
                          </w:rPr>
                          <w:t>aus.</w:t>
                        </w:r>
                      </w:p>
                    </w:txbxContent>
                  </v:textbox>
                </v:shape>
                <w10:anchorlock/>
              </v:group>
            </w:pict>
          </mc:Fallback>
        </mc:AlternateContent>
      </w:r>
    </w:p>
    <w:p w:rsidR="008C58AA" w:rsidRDefault="008C58AA" w:rsidP="008C58AA">
      <w:r>
        <w:rPr>
          <w:rFonts w:eastAsia="Times New Roman"/>
          <w:noProof/>
          <w:lang w:eastAsia="de-DE"/>
        </w:rPr>
        <mc:AlternateContent>
          <mc:Choice Requires="wpg">
            <w:drawing>
              <wp:inline distT="0" distB="0" distL="0" distR="0" wp14:anchorId="402FE3BD" wp14:editId="08409B8F">
                <wp:extent cx="5760001" cy="1219200"/>
                <wp:effectExtent l="0" t="0" r="12700" b="19050"/>
                <wp:docPr id="213" name="Gruppieren 213"/>
                <wp:cNvGraphicFramePr/>
                <a:graphic xmlns:a="http://schemas.openxmlformats.org/drawingml/2006/main">
                  <a:graphicData uri="http://schemas.microsoft.com/office/word/2010/wordprocessingGroup">
                    <wpg:wgp>
                      <wpg:cNvGrpSpPr/>
                      <wpg:grpSpPr>
                        <a:xfrm>
                          <a:off x="0" y="0"/>
                          <a:ext cx="5760001" cy="1219200"/>
                          <a:chOff x="13558" y="1464247"/>
                          <a:chExt cx="2705101" cy="1521464"/>
                        </a:xfrm>
                      </wpg:grpSpPr>
                      <wps:wsp>
                        <wps:cNvPr id="215" name="Gefaltete Ecke 215"/>
                        <wps:cNvSpPr/>
                        <wps:spPr>
                          <a:xfrm>
                            <a:off x="13558" y="1464247"/>
                            <a:ext cx="2705100" cy="1521464"/>
                          </a:xfrm>
                          <a:prstGeom prst="foldedCorner">
                            <a:avLst>
                              <a:gd name="adj" fmla="val 0"/>
                            </a:avLst>
                          </a:prstGeom>
                          <a:solidFill>
                            <a:sysClr val="window" lastClr="FFFFFF"/>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feld 216"/>
                        <wps:cNvSpPr txBox="1"/>
                        <wps:spPr>
                          <a:xfrm>
                            <a:off x="14895" y="1467005"/>
                            <a:ext cx="2703764" cy="1501167"/>
                          </a:xfrm>
                          <a:prstGeom prst="rect">
                            <a:avLst/>
                          </a:prstGeom>
                          <a:noFill/>
                          <a:ln w="6350">
                            <a:noFill/>
                          </a:ln>
                          <a:effectLst/>
                        </wps:spPr>
                        <wps:txbx>
                          <w:txbxContent>
                            <w:p w:rsidR="00DB1501" w:rsidRDefault="00DB1501" w:rsidP="008C58AA">
                              <w:pPr>
                                <w:spacing w:after="0" w:line="240" w:lineRule="auto"/>
                                <w:rPr>
                                  <w:rFonts w:eastAsia="Times New Roman"/>
                                  <w:b/>
                                  <w:color w:val="1F497D" w:themeColor="text2"/>
                                  <w:lang w:eastAsia="de-DE"/>
                                </w:rPr>
                              </w:pPr>
                              <w:r w:rsidRPr="008E0E31">
                                <w:rPr>
                                  <w:rFonts w:eastAsia="Times New Roman"/>
                                  <w:b/>
                                  <w:color w:val="1F497D" w:themeColor="text2"/>
                                  <w:lang w:eastAsia="de-DE"/>
                                </w:rPr>
                                <w:t>Sicherheit</w:t>
                              </w:r>
                            </w:p>
                            <w:p w:rsidR="00DB1501" w:rsidRPr="00CB5CC6" w:rsidRDefault="00DB1501" w:rsidP="008C58AA">
                              <w:pPr>
                                <w:spacing w:after="0" w:line="240" w:lineRule="auto"/>
                                <w:rPr>
                                  <w:rFonts w:eastAsia="Times New Roman" w:cs="Arial"/>
                                  <w:color w:val="1F497D" w:themeColor="text2"/>
                                  <w:lang w:eastAsia="de-DE"/>
                                </w:rPr>
                              </w:pPr>
                              <w:r w:rsidRPr="00CB5CC6">
                                <w:rPr>
                                  <w:rFonts w:eastAsia="Times New Roman" w:cs="Arial"/>
                                  <w:color w:val="1F497D" w:themeColor="text2"/>
                                  <w:lang w:eastAsia="de-DE"/>
                                </w:rPr>
                                <w:t>Egal welc</w:t>
                              </w:r>
                              <w:r>
                                <w:rPr>
                                  <w:rFonts w:eastAsia="Times New Roman" w:cs="Arial"/>
                                  <w:color w:val="1F497D" w:themeColor="text2"/>
                                  <w:lang w:eastAsia="de-DE"/>
                                </w:rPr>
                                <w:t>her der fünf Wege gewählt wurde, d</w:t>
                              </w:r>
                              <w:r w:rsidRPr="00CB5CC6">
                                <w:rPr>
                                  <w:rFonts w:eastAsia="Times New Roman" w:cs="Arial"/>
                                  <w:color w:val="1F497D" w:themeColor="text2"/>
                                  <w:lang w:eastAsia="de-DE"/>
                                </w:rPr>
                                <w:t>er Arbeitgeber</w:t>
                              </w:r>
                              <w:r>
                                <w:rPr>
                                  <w:rFonts w:eastAsia="Times New Roman" w:cs="Arial"/>
                                  <w:color w:val="1F497D" w:themeColor="text2"/>
                                  <w:lang w:eastAsia="de-DE"/>
                                </w:rPr>
                                <w:t xml:space="preserve"> ist verpflichtet, die Rente zum vereinbarten Zeitpunkt zu zahlen, auch wenn man den Arbeitgeber wechselt</w:t>
                              </w:r>
                              <w:r w:rsidRPr="00CB5CC6">
                                <w:rPr>
                                  <w:rFonts w:eastAsia="Times New Roman" w:cs="Arial"/>
                                  <w:color w:val="1F497D" w:themeColor="text2"/>
                                  <w:lang w:eastAsia="de-DE"/>
                                </w:rPr>
                                <w:t xml:space="preserve">. Wenn alle Beteiligten sich einig sind, können die Ansprüche </w:t>
                              </w:r>
                              <w:r>
                                <w:rPr>
                                  <w:rFonts w:eastAsia="Times New Roman" w:cs="Arial"/>
                                  <w:color w:val="1F497D" w:themeColor="text2"/>
                                  <w:lang w:eastAsia="de-DE"/>
                                </w:rPr>
                                <w:t xml:space="preserve">allerdings </w:t>
                              </w:r>
                              <w:r w:rsidRPr="00CB5CC6">
                                <w:rPr>
                                  <w:rFonts w:eastAsia="Times New Roman" w:cs="Arial"/>
                                  <w:color w:val="1F497D" w:themeColor="text2"/>
                                  <w:lang w:eastAsia="de-DE"/>
                                </w:rPr>
                                <w:t>auch problemlos zu</w:t>
                              </w:r>
                              <w:r>
                                <w:rPr>
                                  <w:rFonts w:eastAsia="Times New Roman" w:cs="Arial"/>
                                  <w:color w:val="1F497D" w:themeColor="text2"/>
                                  <w:lang w:eastAsia="de-DE"/>
                                </w:rPr>
                                <w:t xml:space="preserve">m </w:t>
                              </w:r>
                              <w:r w:rsidRPr="00CB5CC6">
                                <w:rPr>
                                  <w:rFonts w:eastAsia="Times New Roman" w:cs="Arial"/>
                                  <w:color w:val="1F497D" w:themeColor="text2"/>
                                  <w:lang w:eastAsia="de-DE"/>
                                </w:rPr>
                                <w:t>neuen Arbeitgeber mitgenommen werde</w:t>
                              </w:r>
                              <w:r>
                                <w:rPr>
                                  <w:rFonts w:eastAsia="Times New Roman" w:cs="Arial"/>
                                  <w:color w:val="1F497D" w:themeColor="text2"/>
                                  <w:lang w:eastAsia="de-DE"/>
                                </w:rPr>
                                <w:t>n. In bestimmten Fällen hat man</w:t>
                              </w:r>
                              <w:r w:rsidRPr="00CB5CC6">
                                <w:rPr>
                                  <w:rFonts w:eastAsia="Times New Roman" w:cs="Arial"/>
                                  <w:color w:val="1F497D" w:themeColor="text2"/>
                                  <w:lang w:eastAsia="de-DE"/>
                                </w:rPr>
                                <w:t xml:space="preserve"> sogar einen gesetzlichen Anspruch</w:t>
                              </w:r>
                              <w:r>
                                <w:rPr>
                                  <w:rFonts w:eastAsia="Times New Roman" w:cs="Arial"/>
                                  <w:color w:val="1F497D" w:themeColor="text2"/>
                                  <w:lang w:eastAsia="de-DE"/>
                                </w:rPr>
                                <w:t xml:space="preserve"> darauf</w:t>
                              </w:r>
                              <w:r w:rsidRPr="00CB5CC6">
                                <w:rPr>
                                  <w:rFonts w:eastAsia="Times New Roman" w:cs="Arial"/>
                                  <w:color w:val="1F497D" w:themeColor="text2"/>
                                  <w:lang w:eastAsia="de-DE"/>
                                </w:rPr>
                                <w:t>.</w:t>
                              </w:r>
                            </w:p>
                            <w:p w:rsidR="00DB1501" w:rsidRPr="00CB5CC6" w:rsidRDefault="00DB1501" w:rsidP="008C58AA">
                              <w:pPr>
                                <w:spacing w:after="0" w:line="240" w:lineRule="auto"/>
                                <w:rPr>
                                  <w:rFonts w:eastAsia="Times New Roman" w:cs="Arial"/>
                                  <w:color w:val="1F497D" w:themeColor="text2"/>
                                  <w:lang w:eastAsia="de-DE"/>
                                </w:rPr>
                              </w:pPr>
                              <w:r w:rsidRPr="00CB5CC6">
                                <w:rPr>
                                  <w:rFonts w:eastAsia="Times New Roman" w:cs="Arial"/>
                                  <w:color w:val="1F497D" w:themeColor="text2"/>
                                  <w:lang w:eastAsia="de-DE"/>
                                </w:rPr>
                                <w:t>Weiterhin kann das gesparte Kapital nicht auf das Arbeitslosengeld II angerechnet</w:t>
                              </w:r>
                              <w:r>
                                <w:rPr>
                                  <w:rFonts w:eastAsia="Times New Roman" w:cs="Arial"/>
                                  <w:color w:val="1F497D" w:themeColor="text2"/>
                                  <w:lang w:eastAsia="de-DE"/>
                                </w:rPr>
                                <w:t xml:space="preserve"> </w:t>
                              </w:r>
                              <w:r w:rsidRPr="00CB5CC6">
                                <w:rPr>
                                  <w:rFonts w:eastAsia="Times New Roman" w:cs="Arial"/>
                                  <w:color w:val="1F497D" w:themeColor="text2"/>
                                  <w:lang w:eastAsia="de-DE"/>
                                </w:rPr>
                                <w:t>werden.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g:wgp>
                  </a:graphicData>
                </a:graphic>
              </wp:inline>
            </w:drawing>
          </mc:Choice>
          <mc:Fallback>
            <w:pict>
              <v:group id="Gruppieren 213" o:spid="_x0000_s1095" style="width:453.55pt;height:96pt;mso-position-horizontal-relative:char;mso-position-vertical-relative:line" coordorigin="135,14642" coordsize="27051,1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">
                <v:shape id="Gefaltete Ecke 215" o:spid="_x0000_s1096" type="#_x0000_t65" style="position:absolute;left:135;top:14642;width:27051;height:152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40sQA&#10;AADcAAAADwAAAGRycy9kb3ducmV2LnhtbESPQWvCQBSE74L/YXmCt2ZjoLVNXUUCrdKLmNb7M/ua&#10;BLNv0+yapP++KxQ8DjPzDbPajKYRPXWutqxgEcUgiAuray4VfH2+PTyDcB5ZY2OZFPySg816Ollh&#10;qu3AR+pzX4oAYZeigsr7NpXSFRUZdJFtiYP3bTuDPsiulLrDIcBNI5M4fpIGaw4LFbaUVVRc8qtR&#10;MOiP3r4clm3z47PTbtDn975eKjWfjdtXEJ5Gfw//t/daQbJ4hN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eNLEAAAA3AAAAA8AAAAAAAAAAAAAAAAAmAIAAGRycy9k&#10;b3ducmV2LnhtbFBLBQYAAAAABAAEAPUAAACJAwAAAAA=&#10;" adj="21600" fillcolor="window" strokecolor="#385d8a" strokeweight="1.5pt"/>
                <v:shape id="Textfeld 216" o:spid="_x0000_s1097" type="#_x0000_t202" style="position:absolute;left:148;top:14670;width:27038;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L1h8QA&#10;AADcAAAADwAAAGRycy9kb3ducmV2LnhtbESP3YrCMBSE7wXfIZwFb0RTFaRWo6goeLP+P8ChObZd&#10;m5PSRO2+/WZB8HKYmW+Y2aIxpXhS7QrLCgb9CARxanXBmYLrZduLQTiPrLG0TAp+ycFi3m7NMNH2&#10;xSd6nn0mAoRdggpy76tESpfmZND1bUUcvJutDfog60zqGl8Bbko5jKKxNFhwWMixonVO6f38MAqc&#10;7G6Wh8mo+r6vjvpntI93m2OsVOerWU5BeGr8J/xu77SC4WAM/2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C9YfEAAAA3AAAAA8AAAAAAAAAAAAAAAAAmAIAAGRycy9k&#10;b3ducmV2LnhtbFBLBQYAAAAABAAEAPUAAACJAwAAAAA=&#10;" filled="f" stroked="f" strokeweight=".5pt">
                  <v:textbox style="mso-fit-shape-to-text:t" inset="1mm,1mm,1mm,1mm">
                    <w:txbxContent>
                      <w:p w:rsidR="00DB1501" w:rsidRDefault="00DB1501" w:rsidP="008C58AA">
                        <w:pPr>
                          <w:spacing w:after="0" w:line="240" w:lineRule="auto"/>
                          <w:rPr>
                            <w:rFonts w:eastAsia="Times New Roman"/>
                            <w:b/>
                            <w:color w:val="1F497D" w:themeColor="text2"/>
                            <w:lang w:eastAsia="de-DE"/>
                          </w:rPr>
                        </w:pPr>
                        <w:r w:rsidRPr="008E0E31">
                          <w:rPr>
                            <w:rFonts w:eastAsia="Times New Roman"/>
                            <w:b/>
                            <w:color w:val="1F497D" w:themeColor="text2"/>
                            <w:lang w:eastAsia="de-DE"/>
                          </w:rPr>
                          <w:t>Sicherheit</w:t>
                        </w:r>
                      </w:p>
                      <w:p w:rsidR="00DB1501" w:rsidRPr="00CB5CC6" w:rsidRDefault="00DB1501" w:rsidP="008C58AA">
                        <w:pPr>
                          <w:spacing w:after="0" w:line="240" w:lineRule="auto"/>
                          <w:rPr>
                            <w:rFonts w:eastAsia="Times New Roman" w:cs="Arial"/>
                            <w:color w:val="1F497D" w:themeColor="text2"/>
                            <w:lang w:eastAsia="de-DE"/>
                          </w:rPr>
                        </w:pPr>
                        <w:r w:rsidRPr="00CB5CC6">
                          <w:rPr>
                            <w:rFonts w:eastAsia="Times New Roman" w:cs="Arial"/>
                            <w:color w:val="1F497D" w:themeColor="text2"/>
                            <w:lang w:eastAsia="de-DE"/>
                          </w:rPr>
                          <w:t>Egal welc</w:t>
                        </w:r>
                        <w:r>
                          <w:rPr>
                            <w:rFonts w:eastAsia="Times New Roman" w:cs="Arial"/>
                            <w:color w:val="1F497D" w:themeColor="text2"/>
                            <w:lang w:eastAsia="de-DE"/>
                          </w:rPr>
                          <w:t>her der fünf Wege gewählt wurde, d</w:t>
                        </w:r>
                        <w:r w:rsidRPr="00CB5CC6">
                          <w:rPr>
                            <w:rFonts w:eastAsia="Times New Roman" w:cs="Arial"/>
                            <w:color w:val="1F497D" w:themeColor="text2"/>
                            <w:lang w:eastAsia="de-DE"/>
                          </w:rPr>
                          <w:t>er Arbeitgeber</w:t>
                        </w:r>
                        <w:r>
                          <w:rPr>
                            <w:rFonts w:eastAsia="Times New Roman" w:cs="Arial"/>
                            <w:color w:val="1F497D" w:themeColor="text2"/>
                            <w:lang w:eastAsia="de-DE"/>
                          </w:rPr>
                          <w:t xml:space="preserve"> ist verpflichtet, die Rente zum vereinbarten Zeitpunkt zu zahlen, auch wenn man den Arbeitgeber wechselt</w:t>
                        </w:r>
                        <w:r w:rsidRPr="00CB5CC6">
                          <w:rPr>
                            <w:rFonts w:eastAsia="Times New Roman" w:cs="Arial"/>
                            <w:color w:val="1F497D" w:themeColor="text2"/>
                            <w:lang w:eastAsia="de-DE"/>
                          </w:rPr>
                          <w:t xml:space="preserve">. Wenn alle Beteiligten sich einig sind, können die Ansprüche </w:t>
                        </w:r>
                        <w:r>
                          <w:rPr>
                            <w:rFonts w:eastAsia="Times New Roman" w:cs="Arial"/>
                            <w:color w:val="1F497D" w:themeColor="text2"/>
                            <w:lang w:eastAsia="de-DE"/>
                          </w:rPr>
                          <w:t xml:space="preserve">allerdings </w:t>
                        </w:r>
                        <w:r w:rsidRPr="00CB5CC6">
                          <w:rPr>
                            <w:rFonts w:eastAsia="Times New Roman" w:cs="Arial"/>
                            <w:color w:val="1F497D" w:themeColor="text2"/>
                            <w:lang w:eastAsia="de-DE"/>
                          </w:rPr>
                          <w:t>auch problemlos zu</w:t>
                        </w:r>
                        <w:r>
                          <w:rPr>
                            <w:rFonts w:eastAsia="Times New Roman" w:cs="Arial"/>
                            <w:color w:val="1F497D" w:themeColor="text2"/>
                            <w:lang w:eastAsia="de-DE"/>
                          </w:rPr>
                          <w:t xml:space="preserve">m </w:t>
                        </w:r>
                        <w:r w:rsidRPr="00CB5CC6">
                          <w:rPr>
                            <w:rFonts w:eastAsia="Times New Roman" w:cs="Arial"/>
                            <w:color w:val="1F497D" w:themeColor="text2"/>
                            <w:lang w:eastAsia="de-DE"/>
                          </w:rPr>
                          <w:t>neuen Arbeitgeber mitgenommen werde</w:t>
                        </w:r>
                        <w:r>
                          <w:rPr>
                            <w:rFonts w:eastAsia="Times New Roman" w:cs="Arial"/>
                            <w:color w:val="1F497D" w:themeColor="text2"/>
                            <w:lang w:eastAsia="de-DE"/>
                          </w:rPr>
                          <w:t>n. In bestimmten Fällen hat man</w:t>
                        </w:r>
                        <w:r w:rsidRPr="00CB5CC6">
                          <w:rPr>
                            <w:rFonts w:eastAsia="Times New Roman" w:cs="Arial"/>
                            <w:color w:val="1F497D" w:themeColor="text2"/>
                            <w:lang w:eastAsia="de-DE"/>
                          </w:rPr>
                          <w:t xml:space="preserve"> sogar einen gesetzlichen Anspruch</w:t>
                        </w:r>
                        <w:r>
                          <w:rPr>
                            <w:rFonts w:eastAsia="Times New Roman" w:cs="Arial"/>
                            <w:color w:val="1F497D" w:themeColor="text2"/>
                            <w:lang w:eastAsia="de-DE"/>
                          </w:rPr>
                          <w:t xml:space="preserve"> darauf</w:t>
                        </w:r>
                        <w:r w:rsidRPr="00CB5CC6">
                          <w:rPr>
                            <w:rFonts w:eastAsia="Times New Roman" w:cs="Arial"/>
                            <w:color w:val="1F497D" w:themeColor="text2"/>
                            <w:lang w:eastAsia="de-DE"/>
                          </w:rPr>
                          <w:t>.</w:t>
                        </w:r>
                      </w:p>
                      <w:p w:rsidR="00DB1501" w:rsidRPr="00CB5CC6" w:rsidRDefault="00DB1501" w:rsidP="008C58AA">
                        <w:pPr>
                          <w:spacing w:after="0" w:line="240" w:lineRule="auto"/>
                          <w:rPr>
                            <w:rFonts w:eastAsia="Times New Roman" w:cs="Arial"/>
                            <w:color w:val="1F497D" w:themeColor="text2"/>
                            <w:lang w:eastAsia="de-DE"/>
                          </w:rPr>
                        </w:pPr>
                        <w:r w:rsidRPr="00CB5CC6">
                          <w:rPr>
                            <w:rFonts w:eastAsia="Times New Roman" w:cs="Arial"/>
                            <w:color w:val="1F497D" w:themeColor="text2"/>
                            <w:lang w:eastAsia="de-DE"/>
                          </w:rPr>
                          <w:t>Weiterhin kann das gesparte Kapital nicht auf das Arbeitslosengeld II angerechnet</w:t>
                        </w:r>
                        <w:r>
                          <w:rPr>
                            <w:rFonts w:eastAsia="Times New Roman" w:cs="Arial"/>
                            <w:color w:val="1F497D" w:themeColor="text2"/>
                            <w:lang w:eastAsia="de-DE"/>
                          </w:rPr>
                          <w:t xml:space="preserve"> </w:t>
                        </w:r>
                        <w:r w:rsidRPr="00CB5CC6">
                          <w:rPr>
                            <w:rFonts w:eastAsia="Times New Roman" w:cs="Arial"/>
                            <w:color w:val="1F497D" w:themeColor="text2"/>
                            <w:lang w:eastAsia="de-DE"/>
                          </w:rPr>
                          <w:t>werden.</w:t>
                        </w:r>
                      </w:p>
                    </w:txbxContent>
                  </v:textbox>
                </v:shape>
                <w10:anchorlock/>
              </v:group>
            </w:pict>
          </mc:Fallback>
        </mc:AlternateContent>
      </w:r>
      <w:r>
        <w:br w:type="page"/>
      </w:r>
    </w:p>
    <w:p w:rsidR="008C58AA" w:rsidRPr="00B90296" w:rsidRDefault="008C58AA" w:rsidP="008C58AA">
      <w:pPr>
        <w:pStyle w:val="berschrift1"/>
      </w:pPr>
      <w:r>
        <w:t>Tafelbild „</w:t>
      </w:r>
      <w:r w:rsidRPr="002E30D1">
        <w:t>Die Dire</w:t>
      </w:r>
      <w:r>
        <w:t xml:space="preserve">ktversicherung als einfache und </w:t>
      </w:r>
      <w:r w:rsidRPr="002E30D1">
        <w:t>beliebte Lösung</w:t>
      </w:r>
      <w:r>
        <w:t>“</w:t>
      </w:r>
    </w:p>
    <w:p w:rsidR="008C58AA" w:rsidRDefault="008C58AA" w:rsidP="008C58AA">
      <w:pPr>
        <w:spacing w:before="100" w:beforeAutospacing="1" w:after="100" w:afterAutospacing="1" w:line="240" w:lineRule="auto"/>
        <w:rPr>
          <w:noProof/>
          <w:lang w:eastAsia="de-DE"/>
        </w:rPr>
      </w:pPr>
      <w:r>
        <w:rPr>
          <w:rFonts w:eastAsia="Times New Roman" w:cs="Arial"/>
          <w:noProof/>
          <w:lang w:eastAsia="de-DE"/>
        </w:rPr>
        <mc:AlternateContent>
          <mc:Choice Requires="wpg">
            <w:drawing>
              <wp:anchor distT="0" distB="0" distL="114300" distR="114300" simplePos="0" relativeHeight="251704320" behindDoc="1" locked="0" layoutInCell="1" allowOverlap="1" wp14:anchorId="319C84E2" wp14:editId="5CA293F6">
                <wp:simplePos x="0" y="0"/>
                <wp:positionH relativeFrom="column">
                  <wp:posOffset>1031240</wp:posOffset>
                </wp:positionH>
                <wp:positionV relativeFrom="paragraph">
                  <wp:posOffset>279400</wp:posOffset>
                </wp:positionV>
                <wp:extent cx="4019550" cy="1885950"/>
                <wp:effectExtent l="0" t="0" r="0" b="0"/>
                <wp:wrapTight wrapText="bothSides">
                  <wp:wrapPolygon edited="0">
                    <wp:start x="0" y="0"/>
                    <wp:lineTo x="0" y="5891"/>
                    <wp:lineTo x="1945" y="6982"/>
                    <wp:lineTo x="1945" y="8727"/>
                    <wp:lineTo x="2559" y="10473"/>
                    <wp:lineTo x="3173" y="10473"/>
                    <wp:lineTo x="4709" y="13964"/>
                    <wp:lineTo x="5835" y="17455"/>
                    <wp:lineTo x="6040" y="21382"/>
                    <wp:lineTo x="15458" y="21382"/>
                    <wp:lineTo x="15663" y="17455"/>
                    <wp:lineTo x="16789" y="13964"/>
                    <wp:lineTo x="18324" y="10473"/>
                    <wp:lineTo x="18938" y="10473"/>
                    <wp:lineTo x="19655" y="8509"/>
                    <wp:lineTo x="19553" y="6982"/>
                    <wp:lineTo x="21498" y="5891"/>
                    <wp:lineTo x="21498" y="0"/>
                    <wp:lineTo x="0" y="0"/>
                  </wp:wrapPolygon>
                </wp:wrapTight>
                <wp:docPr id="148" name="Gruppieren 148"/>
                <wp:cNvGraphicFramePr/>
                <a:graphic xmlns:a="http://schemas.openxmlformats.org/drawingml/2006/main">
                  <a:graphicData uri="http://schemas.microsoft.com/office/word/2010/wordprocessingGroup">
                    <wpg:wgp>
                      <wpg:cNvGrpSpPr/>
                      <wpg:grpSpPr>
                        <a:xfrm>
                          <a:off x="0" y="0"/>
                          <a:ext cx="4019550" cy="1885950"/>
                          <a:chOff x="0" y="0"/>
                          <a:chExt cx="5723890" cy="2915920"/>
                        </a:xfrm>
                      </wpg:grpSpPr>
                      <wps:wsp>
                        <wps:cNvPr id="96" name="Pfeil nach links 96"/>
                        <wps:cNvSpPr/>
                        <wps:spPr>
                          <a:xfrm rot="2660391">
                            <a:off x="353376" y="1166765"/>
                            <a:ext cx="1537934" cy="556606"/>
                          </a:xfrm>
                          <a:prstGeom prst="leftArrow">
                            <a:avLst/>
                          </a:prstGeom>
                          <a:solidFill>
                            <a:schemeClr val="bg1">
                              <a:lumMod val="75000"/>
                            </a:schemeClr>
                          </a:solidFill>
                          <a:ln w="3175" cap="flat" cmpd="sng" algn="ctr">
                            <a:noFill/>
                            <a:prstDash val="solid"/>
                          </a:ln>
                          <a:effectLst/>
                        </wps:spPr>
                        <wps:txbx>
                          <w:txbxContent>
                            <w:p w:rsidR="00DB1501" w:rsidRPr="008A40A4" w:rsidRDefault="00DB1501" w:rsidP="008C58AA">
                              <w:pPr>
                                <w:spacing w:after="0"/>
                                <w:jc w:val="center"/>
                                <w:rPr>
                                  <w:color w:val="595959" w:themeColor="text1" w:themeTint="A6"/>
                                  <w:sz w:val="16"/>
                                  <w:szCs w:val="16"/>
                                </w:rPr>
                              </w:pPr>
                              <w:r w:rsidRPr="008A40A4">
                                <w:rPr>
                                  <w:color w:val="595959" w:themeColor="text1" w:themeTint="A6"/>
                                  <w:sz w:val="16"/>
                                  <w:szCs w:val="16"/>
                                </w:rPr>
                                <w:t>Versicherungsvertrag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 name="Pfeil nach links 97"/>
                        <wps:cNvSpPr/>
                        <wps:spPr>
                          <a:xfrm rot="18955069">
                            <a:off x="3310778" y="1235267"/>
                            <a:ext cx="1537934" cy="556606"/>
                          </a:xfrm>
                          <a:prstGeom prst="leftArrow">
                            <a:avLst/>
                          </a:prstGeom>
                          <a:solidFill>
                            <a:schemeClr val="bg1">
                              <a:lumMod val="75000"/>
                            </a:schemeClr>
                          </a:solidFill>
                          <a:ln w="3175" cap="flat" cmpd="sng" algn="ctr">
                            <a:noFill/>
                            <a:prstDash val="solid"/>
                          </a:ln>
                          <a:effectLst/>
                        </wps:spPr>
                        <wps:txbx>
                          <w:txbxContent>
                            <w:p w:rsidR="00DB1501" w:rsidRPr="008A40A4" w:rsidRDefault="00DB1501" w:rsidP="008C58AA">
                              <w:pPr>
                                <w:spacing w:after="0"/>
                                <w:jc w:val="center"/>
                                <w:rPr>
                                  <w:color w:val="595959" w:themeColor="text1" w:themeTint="A6"/>
                                  <w:sz w:val="18"/>
                                  <w:szCs w:val="18"/>
                                </w:rPr>
                              </w:pPr>
                              <w:r w:rsidRPr="008A40A4">
                                <w:rPr>
                                  <w:color w:val="595959" w:themeColor="text1" w:themeTint="A6"/>
                                  <w:sz w:val="18"/>
                                  <w:szCs w:val="18"/>
                                </w:rPr>
                                <w:t>Rechtsanspruch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8" name="Pfeil nach links 98"/>
                        <wps:cNvSpPr/>
                        <wps:spPr>
                          <a:xfrm>
                            <a:off x="1962150" y="430564"/>
                            <a:ext cx="1799590" cy="556606"/>
                          </a:xfrm>
                          <a:prstGeom prst="leftArrow">
                            <a:avLst/>
                          </a:prstGeom>
                          <a:solidFill>
                            <a:schemeClr val="bg1">
                              <a:lumMod val="75000"/>
                            </a:schemeClr>
                          </a:solidFill>
                          <a:ln w="3175" cap="flat" cmpd="sng" algn="ctr">
                            <a:noFill/>
                            <a:prstDash val="solid"/>
                          </a:ln>
                          <a:effectLst/>
                        </wps:spPr>
                        <wps:txbx>
                          <w:txbxContent>
                            <w:p w:rsidR="00DB1501" w:rsidRPr="008A40A4" w:rsidRDefault="00DB1501" w:rsidP="008C58AA">
                              <w:pPr>
                                <w:spacing w:after="0"/>
                                <w:jc w:val="center"/>
                                <w:rPr>
                                  <w:color w:val="595959" w:themeColor="text1" w:themeTint="A6"/>
                                  <w:sz w:val="18"/>
                                  <w:szCs w:val="18"/>
                                </w:rPr>
                              </w:pPr>
                              <w:r w:rsidRPr="008A40A4">
                                <w:rPr>
                                  <w:color w:val="595959" w:themeColor="text1" w:themeTint="A6"/>
                                  <w:sz w:val="18"/>
                                  <w:szCs w:val="18"/>
                                </w:rPr>
                                <w:t>Entgeltumwandlung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 name="Abgerundetes Rechteck 128"/>
                        <wps:cNvSpPr/>
                        <wps:spPr>
                          <a:xfrm>
                            <a:off x="1619250" y="2124075"/>
                            <a:ext cx="2483485" cy="79184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501" w:rsidRPr="00165F27" w:rsidRDefault="00DB1501" w:rsidP="008C58AA">
                              <w:pPr>
                                <w:spacing w:after="0"/>
                                <w:jc w:val="center"/>
                                <w:rPr>
                                  <w:b/>
                                  <w:sz w:val="24"/>
                                  <w:szCs w:val="28"/>
                                </w:rPr>
                              </w:pPr>
                              <w:r w:rsidRPr="00165F27">
                                <w:rPr>
                                  <w:b/>
                                  <w:sz w:val="24"/>
                                  <w:szCs w:val="28"/>
                                </w:rPr>
                                <w:t>Direktversicherung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Abgerundetes Rechteck 132"/>
                        <wps:cNvSpPr/>
                        <wps:spPr>
                          <a:xfrm>
                            <a:off x="0" y="0"/>
                            <a:ext cx="1799590" cy="791845"/>
                          </a:xfrm>
                          <a:prstGeom prst="roundRect">
                            <a:avLst/>
                          </a:prstGeom>
                          <a:solidFill>
                            <a:schemeClr val="accent4">
                              <a:lumMod val="60000"/>
                              <a:lumOff val="40000"/>
                            </a:schemeClr>
                          </a:solidFill>
                          <a:ln w="25400" cap="flat" cmpd="sng" algn="ctr">
                            <a:noFill/>
                            <a:prstDash val="solid"/>
                          </a:ln>
                          <a:effectLst/>
                        </wps:spPr>
                        <wps:txbx>
                          <w:txbxContent>
                            <w:p w:rsidR="00DB1501" w:rsidRPr="00165F27" w:rsidRDefault="00DB1501" w:rsidP="008C58AA">
                              <w:pPr>
                                <w:spacing w:after="0"/>
                                <w:jc w:val="center"/>
                                <w:rPr>
                                  <w:b/>
                                  <w:color w:val="FFFFFF" w:themeColor="background1"/>
                                  <w:sz w:val="24"/>
                                  <w:szCs w:val="24"/>
                                </w:rPr>
                              </w:pPr>
                              <w:r w:rsidRPr="00165F27">
                                <w:rPr>
                                  <w:b/>
                                  <w:color w:val="FFFFFF" w:themeColor="background1"/>
                                  <w:sz w:val="24"/>
                                  <w:szCs w:val="24"/>
                                </w:rPr>
                                <w:t>Arbeitgeber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Abgerundetes Rechteck 133"/>
                        <wps:cNvSpPr/>
                        <wps:spPr>
                          <a:xfrm>
                            <a:off x="3924300" y="0"/>
                            <a:ext cx="1799590" cy="791845"/>
                          </a:xfrm>
                          <a:prstGeom prst="roundRect">
                            <a:avLst/>
                          </a:prstGeom>
                          <a:solidFill>
                            <a:schemeClr val="accent4">
                              <a:lumMod val="60000"/>
                              <a:lumOff val="40000"/>
                            </a:schemeClr>
                          </a:solidFill>
                          <a:ln w="25400" cap="flat" cmpd="sng" algn="ctr">
                            <a:noFill/>
                            <a:prstDash val="solid"/>
                          </a:ln>
                          <a:effectLst/>
                        </wps:spPr>
                        <wps:txbx>
                          <w:txbxContent>
                            <w:p w:rsidR="00DB1501" w:rsidRPr="00165F27" w:rsidRDefault="00DB1501" w:rsidP="008C58AA">
                              <w:pPr>
                                <w:spacing w:after="0"/>
                                <w:jc w:val="center"/>
                                <w:rPr>
                                  <w:b/>
                                  <w:color w:val="FFFFFF" w:themeColor="background1"/>
                                  <w:sz w:val="24"/>
                                  <w:szCs w:val="24"/>
                                </w:rPr>
                              </w:pPr>
                              <w:r w:rsidRPr="00165F27">
                                <w:rPr>
                                  <w:b/>
                                  <w:color w:val="FFFFFF" w:themeColor="background1"/>
                                  <w:sz w:val="24"/>
                                  <w:szCs w:val="24"/>
                                </w:rPr>
                                <w:t>Arbeitnehmer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Pfeil nach rechts 139"/>
                        <wps:cNvSpPr/>
                        <wps:spPr>
                          <a:xfrm rot="2668530">
                            <a:off x="872018" y="1232496"/>
                            <a:ext cx="1537934" cy="556606"/>
                          </a:xfrm>
                          <a:prstGeom prst="rightArrow">
                            <a:avLst/>
                          </a:prstGeom>
                          <a:solidFill>
                            <a:schemeClr val="bg1">
                              <a:lumMod val="75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501" w:rsidRPr="00F270F8" w:rsidRDefault="00DB1501" w:rsidP="008C58AA">
                              <w:pPr>
                                <w:spacing w:after="0"/>
                                <w:jc w:val="center"/>
                                <w:rPr>
                                  <w:color w:val="595959" w:themeColor="text1" w:themeTint="A6"/>
                                  <w:sz w:val="18"/>
                                  <w:szCs w:val="21"/>
                                </w:rPr>
                              </w:pPr>
                              <w:r w:rsidRPr="00F270F8">
                                <w:rPr>
                                  <w:color w:val="595959" w:themeColor="text1" w:themeTint="A6"/>
                                  <w:sz w:val="18"/>
                                  <w:szCs w:val="21"/>
                                </w:rPr>
                                <w:t>Beiträge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 name="Pfeil nach rechts 143"/>
                        <wps:cNvSpPr/>
                        <wps:spPr>
                          <a:xfrm>
                            <a:off x="1990726" y="0"/>
                            <a:ext cx="1799590" cy="556606"/>
                          </a:xfrm>
                          <a:prstGeom prst="rightArrow">
                            <a:avLst/>
                          </a:prstGeom>
                          <a:solidFill>
                            <a:schemeClr val="bg1">
                              <a:lumMod val="75000"/>
                            </a:schemeClr>
                          </a:solidFill>
                          <a:ln w="3175" cap="flat" cmpd="sng" algn="ctr">
                            <a:noFill/>
                            <a:prstDash val="solid"/>
                          </a:ln>
                          <a:effectLst/>
                        </wps:spPr>
                        <wps:txbx>
                          <w:txbxContent>
                            <w:p w:rsidR="00DB1501" w:rsidRPr="00F270F8" w:rsidRDefault="00DB1501" w:rsidP="008C58AA">
                              <w:pPr>
                                <w:spacing w:after="0"/>
                                <w:jc w:val="center"/>
                                <w:rPr>
                                  <w:color w:val="595959" w:themeColor="text1" w:themeTint="A6"/>
                                  <w:sz w:val="18"/>
                                  <w:szCs w:val="21"/>
                                </w:rPr>
                              </w:pPr>
                              <w:r w:rsidRPr="00F270F8">
                                <w:rPr>
                                  <w:color w:val="595959" w:themeColor="text1" w:themeTint="A6"/>
                                  <w:sz w:val="18"/>
                                  <w:szCs w:val="21"/>
                                </w:rPr>
                                <w:t>Versorgungszulage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 name="Pfeil nach rechts 146"/>
                        <wps:cNvSpPr/>
                        <wps:spPr>
                          <a:xfrm rot="18896596">
                            <a:off x="3771305" y="1183771"/>
                            <a:ext cx="1669818" cy="512645"/>
                          </a:xfrm>
                          <a:prstGeom prst="rightArrow">
                            <a:avLst/>
                          </a:prstGeom>
                          <a:solidFill>
                            <a:schemeClr val="bg1">
                              <a:lumMod val="75000"/>
                            </a:schemeClr>
                          </a:solidFill>
                          <a:ln w="3175" cap="flat" cmpd="sng" algn="ctr">
                            <a:noFill/>
                            <a:prstDash val="solid"/>
                          </a:ln>
                          <a:effectLst/>
                        </wps:spPr>
                        <wps:txbx>
                          <w:txbxContent>
                            <w:p w:rsidR="00DB1501" w:rsidRPr="00F270F8" w:rsidRDefault="00DB1501" w:rsidP="008C58AA">
                              <w:pPr>
                                <w:spacing w:after="0"/>
                                <w:jc w:val="center"/>
                                <w:rPr>
                                  <w:color w:val="595959" w:themeColor="text1" w:themeTint="A6"/>
                                  <w:sz w:val="18"/>
                                  <w:szCs w:val="18"/>
                                </w:rPr>
                              </w:pPr>
                              <w:r w:rsidRPr="00F270F8">
                                <w:rPr>
                                  <w:color w:val="595959" w:themeColor="text1" w:themeTint="A6"/>
                                  <w:sz w:val="18"/>
                                  <w:szCs w:val="18"/>
                                </w:rPr>
                                <w:t>Leistung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ieren 148" o:spid="_x0000_s1098" style="position:absolute;margin-left:81.2pt;margin-top:22pt;width:316.5pt;height:148.5pt;z-index:-251612160;mso-position-horizontal-relative:text;mso-position-vertical-relative:text" coordsize="57238,2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96" o:spid="_x0000_s1099" type="#_x0000_t66" style="position:absolute;left:3533;top:11667;width:15380;height:5566;rotation:29058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XzsUA&#10;AADbAAAADwAAAGRycy9kb3ducmV2LnhtbESPS2vDMBCE74X+B7GFXkIsx5Q8HCuhtARCDiWvQ46L&#10;tbFNrZUrKYn776NCoMdhZr5himVvWnEl5xvLCkZJCoK4tLrhSsHxsBpOQfiArLG1TAp+ycNy8fxU&#10;YK7tjXd03YdKRAj7HBXUIXS5lL6syaBPbEccvbN1BkOUrpLa4S3CTSuzNB1Lgw3HhRo7+qip/N5f&#10;jILNJD1mW+k+T9VosvLZF77pwY9Sry/9+xxEoD78hx/ttVYwG8Pf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JfOxQAAANsAAAAPAAAAAAAAAAAAAAAAAJgCAABkcnMv&#10;ZG93bnJldi54bWxQSwUGAAAAAAQABAD1AAAAigMAAAAA&#10;" adj="3909" fillcolor="#bfbfbf [2412]" stroked="f" strokeweight=".25pt">
                  <v:textbox inset="0,0,0,0">
                    <w:txbxContent>
                      <w:p w:rsidR="00DB1501" w:rsidRPr="008A40A4" w:rsidRDefault="00DB1501" w:rsidP="008C58AA">
                        <w:pPr>
                          <w:spacing w:after="0"/>
                          <w:jc w:val="center"/>
                          <w:rPr>
                            <w:color w:val="595959" w:themeColor="text1" w:themeTint="A6"/>
                            <w:sz w:val="16"/>
                            <w:szCs w:val="16"/>
                          </w:rPr>
                        </w:pPr>
                        <w:r w:rsidRPr="008A40A4">
                          <w:rPr>
                            <w:color w:val="595959" w:themeColor="text1" w:themeTint="A6"/>
                            <w:sz w:val="16"/>
                            <w:szCs w:val="16"/>
                          </w:rPr>
                          <w:t>Versicherungsvertrag</w:t>
                        </w:r>
                      </w:p>
                    </w:txbxContent>
                  </v:textbox>
                </v:shape>
                <v:shape id="Pfeil nach links 97" o:spid="_x0000_s1100" type="#_x0000_t66" style="position:absolute;left:33107;top:12352;width:15380;height:5566;rotation:-28889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VfcMA&#10;AADbAAAADwAAAGRycy9kb3ducmV2LnhtbESPQYvCMBSE74L/ITzBm6Z6ULcaiywqHrysLuLx2Tzb&#10;0ual28Ra//1mYcHjMDPfMKukM5VoqXGFZQWTcQSCOLW64EzB93k3WoBwHlljZZkUvMhBsu73Vhhr&#10;++Qvak8+EwHCLkYFufd1LKVLczLoxrYmDt7dNgZ9kE0mdYPPADeVnEbRTBosOCzkWNNnTml5ehgF&#10;R7291refeZvt7dSZy3Z3mZWVUsNBt1mC8NT5d/i/fdAKPubw9y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rVfcMAAADbAAAADwAAAAAAAAAAAAAAAACYAgAAZHJzL2Rv&#10;d25yZXYueG1sUEsFBgAAAAAEAAQA9QAAAIgDAAAAAA==&#10;" adj="3909" fillcolor="#bfbfbf [2412]" stroked="f" strokeweight=".25pt">
                  <v:textbox inset="0,0,0,0">
                    <w:txbxContent>
                      <w:p w:rsidR="00DB1501" w:rsidRPr="008A40A4" w:rsidRDefault="00DB1501" w:rsidP="008C58AA">
                        <w:pPr>
                          <w:spacing w:after="0"/>
                          <w:jc w:val="center"/>
                          <w:rPr>
                            <w:color w:val="595959" w:themeColor="text1" w:themeTint="A6"/>
                            <w:sz w:val="18"/>
                            <w:szCs w:val="18"/>
                          </w:rPr>
                        </w:pPr>
                        <w:r w:rsidRPr="008A40A4">
                          <w:rPr>
                            <w:color w:val="595959" w:themeColor="text1" w:themeTint="A6"/>
                            <w:sz w:val="18"/>
                            <w:szCs w:val="18"/>
                          </w:rPr>
                          <w:t>Rechtsanspruch</w:t>
                        </w:r>
                      </w:p>
                    </w:txbxContent>
                  </v:textbox>
                </v:shape>
                <v:shape id="Pfeil nach links 98" o:spid="_x0000_s1101" type="#_x0000_t66" style="position:absolute;left:19621;top:4305;width:17996;height:5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lrwA&#10;AADbAAAADwAAAGRycy9kb3ducmV2LnhtbERPyQrCMBC9C/5DGMGbpnooWo0ioiCIB7f72EwX2kxK&#10;E7X+vTkIHh9vX647U4sXta60rGAyjkAQp1aXnCu4XfejGQjnkTXWlknBhxysV/3eEhNt33ym18Xn&#10;IoSwS1BB4X2TSOnSggy6sW2IA5fZ1qAPsM2lbvEdwk0tp1EUS4Mlh4YCG9oWlFaXp1FA9SnOq+q+&#10;T89P/fCPSXbcxZlSw0G3WYDw1Pm/+Oc+aAXzMDZ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Lv+WvAAAANsAAAAPAAAAAAAAAAAAAAAAAJgCAABkcnMvZG93bnJldi54&#10;bWxQSwUGAAAAAAQABAD1AAAAgQMAAAAA&#10;" adj="3340" fillcolor="#bfbfbf [2412]" stroked="f" strokeweight=".25pt">
                  <v:textbox inset="0,0,0,0">
                    <w:txbxContent>
                      <w:p w:rsidR="00DB1501" w:rsidRPr="008A40A4" w:rsidRDefault="00DB1501" w:rsidP="008C58AA">
                        <w:pPr>
                          <w:spacing w:after="0"/>
                          <w:jc w:val="center"/>
                          <w:rPr>
                            <w:color w:val="595959" w:themeColor="text1" w:themeTint="A6"/>
                            <w:sz w:val="18"/>
                            <w:szCs w:val="18"/>
                          </w:rPr>
                        </w:pPr>
                        <w:r w:rsidRPr="008A40A4">
                          <w:rPr>
                            <w:color w:val="595959" w:themeColor="text1" w:themeTint="A6"/>
                            <w:sz w:val="18"/>
                            <w:szCs w:val="18"/>
                          </w:rPr>
                          <w:t>Entgeltumwandlung</w:t>
                        </w:r>
                      </w:p>
                    </w:txbxContent>
                  </v:textbox>
                </v:shape>
                <v:roundrect id="Abgerundetes Rechteck 128" o:spid="_x0000_s1102" style="position:absolute;left:16192;top:21240;width:24835;height:7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aGMUA&#10;AADcAAAADwAAAGRycy9kb3ducmV2LnhtbESP0WrCQBBF3wX/YRmhb7rRgkjqKkVbqiCIaT9gmp1m&#10;02ZnQ3aryd87D4W+zXDv3Htmve19o67UxTqwgfksA0VcBltzZeDj/XW6AhUTssUmMBkYKMJ2Mx6t&#10;Mbfhxhe6FqlSEsIxRwMupTbXOpaOPMZZaIlF+wqdxyRrV2nb4U3CfaMXWbbUHmuWBoct7RyVP8Wv&#10;N0Cfx2J/6N/45VScL+572JX8OBjzMOmfn0Al6tO/+e/6YAV/IbTyjE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5oYxQAAANwAAAAPAAAAAAAAAAAAAAAAAJgCAABkcnMv&#10;ZG93bnJldi54bWxQSwUGAAAAAAQABAD1AAAAigMAAAAA&#10;" fillcolor="#4f81bd [3204]" stroked="f" strokeweight="2pt">
                  <v:textbox>
                    <w:txbxContent>
                      <w:p w:rsidR="00DB1501" w:rsidRPr="00165F27" w:rsidRDefault="00DB1501" w:rsidP="008C58AA">
                        <w:pPr>
                          <w:spacing w:after="0"/>
                          <w:jc w:val="center"/>
                          <w:rPr>
                            <w:b/>
                            <w:sz w:val="24"/>
                            <w:szCs w:val="28"/>
                          </w:rPr>
                        </w:pPr>
                        <w:r w:rsidRPr="00165F27">
                          <w:rPr>
                            <w:b/>
                            <w:sz w:val="24"/>
                            <w:szCs w:val="28"/>
                          </w:rPr>
                          <w:t>Direktversicherung</w:t>
                        </w:r>
                      </w:p>
                    </w:txbxContent>
                  </v:textbox>
                </v:roundrect>
                <v:roundrect id="Abgerundetes Rechteck 132" o:spid="_x0000_s1103" style="position:absolute;width:17995;height:7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BpMIA&#10;AADcAAAADwAAAGRycy9kb3ducmV2LnhtbERPTWvCQBC9C/0PyxS86W61LZK6iihKPJpawduYnSah&#10;2dmQXWP8912h0Ns83ufMl72tRUetrxxreBkrEMS5MxUXGo6f29EMhA/IBmvHpOFOHpaLp8EcE+Nu&#10;fKAuC4WIIewT1FCG0CRS+rwki37sGuLIfbvWYoiwLaRp8RbDbS0nSr1LixXHhhIbWpeU/2RXq+FN&#10;+e51k+1O+zT9as4XUvfucNR6+NyvPkAE6sO/+M+dmjh/OoHHM/E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GkwgAAANwAAAAPAAAAAAAAAAAAAAAAAJgCAABkcnMvZG93&#10;bnJldi54bWxQSwUGAAAAAAQABAD1AAAAhwMAAAAA&#10;" fillcolor="#b2a1c7 [1943]" stroked="f" strokeweight="2pt">
                  <v:textbox>
                    <w:txbxContent>
                      <w:p w:rsidR="00DB1501" w:rsidRPr="00165F27" w:rsidRDefault="00DB1501" w:rsidP="008C58AA">
                        <w:pPr>
                          <w:spacing w:after="0"/>
                          <w:jc w:val="center"/>
                          <w:rPr>
                            <w:b/>
                            <w:color w:val="FFFFFF" w:themeColor="background1"/>
                            <w:sz w:val="24"/>
                            <w:szCs w:val="24"/>
                          </w:rPr>
                        </w:pPr>
                        <w:r w:rsidRPr="00165F27">
                          <w:rPr>
                            <w:b/>
                            <w:color w:val="FFFFFF" w:themeColor="background1"/>
                            <w:sz w:val="24"/>
                            <w:szCs w:val="24"/>
                          </w:rPr>
                          <w:t>Arbeitgeber</w:t>
                        </w:r>
                      </w:p>
                    </w:txbxContent>
                  </v:textbox>
                </v:roundrect>
                <v:roundrect id="Abgerundetes Rechteck 133" o:spid="_x0000_s1104" style="position:absolute;left:39243;width:17995;height:7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kP8MA&#10;AADcAAAADwAAAGRycy9kb3ducmV2LnhtbERPS2vCQBC+F/wPywi91V3rgxJdpbS0pEdjLPQ2zY5J&#10;MDsbstsY/71bELzNx/ec9Xawjeip87VjDdOJAkFcOFNzqSHffzy9gPAB2WDjmDRcyMN2M3pYY2Lc&#10;mXfUZ6EUMYR9ghqqENpESl9UZNFPXEscuaPrLIYIu1KaDs8x3DbyWamltFhzbKiwpbeKilP2ZzUs&#10;lO/n79nn91eaHtqfX1KXfpdr/TgeXlcgAg3hLr65UxPnz2bw/0y8QG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5kP8MAAADcAAAADwAAAAAAAAAAAAAAAACYAgAAZHJzL2Rv&#10;d25yZXYueG1sUEsFBgAAAAAEAAQA9QAAAIgDAAAAAA==&#10;" fillcolor="#b2a1c7 [1943]" stroked="f" strokeweight="2pt">
                  <v:textbox>
                    <w:txbxContent>
                      <w:p w:rsidR="00DB1501" w:rsidRPr="00165F27" w:rsidRDefault="00DB1501" w:rsidP="008C58AA">
                        <w:pPr>
                          <w:spacing w:after="0"/>
                          <w:jc w:val="center"/>
                          <w:rPr>
                            <w:b/>
                            <w:color w:val="FFFFFF" w:themeColor="background1"/>
                            <w:sz w:val="24"/>
                            <w:szCs w:val="24"/>
                          </w:rPr>
                        </w:pPr>
                        <w:r w:rsidRPr="00165F27">
                          <w:rPr>
                            <w:b/>
                            <w:color w:val="FFFFFF" w:themeColor="background1"/>
                            <w:sz w:val="24"/>
                            <w:szCs w:val="24"/>
                          </w:rPr>
                          <w:t>Arbeitnehmer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39" o:spid="_x0000_s1105" type="#_x0000_t13" style="position:absolute;left:8720;top:12324;width:15379;height:5567;rotation:291474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WfcIA&#10;AADcAAAADwAAAGRycy9kb3ducmV2LnhtbERPS2vCQBC+F/oflil4qxuVikZXsT7ACh4SBa9DdkxC&#10;s7Nhd9X037uFQm/z8T1nvuxMI+7kfG1ZwaCfgCAurK65VHA+7d4nIHxA1thYJgU/5GG5eH2ZY6rt&#10;gzO656EUMYR9igqqENpUSl9UZND3bUscuat1BkOErpTa4SOGm0YOk2QsDdYcGypsaV1R8Z3fjILx&#10;YXO8nPz5y2zlKvfu4zMb6Eyp3lu3moEI1IV/8Z97r+P80RR+n4kX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Z9wgAAANwAAAAPAAAAAAAAAAAAAAAAAJgCAABkcnMvZG93&#10;bnJldi54bWxQSwUGAAAAAAQABAD1AAAAhwMAAAAA&#10;" adj="17691" fillcolor="#bfbfbf [2412]" stroked="f" strokeweight=".25pt">
                  <v:textbox inset="0,0,0,0">
                    <w:txbxContent>
                      <w:p w:rsidR="00DB1501" w:rsidRPr="00F270F8" w:rsidRDefault="00DB1501" w:rsidP="008C58AA">
                        <w:pPr>
                          <w:spacing w:after="0"/>
                          <w:jc w:val="center"/>
                          <w:rPr>
                            <w:color w:val="595959" w:themeColor="text1" w:themeTint="A6"/>
                            <w:sz w:val="18"/>
                            <w:szCs w:val="21"/>
                          </w:rPr>
                        </w:pPr>
                        <w:r w:rsidRPr="00F270F8">
                          <w:rPr>
                            <w:color w:val="595959" w:themeColor="text1" w:themeTint="A6"/>
                            <w:sz w:val="18"/>
                            <w:szCs w:val="21"/>
                          </w:rPr>
                          <w:t>Beiträge</w:t>
                        </w:r>
                      </w:p>
                    </w:txbxContent>
                  </v:textbox>
                </v:shape>
                <v:shape id="Pfeil nach rechts 143" o:spid="_x0000_s1106" type="#_x0000_t13" style="position:absolute;left:19907;width:17996;height:5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wYMUA&#10;AADcAAAADwAAAGRycy9kb3ducmV2LnhtbERPTWvCQBC9C/0PyxR6kWaTtpQaXaUtKiL0YAx4HbJj&#10;EszOhuzWpP56tyB4m8f7nNliMI04U+dqywqSKAZBXFhdc6kg36+eP0A4j6yxsUwK/sjBYv4wmmGq&#10;bc87Ome+FCGEXYoKKu/bVEpXVGTQRbYlDtzRdgZ9gF0pdYd9CDeNfInjd2mw5tBQYUvfFRWn7Nco&#10;KPbj/JCcJtvV7rLuk+xrafhnqdTT4/A5BeFp8Hfxzb3RYf7bK/w/Ey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DBgxQAAANwAAAAPAAAAAAAAAAAAAAAAAJgCAABkcnMv&#10;ZG93bnJldi54bWxQSwUGAAAAAAQABAD1AAAAigMAAAAA&#10;" adj="18260" fillcolor="#bfbfbf [2412]" stroked="f" strokeweight=".25pt">
                  <v:textbox inset="0,0,0,0">
                    <w:txbxContent>
                      <w:p w:rsidR="00DB1501" w:rsidRPr="00F270F8" w:rsidRDefault="00DB1501" w:rsidP="008C58AA">
                        <w:pPr>
                          <w:spacing w:after="0"/>
                          <w:jc w:val="center"/>
                          <w:rPr>
                            <w:color w:val="595959" w:themeColor="text1" w:themeTint="A6"/>
                            <w:sz w:val="18"/>
                            <w:szCs w:val="21"/>
                          </w:rPr>
                        </w:pPr>
                        <w:r w:rsidRPr="00F270F8">
                          <w:rPr>
                            <w:color w:val="595959" w:themeColor="text1" w:themeTint="A6"/>
                            <w:sz w:val="18"/>
                            <w:szCs w:val="21"/>
                          </w:rPr>
                          <w:t>Versorgungszulage</w:t>
                        </w:r>
                      </w:p>
                    </w:txbxContent>
                  </v:textbox>
                </v:shape>
                <v:shape id="Pfeil nach rechts 146" o:spid="_x0000_s1107" type="#_x0000_t13" style="position:absolute;left:37712;top:11837;width:16699;height:5127;rotation:-29528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6aMIA&#10;AADcAAAADwAAAGRycy9kb3ducmV2LnhtbERPTWsCMRC9F/wPYYTealaxrl2NokKh9VZbsMcxGTeL&#10;m8mySXXbX28Eobd5vM+ZLztXizO1ofKsYDjIQBBrbyouFXx9vj5NQYSIbLD2TAp+KcBy0XuYY2H8&#10;hT/ovIulSCEcClRgY2wKKYO25DAMfEOcuKNvHcYE21KaFi8p3NVylGUT6bDi1GCxoY0lfdr9OAXj&#10;7/f1VusKnzd/ZW5dHQ/5/kWpx363moGI1MV/8d39ZtL88QRuz6QL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3powgAAANwAAAAPAAAAAAAAAAAAAAAAAJgCAABkcnMvZG93&#10;bnJldi54bWxQSwUGAAAAAAQABAD1AAAAhwMAAAAA&#10;" adj="18284" fillcolor="#bfbfbf [2412]" stroked="f" strokeweight=".25pt">
                  <v:textbox inset="0,0,0,0">
                    <w:txbxContent>
                      <w:p w:rsidR="00DB1501" w:rsidRPr="00F270F8" w:rsidRDefault="00DB1501" w:rsidP="008C58AA">
                        <w:pPr>
                          <w:spacing w:after="0"/>
                          <w:jc w:val="center"/>
                          <w:rPr>
                            <w:color w:val="595959" w:themeColor="text1" w:themeTint="A6"/>
                            <w:sz w:val="18"/>
                            <w:szCs w:val="18"/>
                          </w:rPr>
                        </w:pPr>
                        <w:r w:rsidRPr="00F270F8">
                          <w:rPr>
                            <w:color w:val="595959" w:themeColor="text1" w:themeTint="A6"/>
                            <w:sz w:val="18"/>
                            <w:szCs w:val="18"/>
                          </w:rPr>
                          <w:t>Leistung</w:t>
                        </w:r>
                      </w:p>
                    </w:txbxContent>
                  </v:textbox>
                </v:shape>
                <w10:wrap type="tight"/>
              </v:group>
            </w:pict>
          </mc:Fallback>
        </mc:AlternateContent>
      </w:r>
    </w:p>
    <w:p w:rsidR="008C58AA" w:rsidRDefault="008C58AA" w:rsidP="008C58AA">
      <w:r>
        <w:br w:type="page"/>
      </w:r>
    </w:p>
    <w:p w:rsidR="008C58AA" w:rsidRPr="00A007FC" w:rsidRDefault="008C58AA" w:rsidP="008C58AA">
      <w:pPr>
        <w:pStyle w:val="berschrift1"/>
      </w:pPr>
      <w:r w:rsidRPr="00A007FC">
        <w:t>Berechnungsbeispiel</w:t>
      </w:r>
      <w:r>
        <w:t xml:space="preserve"> </w:t>
      </w:r>
      <w:r w:rsidRPr="00A007FC">
        <w:t>„</w:t>
      </w:r>
      <w:r>
        <w:t>Direktversicherung</w:t>
      </w:r>
      <w:r w:rsidRPr="00A007FC">
        <w:t>“</w:t>
      </w:r>
    </w:p>
    <w:p w:rsidR="008C58AA" w:rsidRPr="00B20B32" w:rsidRDefault="008C58AA" w:rsidP="008C58AA">
      <w:pPr>
        <w:keepNext/>
        <w:spacing w:after="0" w:line="240" w:lineRule="auto"/>
        <w:rPr>
          <w:rFonts w:eastAsia="Times New Roman" w:cs="Arial"/>
          <w:lang w:eastAsia="de-DE"/>
        </w:rPr>
      </w:pPr>
      <w:r>
        <w:rPr>
          <w:rFonts w:eastAsia="Times New Roman" w:cs="Arial"/>
          <w:lang w:eastAsia="de-DE"/>
        </w:rPr>
        <w:t>Thomas ist 31 Jahre alt, verheiratet und verdient 2.500 € im Monat. Bei der Arbeit gab es kürzlich eine Info-Veranstaltung zum Thema Direktversicherung. Dabei wurde Thomas aufgezeigt, wie seine Gehaltsabrechnung aussehen würde, wenn er 100 € in betriebliche Altersversorgung steckt. Er vergleicht sie mit seiner jetzigen Gehaltsabrechnung.</w:t>
      </w:r>
    </w:p>
    <w:tbl>
      <w:tblPr>
        <w:tblW w:w="9071" w:type="dxa"/>
        <w:jc w:val="center"/>
        <w:tblLayout w:type="fixed"/>
        <w:tblCellMar>
          <w:top w:w="28" w:type="dxa"/>
          <w:left w:w="28" w:type="dxa"/>
          <w:bottom w:w="28" w:type="dxa"/>
          <w:right w:w="28" w:type="dxa"/>
        </w:tblCellMar>
        <w:tblLook w:val="04A0" w:firstRow="1" w:lastRow="0" w:firstColumn="1" w:lastColumn="0" w:noHBand="0" w:noVBand="1"/>
      </w:tblPr>
      <w:tblGrid>
        <w:gridCol w:w="3023"/>
        <w:gridCol w:w="3024"/>
        <w:gridCol w:w="3024"/>
      </w:tblGrid>
      <w:tr w:rsidR="008C58AA" w:rsidTr="008C58AA">
        <w:trPr>
          <w:cantSplit/>
          <w:trHeight w:val="20"/>
          <w:jc w:val="center"/>
        </w:trPr>
        <w:tc>
          <w:tcPr>
            <w:tcW w:w="3023" w:type="dxa"/>
            <w:tcBorders>
              <w:right w:val="single" w:sz="8" w:space="0" w:color="4F81BD" w:themeColor="accent1"/>
            </w:tcBorders>
            <w:vAlign w:val="bottom"/>
          </w:tcPr>
          <w:p w:rsidR="008C58AA" w:rsidRPr="00405C45" w:rsidRDefault="008C58AA" w:rsidP="008C58AA">
            <w:pPr>
              <w:spacing w:after="0" w:line="240" w:lineRule="auto"/>
              <w:rPr>
                <w:rFonts w:eastAsia="Times New Roman" w:cs="Arial"/>
                <w:bCs/>
                <w:color w:val="365F91" w:themeColor="accent1" w:themeShade="BF"/>
                <w:lang w:eastAsia="de-DE"/>
              </w:rPr>
            </w:pPr>
          </w:p>
        </w:tc>
        <w:tc>
          <w:tcPr>
            <w:tcW w:w="3024" w:type="dxa"/>
            <w:tcBorders>
              <w:left w:val="single" w:sz="8" w:space="0" w:color="4F81BD" w:themeColor="accent1"/>
              <w:right w:val="single" w:sz="8" w:space="0" w:color="4F81BD" w:themeColor="accent1"/>
            </w:tcBorders>
            <w:vAlign w:val="bottom"/>
          </w:tcPr>
          <w:p w:rsidR="008C58AA" w:rsidRPr="00405C45" w:rsidRDefault="008C58AA" w:rsidP="008C58AA">
            <w:pPr>
              <w:spacing w:after="0" w:line="240" w:lineRule="auto"/>
              <w:jc w:val="center"/>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 xml:space="preserve">ohne </w:t>
            </w:r>
            <w:proofErr w:type="spellStart"/>
            <w:r w:rsidRPr="00405C45">
              <w:rPr>
                <w:rFonts w:eastAsia="Times New Roman" w:cs="Arial"/>
                <w:bCs/>
                <w:color w:val="365F91" w:themeColor="accent1" w:themeShade="BF"/>
                <w:lang w:eastAsia="de-DE"/>
              </w:rPr>
              <w:t>bAV</w:t>
            </w:r>
            <w:proofErr w:type="spellEnd"/>
          </w:p>
        </w:tc>
        <w:tc>
          <w:tcPr>
            <w:tcW w:w="3024" w:type="dxa"/>
            <w:tcBorders>
              <w:left w:val="single" w:sz="8" w:space="0" w:color="4F81BD" w:themeColor="accent1"/>
            </w:tcBorders>
            <w:vAlign w:val="bottom"/>
          </w:tcPr>
          <w:p w:rsidR="008C58AA" w:rsidRPr="00405C45" w:rsidRDefault="008C58AA" w:rsidP="008C58AA">
            <w:pPr>
              <w:spacing w:after="0" w:line="240" w:lineRule="auto"/>
              <w:jc w:val="center"/>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 xml:space="preserve">mit </w:t>
            </w:r>
            <w:proofErr w:type="spellStart"/>
            <w:r w:rsidRPr="00405C45">
              <w:rPr>
                <w:rFonts w:eastAsia="Times New Roman" w:cs="Arial"/>
                <w:bCs/>
                <w:color w:val="365F91" w:themeColor="accent1" w:themeShade="BF"/>
                <w:lang w:eastAsia="de-DE"/>
              </w:rPr>
              <w:t>bAV</w:t>
            </w:r>
            <w:proofErr w:type="spellEnd"/>
          </w:p>
        </w:tc>
      </w:tr>
      <w:tr w:rsidR="008C58AA" w:rsidTr="008C58AA">
        <w:trPr>
          <w:cantSplit/>
          <w:jc w:val="center"/>
        </w:trPr>
        <w:tc>
          <w:tcPr>
            <w:tcW w:w="3023" w:type="dxa"/>
            <w:tcBorders>
              <w:bottom w:val="nil"/>
              <w:right w:val="single" w:sz="8" w:space="0" w:color="4F81BD" w:themeColor="accent1"/>
            </w:tcBorders>
            <w:shd w:val="clear" w:color="auto" w:fill="DBE5F1" w:themeFill="accent1" w:themeFillTint="33"/>
            <w:vAlign w:val="center"/>
          </w:tcPr>
          <w:p w:rsidR="008C58AA" w:rsidRPr="00405C45" w:rsidRDefault="008C58AA" w:rsidP="008C58AA">
            <w:pPr>
              <w:spacing w:after="0"/>
            </w:pPr>
            <w:r w:rsidRPr="00405C45">
              <w:rPr>
                <w:rFonts w:eastAsia="Times New Roman" w:cs="Arial"/>
                <w:color w:val="365F91" w:themeColor="accent1" w:themeShade="BF"/>
                <w:szCs w:val="24"/>
                <w:lang w:eastAsia="de-DE"/>
              </w:rPr>
              <w:t>Brutto</w:t>
            </w:r>
          </w:p>
        </w:tc>
        <w:tc>
          <w:tcPr>
            <w:tcW w:w="3024" w:type="dxa"/>
            <w:tcBorders>
              <w:top w:val="single" w:sz="8" w:space="0" w:color="4F81BD" w:themeColor="accent1"/>
              <w:left w:val="single" w:sz="8" w:space="0" w:color="4F81BD" w:themeColor="accent1"/>
              <w:bottom w:val="nil"/>
              <w:right w:val="single" w:sz="8" w:space="0" w:color="4F81BD" w:themeColor="accent1"/>
            </w:tcBorders>
            <w:shd w:val="clear" w:color="auto" w:fill="DBE5F1" w:themeFill="accent1" w:themeFillTint="33"/>
            <w:vAlign w:val="center"/>
          </w:tcPr>
          <w:p w:rsidR="008C58AA" w:rsidRPr="00405C45" w:rsidRDefault="008C58AA" w:rsidP="008C58AA">
            <w:pPr>
              <w:spacing w:after="0"/>
              <w:jc w:val="right"/>
              <w:rPr>
                <w:b/>
                <w:bCs/>
              </w:rPr>
            </w:pPr>
            <w:r>
              <w:rPr>
                <w:rFonts w:eastAsia="Times New Roman" w:cs="Arial"/>
                <w:b/>
                <w:color w:val="365F91" w:themeColor="accent1" w:themeShade="BF"/>
                <w:lang w:eastAsia="de-DE"/>
              </w:rPr>
              <w:t>2.5</w:t>
            </w:r>
            <w:r w:rsidRPr="00405C45">
              <w:rPr>
                <w:rFonts w:eastAsia="Times New Roman" w:cs="Arial"/>
                <w:b/>
                <w:color w:val="365F91" w:themeColor="accent1" w:themeShade="BF"/>
                <w:lang w:eastAsia="de-DE"/>
              </w:rPr>
              <w:t>00,00 €</w:t>
            </w:r>
          </w:p>
        </w:tc>
        <w:tc>
          <w:tcPr>
            <w:tcW w:w="3024" w:type="dxa"/>
            <w:tcBorders>
              <w:left w:val="single" w:sz="8" w:space="0" w:color="4F81BD" w:themeColor="accent1"/>
              <w:bottom w:val="nil"/>
            </w:tcBorders>
            <w:shd w:val="clear" w:color="auto" w:fill="DBE5F1" w:themeFill="accent1" w:themeFillTint="33"/>
            <w:vAlign w:val="center"/>
          </w:tcPr>
          <w:p w:rsidR="008C58AA" w:rsidRPr="00405C45" w:rsidRDefault="008C58AA" w:rsidP="008C58AA">
            <w:pPr>
              <w:spacing w:after="0"/>
              <w:jc w:val="right"/>
              <w:rPr>
                <w:b/>
                <w:bCs/>
              </w:rPr>
            </w:pPr>
            <w:r>
              <w:rPr>
                <w:rFonts w:eastAsia="Times New Roman" w:cs="Arial"/>
                <w:b/>
                <w:color w:val="365F91" w:themeColor="accent1" w:themeShade="BF"/>
                <w:lang w:eastAsia="de-DE"/>
              </w:rPr>
              <w:t>2.5</w:t>
            </w:r>
            <w:r w:rsidRPr="00405C45">
              <w:rPr>
                <w:rFonts w:eastAsia="Times New Roman" w:cs="Arial"/>
                <w:b/>
                <w:color w:val="365F91" w:themeColor="accent1" w:themeShade="BF"/>
                <w:lang w:eastAsia="de-DE"/>
              </w:rPr>
              <w:t>00,00 €</w:t>
            </w:r>
          </w:p>
        </w:tc>
      </w:tr>
      <w:tr w:rsidR="008C58AA" w:rsidTr="008C58AA">
        <w:trPr>
          <w:cantSplit/>
          <w:jc w:val="center"/>
        </w:trPr>
        <w:tc>
          <w:tcPr>
            <w:tcW w:w="3023" w:type="dxa"/>
            <w:tcBorders>
              <w:bottom w:val="nil"/>
              <w:right w:val="single" w:sz="8" w:space="0" w:color="4F81BD" w:themeColor="accent1"/>
            </w:tcBorders>
          </w:tcPr>
          <w:p w:rsidR="008C58AA" w:rsidRPr="00405C45" w:rsidRDefault="008C58AA" w:rsidP="008C58AA">
            <w:pPr>
              <w:spacing w:after="0" w:line="240" w:lineRule="auto"/>
              <w:rPr>
                <w:rFonts w:eastAsia="Times New Roman" w:cs="Arial"/>
                <w:b/>
                <w:color w:val="365F91" w:themeColor="accent1" w:themeShade="BF"/>
                <w:lang w:eastAsia="de-DE"/>
              </w:rPr>
            </w:pPr>
            <w:r w:rsidRPr="00405C45">
              <w:rPr>
                <w:rFonts w:eastAsia="Times New Roman" w:cs="Arial"/>
                <w:b/>
                <w:bCs/>
                <w:color w:val="365F91" w:themeColor="accent1" w:themeShade="BF"/>
                <w:lang w:eastAsia="de-DE"/>
              </w:rPr>
              <w:t>-</w:t>
            </w:r>
            <w:r w:rsidRPr="00405C45">
              <w:rPr>
                <w:rFonts w:eastAsia="Times New Roman" w:cs="Arial"/>
                <w:b/>
                <w:color w:val="365F91" w:themeColor="accent1" w:themeShade="BF"/>
                <w:lang w:eastAsia="de-DE"/>
              </w:rPr>
              <w:t xml:space="preserve"> Entgeltumwandlung </w:t>
            </w:r>
            <w:proofErr w:type="spellStart"/>
            <w:r w:rsidRPr="00405C45">
              <w:rPr>
                <w:rFonts w:eastAsia="Times New Roman" w:cs="Arial"/>
                <w:b/>
                <w:color w:val="365F91" w:themeColor="accent1" w:themeShade="BF"/>
                <w:lang w:eastAsia="de-DE"/>
              </w:rPr>
              <w:t>bAV</w:t>
            </w:r>
            <w:proofErr w:type="spellEnd"/>
          </w:p>
        </w:tc>
        <w:tc>
          <w:tcPr>
            <w:tcW w:w="3024" w:type="dxa"/>
            <w:tcBorders>
              <w:left w:val="single" w:sz="8" w:space="0" w:color="4F81BD" w:themeColor="accent1"/>
              <w:bottom w:val="nil"/>
              <w:right w:val="single" w:sz="8" w:space="0" w:color="4F81BD" w:themeColor="accent1"/>
            </w:tcBorders>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0,00 €</w:t>
            </w:r>
          </w:p>
        </w:tc>
        <w:tc>
          <w:tcPr>
            <w:tcW w:w="3024" w:type="dxa"/>
            <w:tcBorders>
              <w:left w:val="single" w:sz="8" w:space="0" w:color="4F81BD" w:themeColor="accent1"/>
              <w:bottom w:val="nil"/>
            </w:tcBorders>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100,00 €</w:t>
            </w:r>
          </w:p>
        </w:tc>
      </w:tr>
      <w:tr w:rsidR="008C58AA" w:rsidTr="008C58AA">
        <w:trPr>
          <w:cantSplit/>
          <w:jc w:val="center"/>
        </w:trPr>
        <w:tc>
          <w:tcPr>
            <w:tcW w:w="3023" w:type="dxa"/>
            <w:tcBorders>
              <w:bottom w:val="nil"/>
              <w:right w:val="single" w:sz="8" w:space="0" w:color="4F81BD" w:themeColor="accent1"/>
            </w:tcBorders>
            <w:shd w:val="clear" w:color="auto" w:fill="DBE5F1" w:themeFill="accent1" w:themeFillTint="33"/>
          </w:tcPr>
          <w:p w:rsidR="008C58AA" w:rsidRPr="00405C45" w:rsidRDefault="008C58AA" w:rsidP="008C58AA">
            <w:pPr>
              <w:spacing w:after="0" w:line="240" w:lineRule="auto"/>
              <w:rPr>
                <w:rFonts w:eastAsia="Times New Roman" w:cs="Arial"/>
                <w:color w:val="365F91" w:themeColor="accent1" w:themeShade="BF"/>
                <w:lang w:eastAsia="de-DE"/>
              </w:rPr>
            </w:pPr>
            <w:proofErr w:type="spellStart"/>
            <w:r w:rsidRPr="00405C45">
              <w:rPr>
                <w:rFonts w:eastAsia="Times New Roman" w:cs="Arial"/>
                <w:color w:val="365F91" w:themeColor="accent1" w:themeShade="BF"/>
                <w:lang w:eastAsia="de-DE"/>
              </w:rPr>
              <w:t>Gesamtbrutto</w:t>
            </w:r>
            <w:proofErr w:type="spellEnd"/>
          </w:p>
        </w:tc>
        <w:tc>
          <w:tcPr>
            <w:tcW w:w="3024" w:type="dxa"/>
            <w:tcBorders>
              <w:left w:val="single" w:sz="8" w:space="0" w:color="4F81BD" w:themeColor="accent1"/>
              <w:bottom w:val="nil"/>
              <w:right w:val="single" w:sz="8" w:space="0" w:color="4F81BD" w:themeColor="accent1"/>
            </w:tcBorders>
            <w:shd w:val="clear" w:color="auto" w:fill="DBE5F1" w:themeFill="accent1" w:themeFillTint="33"/>
            <w:vAlign w:val="center"/>
          </w:tcPr>
          <w:p w:rsidR="008C58AA" w:rsidRPr="00405C45" w:rsidRDefault="008C58AA" w:rsidP="008C58AA">
            <w:pPr>
              <w:spacing w:after="0" w:line="240" w:lineRule="auto"/>
              <w:jc w:val="right"/>
              <w:rPr>
                <w:rFonts w:eastAsia="Times New Roman" w:cs="Arial"/>
                <w:b/>
                <w:bCs/>
                <w:color w:val="365F91" w:themeColor="accent1" w:themeShade="BF"/>
                <w:lang w:eastAsia="de-DE"/>
              </w:rPr>
            </w:pPr>
            <w:r>
              <w:rPr>
                <w:rFonts w:eastAsia="Times New Roman" w:cs="Arial"/>
                <w:b/>
                <w:bCs/>
                <w:color w:val="365F91" w:themeColor="accent1" w:themeShade="BF"/>
                <w:lang w:eastAsia="de-DE"/>
              </w:rPr>
              <w:t>2.5</w:t>
            </w:r>
            <w:r w:rsidRPr="00405C45">
              <w:rPr>
                <w:rFonts w:eastAsia="Times New Roman" w:cs="Arial"/>
                <w:b/>
                <w:bCs/>
                <w:color w:val="365F91" w:themeColor="accent1" w:themeShade="BF"/>
                <w:lang w:eastAsia="de-DE"/>
              </w:rPr>
              <w:t xml:space="preserve">00,00 €   </w:t>
            </w:r>
          </w:p>
        </w:tc>
        <w:tc>
          <w:tcPr>
            <w:tcW w:w="3024" w:type="dxa"/>
            <w:tcBorders>
              <w:left w:val="single" w:sz="8" w:space="0" w:color="4F81BD" w:themeColor="accent1"/>
              <w:bottom w:val="nil"/>
            </w:tcBorders>
            <w:shd w:val="clear" w:color="auto" w:fill="DBE5F1" w:themeFill="accent1" w:themeFillTint="33"/>
            <w:vAlign w:val="center"/>
          </w:tcPr>
          <w:p w:rsidR="008C58AA" w:rsidRPr="00405C45" w:rsidRDefault="008C58AA" w:rsidP="008C58AA">
            <w:pPr>
              <w:spacing w:after="0" w:line="240" w:lineRule="auto"/>
              <w:jc w:val="right"/>
              <w:rPr>
                <w:rFonts w:eastAsia="Times New Roman" w:cs="Arial"/>
                <w:b/>
                <w:bCs/>
                <w:color w:val="365F91" w:themeColor="accent1" w:themeShade="BF"/>
                <w:lang w:eastAsia="de-DE"/>
              </w:rPr>
            </w:pPr>
            <w:r w:rsidRPr="00405C45">
              <w:rPr>
                <w:rFonts w:eastAsia="Times New Roman" w:cs="Arial"/>
                <w:b/>
                <w:bCs/>
                <w:color w:val="365F91" w:themeColor="accent1" w:themeShade="BF"/>
                <w:lang w:eastAsia="de-DE"/>
              </w:rPr>
              <w:t>2.400,00 €</w:t>
            </w:r>
          </w:p>
        </w:tc>
      </w:tr>
      <w:tr w:rsidR="008C58AA" w:rsidTr="008C58AA">
        <w:trPr>
          <w:cantSplit/>
          <w:jc w:val="center"/>
        </w:trPr>
        <w:tc>
          <w:tcPr>
            <w:tcW w:w="3023" w:type="dxa"/>
            <w:tcBorders>
              <w:top w:val="nil"/>
              <w:left w:val="nil"/>
              <w:bottom w:val="single" w:sz="4" w:space="0" w:color="DBE5F1" w:themeColor="accent1" w:themeTint="33"/>
              <w:right w:val="single" w:sz="8" w:space="0" w:color="4F81BD" w:themeColor="accent1"/>
            </w:tcBorders>
          </w:tcPr>
          <w:p w:rsidR="008C58AA" w:rsidRPr="00405C45" w:rsidRDefault="008C58AA" w:rsidP="008C58AA">
            <w:pPr>
              <w:spacing w:after="0" w:line="240" w:lineRule="auto"/>
              <w:rPr>
                <w:rFonts w:eastAsia="Times New Roman" w:cs="Arial"/>
                <w:b/>
                <w:color w:val="365F91" w:themeColor="accent1" w:themeShade="BF"/>
                <w:lang w:eastAsia="de-DE"/>
              </w:rPr>
            </w:pPr>
            <w:r w:rsidRPr="00405C45">
              <w:rPr>
                <w:rFonts w:eastAsia="Times New Roman" w:cs="Arial"/>
                <w:b/>
                <w:color w:val="365F91" w:themeColor="accent1" w:themeShade="BF"/>
                <w:lang w:eastAsia="de-DE"/>
              </w:rPr>
              <w:t>Steuerrechtliche Abzüge</w:t>
            </w:r>
          </w:p>
          <w:p w:rsidR="008C58AA" w:rsidRPr="00405C45" w:rsidRDefault="008C58AA" w:rsidP="008C58AA">
            <w:pPr>
              <w:spacing w:after="0" w:line="240" w:lineRule="auto"/>
              <w:rPr>
                <w:rFonts w:eastAsia="Times New Roman" w:cs="Arial"/>
                <w:b/>
                <w:color w:val="365F91" w:themeColor="accent1" w:themeShade="BF"/>
                <w:lang w:eastAsia="de-DE"/>
              </w:rPr>
            </w:pPr>
            <w:r w:rsidRPr="00405C45">
              <w:rPr>
                <w:rFonts w:eastAsia="Times New Roman" w:cs="Arial"/>
                <w:b/>
                <w:color w:val="365F91" w:themeColor="accent1" w:themeShade="BF"/>
                <w:lang w:eastAsia="de-DE"/>
              </w:rPr>
              <w:t>(Steuerklasse III, kein Kinderfreibetrag)</w:t>
            </w:r>
          </w:p>
        </w:tc>
        <w:tc>
          <w:tcPr>
            <w:tcW w:w="3024" w:type="dxa"/>
            <w:tcBorders>
              <w:top w:val="nil"/>
              <w:left w:val="single" w:sz="8" w:space="0" w:color="4F81BD" w:themeColor="accent1"/>
              <w:bottom w:val="single" w:sz="4" w:space="0" w:color="DBE5F1" w:themeColor="accent1" w:themeTint="33"/>
              <w:right w:val="single" w:sz="8" w:space="0" w:color="4F81BD" w:themeColor="accent1"/>
            </w:tcBorders>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138,79 €</w:t>
            </w:r>
          </w:p>
        </w:tc>
        <w:tc>
          <w:tcPr>
            <w:tcW w:w="3024" w:type="dxa"/>
            <w:tcBorders>
              <w:top w:val="nil"/>
              <w:left w:val="single" w:sz="8" w:space="0" w:color="4F81BD" w:themeColor="accent1"/>
              <w:bottom w:val="single" w:sz="4" w:space="0" w:color="DBE5F1" w:themeColor="accent1" w:themeTint="33"/>
              <w:right w:val="nil"/>
            </w:tcBorders>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116,63 €</w:t>
            </w:r>
          </w:p>
        </w:tc>
      </w:tr>
      <w:tr w:rsidR="008C58AA" w:rsidTr="008C58AA">
        <w:trPr>
          <w:cantSplit/>
          <w:jc w:val="center"/>
        </w:trPr>
        <w:tc>
          <w:tcPr>
            <w:tcW w:w="3023" w:type="dxa"/>
            <w:tcBorders>
              <w:top w:val="single" w:sz="4" w:space="0" w:color="DBE5F1" w:themeColor="accent1" w:themeTint="33"/>
              <w:left w:val="nil"/>
              <w:bottom w:val="nil"/>
              <w:right w:val="single" w:sz="8" w:space="0" w:color="4F81BD" w:themeColor="accent1"/>
            </w:tcBorders>
            <w:shd w:val="clear" w:color="auto" w:fill="FFFFFF" w:themeFill="background1"/>
          </w:tcPr>
          <w:p w:rsidR="008C58AA" w:rsidRPr="00405C45" w:rsidRDefault="008C58AA" w:rsidP="008C58AA">
            <w:pPr>
              <w:spacing w:after="0" w:line="240" w:lineRule="auto"/>
              <w:rPr>
                <w:rFonts w:eastAsia="Times New Roman" w:cs="Arial"/>
                <w:b/>
                <w:color w:val="365F91" w:themeColor="accent1" w:themeShade="BF"/>
                <w:lang w:eastAsia="de-DE"/>
              </w:rPr>
            </w:pPr>
            <w:r w:rsidRPr="00405C45">
              <w:rPr>
                <w:rFonts w:eastAsia="Times New Roman" w:cs="Arial"/>
                <w:b/>
                <w:color w:val="365F91" w:themeColor="accent1" w:themeShade="BF"/>
                <w:lang w:eastAsia="de-DE"/>
              </w:rPr>
              <w:t>Sozialversicherungsrechtliche Abzüge</w:t>
            </w:r>
          </w:p>
        </w:tc>
        <w:tc>
          <w:tcPr>
            <w:tcW w:w="3024" w:type="dxa"/>
            <w:tcBorders>
              <w:top w:val="single" w:sz="4" w:space="0" w:color="DBE5F1" w:themeColor="accent1" w:themeTint="33"/>
              <w:left w:val="single" w:sz="8" w:space="0" w:color="4F81BD" w:themeColor="accent1"/>
              <w:bottom w:val="nil"/>
              <w:right w:val="single" w:sz="8" w:space="0" w:color="4F81BD" w:themeColor="accent1"/>
            </w:tcBorders>
            <w:shd w:val="clear" w:color="auto" w:fill="FFFFFF" w:themeFill="background1"/>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511,88 €</w:t>
            </w:r>
          </w:p>
        </w:tc>
        <w:tc>
          <w:tcPr>
            <w:tcW w:w="3024" w:type="dxa"/>
            <w:tcBorders>
              <w:top w:val="single" w:sz="4" w:space="0" w:color="DBE5F1" w:themeColor="accent1" w:themeTint="33"/>
              <w:left w:val="single" w:sz="8" w:space="0" w:color="4F81BD" w:themeColor="accent1"/>
              <w:bottom w:val="nil"/>
            </w:tcBorders>
            <w:shd w:val="clear" w:color="auto" w:fill="FFFFFF" w:themeFill="background1"/>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491,40 €</w:t>
            </w:r>
          </w:p>
        </w:tc>
      </w:tr>
      <w:tr w:rsidR="008C58AA" w:rsidTr="008C58AA">
        <w:trPr>
          <w:cantSplit/>
          <w:jc w:val="center"/>
        </w:trPr>
        <w:tc>
          <w:tcPr>
            <w:tcW w:w="3023" w:type="dxa"/>
            <w:tcBorders>
              <w:top w:val="nil"/>
              <w:right w:val="single" w:sz="8" w:space="0" w:color="4F81BD" w:themeColor="accent1"/>
            </w:tcBorders>
            <w:shd w:val="clear" w:color="auto" w:fill="DBE5F1" w:themeFill="accent1" w:themeFillTint="33"/>
          </w:tcPr>
          <w:p w:rsidR="008C58AA" w:rsidRPr="00405C45" w:rsidRDefault="008C58AA" w:rsidP="008C58AA">
            <w:pPr>
              <w:spacing w:after="0" w:line="240" w:lineRule="auto"/>
              <w:rPr>
                <w:rFonts w:eastAsia="Times New Roman" w:cs="Arial"/>
                <w:color w:val="365F91" w:themeColor="accent1" w:themeShade="BF"/>
                <w:lang w:eastAsia="de-DE"/>
              </w:rPr>
            </w:pPr>
            <w:r w:rsidRPr="00405C45">
              <w:rPr>
                <w:rFonts w:eastAsia="Times New Roman" w:cs="Arial"/>
                <w:color w:val="365F91" w:themeColor="accent1" w:themeShade="BF"/>
                <w:lang w:eastAsia="de-DE"/>
              </w:rPr>
              <w:t>Nettoverdienst</w:t>
            </w:r>
          </w:p>
        </w:tc>
        <w:tc>
          <w:tcPr>
            <w:tcW w:w="3024" w:type="dxa"/>
            <w:tcBorders>
              <w:top w:val="nil"/>
              <w:left w:val="single" w:sz="8" w:space="0" w:color="4F81BD" w:themeColor="accent1"/>
              <w:right w:val="single" w:sz="8" w:space="0" w:color="4F81BD" w:themeColor="accent1"/>
            </w:tcBorders>
            <w:shd w:val="clear" w:color="auto" w:fill="DBE5F1" w:themeFill="accent1" w:themeFillTint="33"/>
            <w:vAlign w:val="center"/>
          </w:tcPr>
          <w:p w:rsidR="008C58AA" w:rsidRPr="00405C45" w:rsidRDefault="008C58AA" w:rsidP="008C58AA">
            <w:pPr>
              <w:spacing w:after="0" w:line="240" w:lineRule="auto"/>
              <w:jc w:val="right"/>
              <w:rPr>
                <w:rFonts w:eastAsia="Times New Roman" w:cs="Arial"/>
                <w:b/>
                <w:bCs/>
                <w:color w:val="365F91" w:themeColor="accent1" w:themeShade="BF"/>
                <w:lang w:eastAsia="de-DE"/>
              </w:rPr>
            </w:pPr>
            <w:r w:rsidRPr="00405C45">
              <w:rPr>
                <w:rFonts w:eastAsia="Times New Roman" w:cs="Arial"/>
                <w:b/>
                <w:color w:val="365F91" w:themeColor="accent1" w:themeShade="BF"/>
                <w:lang w:eastAsia="de-DE"/>
              </w:rPr>
              <w:t>1.849,33 €</w:t>
            </w:r>
          </w:p>
        </w:tc>
        <w:tc>
          <w:tcPr>
            <w:tcW w:w="3024" w:type="dxa"/>
            <w:tcBorders>
              <w:top w:val="nil"/>
              <w:left w:val="single" w:sz="8" w:space="0" w:color="4F81BD" w:themeColor="accent1"/>
            </w:tcBorders>
            <w:shd w:val="clear" w:color="auto" w:fill="DBE5F1" w:themeFill="accent1" w:themeFillTint="33"/>
            <w:vAlign w:val="center"/>
          </w:tcPr>
          <w:p w:rsidR="008C58AA" w:rsidRPr="00405C45" w:rsidRDefault="008C58AA" w:rsidP="008C58AA">
            <w:pPr>
              <w:spacing w:after="0" w:line="240" w:lineRule="auto"/>
              <w:jc w:val="right"/>
              <w:rPr>
                <w:rFonts w:eastAsia="Times New Roman" w:cs="Arial"/>
                <w:b/>
                <w:bCs/>
                <w:color w:val="365F91" w:themeColor="accent1" w:themeShade="BF"/>
                <w:lang w:eastAsia="de-DE"/>
              </w:rPr>
            </w:pPr>
            <w:r w:rsidRPr="00405C45">
              <w:rPr>
                <w:rFonts w:eastAsia="Times New Roman" w:cs="Arial"/>
                <w:b/>
                <w:bCs/>
                <w:color w:val="365F91" w:themeColor="accent1" w:themeShade="BF"/>
                <w:lang w:eastAsia="de-DE"/>
              </w:rPr>
              <w:t>1.891,97 €</w:t>
            </w:r>
          </w:p>
        </w:tc>
      </w:tr>
      <w:tr w:rsidR="008C58AA" w:rsidTr="008C58AA">
        <w:trPr>
          <w:cantSplit/>
          <w:jc w:val="center"/>
        </w:trPr>
        <w:tc>
          <w:tcPr>
            <w:tcW w:w="3023" w:type="dxa"/>
            <w:tcBorders>
              <w:right w:val="single" w:sz="8" w:space="0" w:color="4F81BD" w:themeColor="accent1"/>
            </w:tcBorders>
            <w:shd w:val="clear" w:color="auto" w:fill="FFFFFF" w:themeFill="background1"/>
          </w:tcPr>
          <w:p w:rsidR="008C58AA" w:rsidRPr="00405C45" w:rsidRDefault="008C58AA" w:rsidP="008C58AA">
            <w:pPr>
              <w:spacing w:after="0" w:line="240" w:lineRule="auto"/>
              <w:rPr>
                <w:rFonts w:eastAsia="Times New Roman" w:cs="Arial"/>
                <w:b/>
                <w:color w:val="365F91" w:themeColor="accent1" w:themeShade="BF"/>
                <w:lang w:eastAsia="de-DE"/>
              </w:rPr>
            </w:pPr>
            <w:r w:rsidRPr="00405C45">
              <w:rPr>
                <w:rFonts w:eastAsia="Times New Roman" w:cs="Arial"/>
                <w:b/>
                <w:color w:val="365F91" w:themeColor="accent1" w:themeShade="BF"/>
                <w:lang w:eastAsia="de-DE"/>
              </w:rPr>
              <w:t xml:space="preserve">Überweisung </w:t>
            </w:r>
            <w:proofErr w:type="spellStart"/>
            <w:r w:rsidRPr="00405C45">
              <w:rPr>
                <w:rFonts w:eastAsia="Times New Roman" w:cs="Arial"/>
                <w:b/>
                <w:color w:val="365F91" w:themeColor="accent1" w:themeShade="BF"/>
                <w:lang w:eastAsia="de-DE"/>
              </w:rPr>
              <w:t>bAV</w:t>
            </w:r>
            <w:proofErr w:type="spellEnd"/>
          </w:p>
        </w:tc>
        <w:tc>
          <w:tcPr>
            <w:tcW w:w="3024" w:type="dxa"/>
            <w:tcBorders>
              <w:left w:val="single" w:sz="8" w:space="0" w:color="4F81BD" w:themeColor="accent1"/>
              <w:right w:val="single" w:sz="8" w:space="0" w:color="4F81BD" w:themeColor="accent1"/>
            </w:tcBorders>
            <w:shd w:val="clear" w:color="auto" w:fill="FFFFFF" w:themeFill="background1"/>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0,00 €</w:t>
            </w:r>
          </w:p>
        </w:tc>
        <w:tc>
          <w:tcPr>
            <w:tcW w:w="3024" w:type="dxa"/>
            <w:tcBorders>
              <w:left w:val="single" w:sz="8" w:space="0" w:color="4F81BD" w:themeColor="accent1"/>
            </w:tcBorders>
            <w:shd w:val="clear" w:color="auto" w:fill="FFFFFF" w:themeFill="background1"/>
            <w:vAlign w:val="center"/>
          </w:tcPr>
          <w:p w:rsidR="008C58AA" w:rsidRPr="00405C45" w:rsidRDefault="008C58AA" w:rsidP="008C58AA">
            <w:pPr>
              <w:spacing w:after="0" w:line="240" w:lineRule="auto"/>
              <w:jc w:val="right"/>
              <w:rPr>
                <w:rFonts w:eastAsia="Times New Roman" w:cs="Arial"/>
                <w:bCs/>
                <w:color w:val="365F91" w:themeColor="accent1" w:themeShade="BF"/>
                <w:lang w:eastAsia="de-DE"/>
              </w:rPr>
            </w:pPr>
            <w:r w:rsidRPr="00405C45">
              <w:rPr>
                <w:rFonts w:eastAsia="Times New Roman" w:cs="Arial"/>
                <w:bCs/>
                <w:color w:val="365F91" w:themeColor="accent1" w:themeShade="BF"/>
                <w:lang w:eastAsia="de-DE"/>
              </w:rPr>
              <w:t>100,00 €</w:t>
            </w:r>
          </w:p>
        </w:tc>
      </w:tr>
      <w:tr w:rsidR="008C58AA" w:rsidTr="008C58AA">
        <w:trPr>
          <w:cantSplit/>
          <w:jc w:val="center"/>
        </w:trPr>
        <w:tc>
          <w:tcPr>
            <w:tcW w:w="3023" w:type="dxa"/>
            <w:tcBorders>
              <w:right w:val="single" w:sz="8" w:space="0" w:color="4F81BD" w:themeColor="accent1"/>
            </w:tcBorders>
            <w:shd w:val="clear" w:color="auto" w:fill="DBE5F1" w:themeFill="accent1" w:themeFillTint="33"/>
          </w:tcPr>
          <w:p w:rsidR="008C58AA" w:rsidRPr="00405C45" w:rsidRDefault="008C58AA" w:rsidP="008C58AA">
            <w:pPr>
              <w:spacing w:after="0" w:line="240" w:lineRule="auto"/>
              <w:rPr>
                <w:rFonts w:eastAsia="Times New Roman" w:cs="Arial"/>
                <w:color w:val="365F91" w:themeColor="accent1" w:themeShade="BF"/>
                <w:lang w:eastAsia="de-DE"/>
              </w:rPr>
            </w:pPr>
            <w:r w:rsidRPr="00405C45">
              <w:rPr>
                <w:rFonts w:eastAsia="Times New Roman" w:cs="Arial"/>
                <w:color w:val="365F91" w:themeColor="accent1" w:themeShade="BF"/>
                <w:lang w:eastAsia="de-DE"/>
              </w:rPr>
              <w:t>Auszahlungsbetrag</w:t>
            </w:r>
          </w:p>
        </w:tc>
        <w:tc>
          <w:tcPr>
            <w:tcW w:w="3024" w:type="dxa"/>
            <w:tcBorders>
              <w:left w:val="single" w:sz="8" w:space="0" w:color="4F81BD" w:themeColor="accent1"/>
              <w:bottom w:val="nil"/>
              <w:right w:val="single" w:sz="8" w:space="0" w:color="4F81BD" w:themeColor="accent1"/>
            </w:tcBorders>
            <w:shd w:val="clear" w:color="auto" w:fill="F2DBDB" w:themeFill="accent2" w:themeFillTint="33"/>
            <w:vAlign w:val="center"/>
          </w:tcPr>
          <w:p w:rsidR="008C58AA" w:rsidRPr="00405C45" w:rsidRDefault="008C58AA" w:rsidP="008C58AA">
            <w:pPr>
              <w:spacing w:after="0" w:line="240" w:lineRule="auto"/>
              <w:jc w:val="right"/>
              <w:rPr>
                <w:rFonts w:eastAsia="Times New Roman" w:cs="Arial"/>
                <w:b/>
                <w:bCs/>
                <w:color w:val="C0504D" w:themeColor="accent2"/>
                <w:lang w:eastAsia="de-DE"/>
              </w:rPr>
            </w:pPr>
            <w:r w:rsidRPr="00405C45">
              <w:rPr>
                <w:rFonts w:eastAsia="Times New Roman" w:cs="Arial"/>
                <w:b/>
                <w:bCs/>
                <w:color w:val="C0504D" w:themeColor="accent2"/>
                <w:lang w:eastAsia="de-DE"/>
              </w:rPr>
              <w:t>1.849,33 €</w:t>
            </w:r>
          </w:p>
        </w:tc>
        <w:tc>
          <w:tcPr>
            <w:tcW w:w="3024" w:type="dxa"/>
            <w:tcBorders>
              <w:left w:val="single" w:sz="8" w:space="0" w:color="4F81BD" w:themeColor="accent1"/>
            </w:tcBorders>
            <w:shd w:val="clear" w:color="auto" w:fill="F2DBDB" w:themeFill="accent2" w:themeFillTint="33"/>
            <w:vAlign w:val="center"/>
          </w:tcPr>
          <w:p w:rsidR="008C58AA" w:rsidRPr="00405C45" w:rsidRDefault="008C58AA" w:rsidP="008C58AA">
            <w:pPr>
              <w:spacing w:after="0" w:line="240" w:lineRule="auto"/>
              <w:jc w:val="right"/>
              <w:rPr>
                <w:rFonts w:eastAsia="Times New Roman" w:cs="Arial"/>
                <w:b/>
                <w:bCs/>
                <w:color w:val="C0504D" w:themeColor="accent2"/>
                <w:lang w:eastAsia="de-DE"/>
              </w:rPr>
            </w:pPr>
            <w:r w:rsidRPr="00405C45">
              <w:rPr>
                <w:rFonts w:eastAsia="Times New Roman" w:cs="Arial"/>
                <w:b/>
                <w:bCs/>
                <w:color w:val="C0504D" w:themeColor="accent2"/>
                <w:lang w:eastAsia="de-DE"/>
              </w:rPr>
              <w:t>1.791,97 €</w:t>
            </w:r>
          </w:p>
        </w:tc>
      </w:tr>
      <w:tr w:rsidR="008C58AA" w:rsidTr="008C58AA">
        <w:trPr>
          <w:cantSplit/>
          <w:jc w:val="center"/>
        </w:trPr>
        <w:tc>
          <w:tcPr>
            <w:tcW w:w="9071" w:type="dxa"/>
            <w:gridSpan w:val="3"/>
            <w:shd w:val="clear" w:color="auto" w:fill="FFFFFF" w:themeFill="background1"/>
          </w:tcPr>
          <w:p w:rsidR="008C58AA" w:rsidRPr="00093A61" w:rsidRDefault="008C58AA" w:rsidP="008C58AA">
            <w:pPr>
              <w:spacing w:before="240" w:after="0" w:line="240" w:lineRule="auto"/>
              <w:rPr>
                <w:rFonts w:eastAsia="Times New Roman" w:cs="Arial"/>
                <w:b/>
                <w:bCs/>
                <w:color w:val="C0504D" w:themeColor="accent2"/>
                <w:lang w:eastAsia="de-DE"/>
              </w:rPr>
            </w:pPr>
            <w:r w:rsidRPr="00093A61">
              <w:rPr>
                <w:rFonts w:eastAsia="Times New Roman" w:cs="Arial"/>
                <w:b/>
                <w:bCs/>
                <w:color w:val="C0504D" w:themeColor="accent2"/>
                <w:lang w:eastAsia="de-DE"/>
              </w:rPr>
              <w:t xml:space="preserve">Für eine monatliche </w:t>
            </w:r>
            <w:proofErr w:type="spellStart"/>
            <w:r w:rsidRPr="00093A61">
              <w:rPr>
                <w:rFonts w:eastAsia="Times New Roman" w:cs="Arial"/>
                <w:b/>
                <w:bCs/>
                <w:color w:val="C0504D" w:themeColor="accent2"/>
                <w:lang w:eastAsia="de-DE"/>
              </w:rPr>
              <w:t>bAV</w:t>
            </w:r>
            <w:proofErr w:type="spellEnd"/>
            <w:r w:rsidRPr="00093A61">
              <w:rPr>
                <w:rFonts w:eastAsia="Times New Roman" w:cs="Arial"/>
                <w:b/>
                <w:bCs/>
                <w:color w:val="C0504D" w:themeColor="accent2"/>
                <w:lang w:eastAsia="de-DE"/>
              </w:rPr>
              <w:t>-Einzahlung von</w:t>
            </w:r>
            <w:r>
              <w:rPr>
                <w:rFonts w:eastAsia="Times New Roman" w:cs="Arial"/>
                <w:bCs/>
                <w:color w:val="C0504D" w:themeColor="accent2"/>
                <w:lang w:eastAsia="de-DE"/>
              </w:rPr>
              <w:t xml:space="preserve"> 100,00 €</w:t>
            </w:r>
            <w:r>
              <w:rPr>
                <w:rFonts w:eastAsia="Times New Roman" w:cs="Arial"/>
                <w:b/>
                <w:bCs/>
                <w:color w:val="C0504D" w:themeColor="accent2"/>
                <w:lang w:eastAsia="de-DE"/>
              </w:rPr>
              <w:t xml:space="preserve"> muss Thomas monatlich auf </w:t>
            </w:r>
            <w:r>
              <w:rPr>
                <w:rFonts w:eastAsia="Times New Roman" w:cs="Arial"/>
                <w:bCs/>
                <w:color w:val="C0504D" w:themeColor="accent2"/>
                <w:lang w:eastAsia="de-DE"/>
              </w:rPr>
              <w:t>57,36</w:t>
            </w:r>
            <w:r w:rsidRPr="00093A61">
              <w:rPr>
                <w:rFonts w:eastAsia="Times New Roman" w:cs="Arial"/>
                <w:bCs/>
                <w:color w:val="C0504D" w:themeColor="accent2"/>
                <w:lang w:eastAsia="de-DE"/>
              </w:rPr>
              <w:t xml:space="preserve"> €</w:t>
            </w:r>
            <w:r w:rsidRPr="00093A61">
              <w:rPr>
                <w:rFonts w:eastAsia="Times New Roman" w:cs="Arial"/>
                <w:b/>
                <w:bCs/>
                <w:color w:val="C0504D" w:themeColor="accent2"/>
                <w:lang w:eastAsia="de-DE"/>
              </w:rPr>
              <w:t xml:space="preserve"> </w:t>
            </w:r>
            <w:r>
              <w:rPr>
                <w:rFonts w:eastAsia="Times New Roman" w:cs="Arial"/>
                <w:b/>
                <w:bCs/>
                <w:color w:val="C0504D" w:themeColor="accent2"/>
                <w:lang w:eastAsia="de-DE"/>
              </w:rPr>
              <w:t>seines Netto-Gehalts verzichten.</w:t>
            </w:r>
          </w:p>
        </w:tc>
      </w:tr>
    </w:tbl>
    <w:p w:rsidR="008C58AA" w:rsidRPr="00960B52" w:rsidRDefault="008C58AA" w:rsidP="008C58AA">
      <w:pPr>
        <w:spacing w:after="0" w:line="240" w:lineRule="auto"/>
        <w:rPr>
          <w:rFonts w:eastAsia="Times New Roman" w:cs="Arial"/>
          <w:lang w:eastAsia="de-DE"/>
        </w:rPr>
      </w:pPr>
    </w:p>
    <w:p w:rsidR="008C58AA" w:rsidRPr="00960B52" w:rsidRDefault="008C58AA" w:rsidP="008C58AA">
      <w:pPr>
        <w:keepNext/>
        <w:spacing w:after="0" w:line="240" w:lineRule="auto"/>
        <w:outlineLvl w:val="0"/>
        <w:rPr>
          <w:rFonts w:eastAsia="Times New Roman"/>
          <w:b/>
          <w:bCs/>
          <w:sz w:val="24"/>
          <w:szCs w:val="24"/>
          <w:lang w:eastAsia="de-DE"/>
        </w:rPr>
      </w:pPr>
      <w:r w:rsidRPr="008D660C">
        <w:rPr>
          <w:rFonts w:eastAsia="Times New Roman"/>
          <w:b/>
          <w:bCs/>
          <w:sz w:val="24"/>
          <w:szCs w:val="24"/>
          <w:lang w:eastAsia="de-DE"/>
        </w:rPr>
        <w:t>Fragen und Arbeitsaufträge:</w:t>
      </w:r>
    </w:p>
    <w:p w:rsidR="008C58AA" w:rsidRDefault="008C58AA" w:rsidP="00391178">
      <w:pPr>
        <w:numPr>
          <w:ilvl w:val="0"/>
          <w:numId w:val="13"/>
        </w:numPr>
        <w:spacing w:after="0" w:line="240" w:lineRule="auto"/>
        <w:rPr>
          <w:rFonts w:eastAsia="Times New Roman" w:cs="Arial"/>
          <w:lang w:eastAsia="de-DE"/>
        </w:rPr>
      </w:pPr>
      <w:r>
        <w:rPr>
          <w:rFonts w:eastAsia="Times New Roman" w:cs="Arial"/>
          <w:lang w:eastAsia="de-DE"/>
        </w:rPr>
        <w:t>Beschreiben Sie in eigenen Worten, wie die Direktversicherung funktioniert.</w:t>
      </w:r>
    </w:p>
    <w:p w:rsidR="008C58AA" w:rsidRDefault="008C58AA" w:rsidP="00391178">
      <w:pPr>
        <w:numPr>
          <w:ilvl w:val="0"/>
          <w:numId w:val="13"/>
        </w:numPr>
        <w:spacing w:after="0" w:line="240" w:lineRule="auto"/>
        <w:rPr>
          <w:rFonts w:eastAsia="Times New Roman" w:cs="Arial"/>
          <w:lang w:eastAsia="de-DE"/>
        </w:rPr>
      </w:pPr>
      <w:r>
        <w:rPr>
          <w:rFonts w:eastAsia="Times New Roman" w:cs="Arial"/>
          <w:lang w:eastAsia="de-DE"/>
        </w:rPr>
        <w:t xml:space="preserve">Wie berechnet sich der Auszahlungsbetrag mit und ohne </w:t>
      </w:r>
      <w:proofErr w:type="spellStart"/>
      <w:r>
        <w:rPr>
          <w:rFonts w:eastAsia="Times New Roman" w:cs="Arial"/>
          <w:lang w:eastAsia="de-DE"/>
        </w:rPr>
        <w:t>bAV</w:t>
      </w:r>
      <w:proofErr w:type="spellEnd"/>
      <w:r>
        <w:rPr>
          <w:rFonts w:eastAsia="Times New Roman" w:cs="Arial"/>
          <w:lang w:eastAsia="de-DE"/>
        </w:rPr>
        <w:t>?</w:t>
      </w:r>
    </w:p>
    <w:p w:rsidR="008C58AA" w:rsidRDefault="008C58AA" w:rsidP="00391178">
      <w:pPr>
        <w:numPr>
          <w:ilvl w:val="0"/>
          <w:numId w:val="13"/>
        </w:numPr>
        <w:spacing w:after="0" w:line="240" w:lineRule="auto"/>
        <w:rPr>
          <w:rFonts w:eastAsia="Times New Roman" w:cs="Arial"/>
          <w:lang w:eastAsia="de-DE"/>
        </w:rPr>
      </w:pPr>
      <w:r>
        <w:rPr>
          <w:rFonts w:eastAsia="Times New Roman" w:cs="Arial"/>
          <w:lang w:eastAsia="de-DE"/>
        </w:rPr>
        <w:t>Handelt es sich bei Thomas um eine Netto- oder Bruttoentgeltumwandlung? Woran erkennen Sie das?</w:t>
      </w:r>
    </w:p>
    <w:p w:rsidR="008C58AA" w:rsidRDefault="008C58AA" w:rsidP="00391178">
      <w:pPr>
        <w:numPr>
          <w:ilvl w:val="0"/>
          <w:numId w:val="13"/>
        </w:numPr>
        <w:spacing w:after="0" w:line="240" w:lineRule="auto"/>
        <w:rPr>
          <w:rFonts w:eastAsia="Times New Roman" w:cs="Arial"/>
          <w:lang w:eastAsia="de-DE"/>
        </w:rPr>
      </w:pPr>
      <w:r>
        <w:rPr>
          <w:rFonts w:eastAsia="Times New Roman" w:cs="Arial"/>
          <w:lang w:eastAsia="de-DE"/>
        </w:rPr>
        <w:t>Warum hat Thomas weniger Abzüge bei den Steuern und Sozialversicherungsabgaben, wenn er in die betriebliche Altersversorgung einzahlt?</w:t>
      </w:r>
    </w:p>
    <w:p w:rsidR="008C58AA" w:rsidRDefault="008C58AA" w:rsidP="00391178">
      <w:pPr>
        <w:numPr>
          <w:ilvl w:val="0"/>
          <w:numId w:val="13"/>
        </w:numPr>
        <w:spacing w:after="0" w:line="240" w:lineRule="auto"/>
        <w:rPr>
          <w:rFonts w:eastAsia="Times New Roman" w:cs="Arial"/>
          <w:lang w:eastAsia="de-DE"/>
        </w:rPr>
      </w:pPr>
      <w:r>
        <w:rPr>
          <w:rFonts w:eastAsia="Times New Roman" w:cs="Arial"/>
          <w:lang w:eastAsia="de-DE"/>
        </w:rPr>
        <w:t>Wie erklärt sich, dass Thomas nur auf 57,36 € seines Auszahlungsbetrags verzichten muss, obwohl 100 € in seine betriebliche Altersversorgung fließen?</w:t>
      </w:r>
    </w:p>
    <w:p w:rsidR="008C58AA" w:rsidRDefault="008C58AA" w:rsidP="00391178">
      <w:pPr>
        <w:numPr>
          <w:ilvl w:val="0"/>
          <w:numId w:val="13"/>
        </w:numPr>
        <w:spacing w:after="0" w:line="240" w:lineRule="auto"/>
        <w:rPr>
          <w:rFonts w:eastAsia="Times New Roman" w:cs="Arial"/>
          <w:bCs/>
          <w:lang w:eastAsia="de-DE"/>
        </w:rPr>
      </w:pPr>
      <w:r>
        <w:rPr>
          <w:rFonts w:eastAsia="Times New Roman" w:cs="Arial"/>
          <w:bCs/>
          <w:lang w:eastAsia="de-DE"/>
        </w:rPr>
        <w:t>Welche Vorteile können Sie in Bezug auf die Entgeltumwandlung aufzählen? Welche Nachteile vermuten Sie?</w:t>
      </w:r>
    </w:p>
    <w:p w:rsidR="008C58AA" w:rsidRDefault="008C58AA" w:rsidP="008C58AA">
      <w:pPr>
        <w:spacing w:after="0"/>
        <w:rPr>
          <w:lang w:eastAsia="de-DE"/>
        </w:rPr>
      </w:pPr>
      <w:r>
        <w:rPr>
          <w:lang w:eastAsia="de-DE"/>
        </w:rPr>
        <w:br w:type="page"/>
      </w:r>
    </w:p>
    <w:p w:rsidR="008C58AA" w:rsidRDefault="008C58AA" w:rsidP="008C58AA">
      <w:pPr>
        <w:pStyle w:val="berschrift1"/>
        <w:spacing w:after="240"/>
      </w:pPr>
      <w:r>
        <w:t>Lösung zu Arbeitsblatt „Betriebliche Altersversorgung“</w:t>
      </w:r>
    </w:p>
    <w:p w:rsidR="008C58AA" w:rsidRPr="00960B52" w:rsidRDefault="008C58AA" w:rsidP="008C58AA">
      <w:pPr>
        <w:keepNext/>
        <w:spacing w:after="0" w:line="240" w:lineRule="auto"/>
        <w:outlineLvl w:val="0"/>
        <w:rPr>
          <w:rFonts w:eastAsia="Times New Roman"/>
          <w:b/>
          <w:bCs/>
          <w:sz w:val="24"/>
          <w:szCs w:val="24"/>
          <w:lang w:eastAsia="de-DE"/>
        </w:rPr>
      </w:pPr>
      <w:r w:rsidRPr="008D660C">
        <w:rPr>
          <w:rFonts w:eastAsia="Times New Roman"/>
          <w:b/>
          <w:bCs/>
          <w:sz w:val="24"/>
          <w:szCs w:val="24"/>
          <w:lang w:eastAsia="de-DE"/>
        </w:rPr>
        <w:t>Fragen und Arbeitsaufträge:</w:t>
      </w:r>
    </w:p>
    <w:p w:rsidR="008C58AA" w:rsidRPr="00DD391D" w:rsidRDefault="008C58AA" w:rsidP="00391178">
      <w:pPr>
        <w:numPr>
          <w:ilvl w:val="0"/>
          <w:numId w:val="28"/>
        </w:numPr>
        <w:spacing w:line="240" w:lineRule="auto"/>
        <w:rPr>
          <w:rFonts w:eastAsia="Times New Roman" w:cs="Arial"/>
          <w:lang w:eastAsia="de-DE"/>
        </w:rPr>
      </w:pPr>
      <w:r w:rsidRPr="00DD391D">
        <w:rPr>
          <w:rFonts w:eastAsia="Times New Roman" w:cs="Arial"/>
          <w:lang w:eastAsia="de-DE"/>
        </w:rPr>
        <w:t>Beschreiben Sie in eigenen Worten, wie die Direktversicherung funktioniert.</w:t>
      </w:r>
    </w:p>
    <w:p w:rsidR="008C58AA" w:rsidRPr="00B149FD" w:rsidRDefault="008C58AA" w:rsidP="008C58AA">
      <w:pPr>
        <w:spacing w:line="240" w:lineRule="auto"/>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Der Arbeitnehmer vereinbart mit dem Arbeitgeber Entgeltumwandlung in Form von Direktversicherung. Der Arbeitgeber steht in den meisten Fällen bereits in einem Vertragsverhältnis zu einer Direktversicherung und gibt den Arbeitnehmer als neue versicherte Person an. Den zuvor vereinbarten Betrag zieht der Arbeitgeber direkt vom Bruttolohn ab und überweist ihn an die Direktversicherung. Durch diese Beitragszahlungen erwirbt der Arbeitnehmer einen Rechtsanspruch auf Leistung, also Rentenzahlungen im Alter.</w:t>
      </w:r>
    </w:p>
    <w:p w:rsidR="008C58AA" w:rsidRPr="00FD7E71" w:rsidRDefault="008C58AA" w:rsidP="00391178">
      <w:pPr>
        <w:numPr>
          <w:ilvl w:val="0"/>
          <w:numId w:val="28"/>
        </w:numPr>
        <w:spacing w:line="240" w:lineRule="auto"/>
        <w:rPr>
          <w:rFonts w:eastAsia="Times New Roman" w:cs="Arial"/>
          <w:lang w:eastAsia="de-DE"/>
        </w:rPr>
      </w:pPr>
      <w:r w:rsidRPr="00FD7E71">
        <w:rPr>
          <w:rFonts w:eastAsia="Times New Roman" w:cs="Arial"/>
          <w:lang w:eastAsia="de-DE"/>
        </w:rPr>
        <w:t xml:space="preserve">Wie berechnet sich der </w:t>
      </w:r>
      <w:r>
        <w:rPr>
          <w:rFonts w:eastAsia="Times New Roman" w:cs="Arial"/>
          <w:lang w:eastAsia="de-DE"/>
        </w:rPr>
        <w:t>Auszahlungsbetrag</w:t>
      </w:r>
      <w:r w:rsidRPr="00FD7E71">
        <w:rPr>
          <w:rFonts w:eastAsia="Times New Roman" w:cs="Arial"/>
          <w:lang w:eastAsia="de-DE"/>
        </w:rPr>
        <w:t xml:space="preserve"> mit und ohne </w:t>
      </w:r>
      <w:proofErr w:type="spellStart"/>
      <w:r w:rsidRPr="00FD7E71">
        <w:rPr>
          <w:rFonts w:eastAsia="Times New Roman" w:cs="Arial"/>
          <w:lang w:eastAsia="de-DE"/>
        </w:rPr>
        <w:t>bAV</w:t>
      </w:r>
      <w:proofErr w:type="spellEnd"/>
      <w:r w:rsidRPr="00FD7E71">
        <w:rPr>
          <w:rFonts w:eastAsia="Times New Roman" w:cs="Arial"/>
          <w:lang w:eastAsia="de-DE"/>
        </w:rPr>
        <w:t>?</w:t>
      </w:r>
    </w:p>
    <w:p w:rsidR="008C58AA" w:rsidRPr="00B149FD" w:rsidRDefault="008C58AA" w:rsidP="008C58AA">
      <w:pPr>
        <w:spacing w:after="0" w:line="240" w:lineRule="auto"/>
        <w:ind w:left="786"/>
        <w:rPr>
          <w:rFonts w:eastAsia="Times New Roman" w:cs="Arial"/>
          <w:i/>
          <w:color w:val="548DD4" w:themeColor="text2" w:themeTint="99"/>
          <w:lang w:eastAsia="de-DE"/>
        </w:rPr>
      </w:pPr>
      <w:r w:rsidRPr="00B149FD">
        <w:rPr>
          <w:rFonts w:eastAsia="Times New Roman" w:cs="Arial"/>
          <w:i/>
          <w:color w:val="548DD4" w:themeColor="text2" w:themeTint="99"/>
          <w:lang w:eastAsia="de-DE"/>
        </w:rPr>
        <w:t xml:space="preserve">Ohne </w:t>
      </w:r>
      <w:proofErr w:type="spellStart"/>
      <w:r w:rsidRPr="00B149FD">
        <w:rPr>
          <w:rFonts w:eastAsia="Times New Roman" w:cs="Arial"/>
          <w:i/>
          <w:color w:val="548DD4" w:themeColor="text2" w:themeTint="99"/>
          <w:lang w:eastAsia="de-DE"/>
        </w:rPr>
        <w:t>bAV</w:t>
      </w:r>
      <w:proofErr w:type="spellEnd"/>
      <w:r w:rsidRPr="00B149FD">
        <w:rPr>
          <w:rFonts w:eastAsia="Times New Roman" w:cs="Arial"/>
          <w:i/>
          <w:color w:val="548DD4" w:themeColor="text2" w:themeTint="99"/>
          <w:lang w:eastAsia="de-DE"/>
        </w:rPr>
        <w:t>:</w:t>
      </w:r>
    </w:p>
    <w:p w:rsidR="008C58AA" w:rsidRPr="00B149FD" w:rsidRDefault="008C58AA" w:rsidP="008C58AA">
      <w:pPr>
        <w:spacing w:line="240" w:lineRule="auto"/>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Anhand von Thomas Bruttoeinkommen=</w:t>
      </w:r>
      <w:proofErr w:type="spellStart"/>
      <w:r w:rsidRPr="00B149FD">
        <w:rPr>
          <w:rFonts w:eastAsia="Times New Roman" w:cs="Arial"/>
          <w:color w:val="548DD4" w:themeColor="text2" w:themeTint="99"/>
          <w:lang w:eastAsia="de-DE"/>
        </w:rPr>
        <w:t>Gesamtbrutto</w:t>
      </w:r>
      <w:proofErr w:type="spellEnd"/>
      <w:r w:rsidRPr="00B149FD">
        <w:rPr>
          <w:rFonts w:eastAsia="Times New Roman" w:cs="Arial"/>
          <w:color w:val="548DD4" w:themeColor="text2" w:themeTint="99"/>
          <w:lang w:eastAsia="de-DE"/>
        </w:rPr>
        <w:t xml:space="preserve"> werden die Steuern und Sozialversicherungsbeiträge berechnet und vom Bruttoeinkommen abgezogen. Dieser Betrag stellt dann Thomas Nettoeinkommen=Auszahlungsbetrag dar.</w:t>
      </w:r>
    </w:p>
    <w:p w:rsidR="008C58AA" w:rsidRPr="00B149FD" w:rsidRDefault="008C58AA" w:rsidP="008C58AA">
      <w:pPr>
        <w:spacing w:after="0" w:line="240" w:lineRule="auto"/>
        <w:ind w:left="786"/>
        <w:rPr>
          <w:rFonts w:eastAsia="Times New Roman" w:cs="Arial"/>
          <w:i/>
          <w:color w:val="548DD4" w:themeColor="text2" w:themeTint="99"/>
          <w:lang w:eastAsia="de-DE"/>
        </w:rPr>
      </w:pPr>
      <w:r w:rsidRPr="00B149FD">
        <w:rPr>
          <w:rFonts w:eastAsia="Times New Roman" w:cs="Arial"/>
          <w:i/>
          <w:color w:val="548DD4" w:themeColor="text2" w:themeTint="99"/>
          <w:lang w:eastAsia="de-DE"/>
        </w:rPr>
        <w:t xml:space="preserve">Mit </w:t>
      </w:r>
      <w:proofErr w:type="spellStart"/>
      <w:r w:rsidRPr="00B149FD">
        <w:rPr>
          <w:rFonts w:eastAsia="Times New Roman" w:cs="Arial"/>
          <w:i/>
          <w:color w:val="548DD4" w:themeColor="text2" w:themeTint="99"/>
          <w:lang w:eastAsia="de-DE"/>
        </w:rPr>
        <w:t>bAV</w:t>
      </w:r>
      <w:proofErr w:type="spellEnd"/>
      <w:r w:rsidRPr="00B149FD">
        <w:rPr>
          <w:rFonts w:eastAsia="Times New Roman" w:cs="Arial"/>
          <w:i/>
          <w:color w:val="548DD4" w:themeColor="text2" w:themeTint="99"/>
          <w:lang w:eastAsia="de-DE"/>
        </w:rPr>
        <w:t>:</w:t>
      </w:r>
    </w:p>
    <w:p w:rsidR="008C58AA" w:rsidRPr="00B149FD" w:rsidRDefault="008C58AA" w:rsidP="008C58AA">
      <w:pPr>
        <w:spacing w:line="240" w:lineRule="auto"/>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Thomas Bruttoeinkommen wird zunächst fiktiv um 100,- € reduziert, so dass sich die Berechnungsgrundlage (</w:t>
      </w:r>
      <w:proofErr w:type="spellStart"/>
      <w:r w:rsidRPr="00B149FD">
        <w:rPr>
          <w:rFonts w:eastAsia="Times New Roman" w:cs="Arial"/>
          <w:color w:val="548DD4" w:themeColor="text2" w:themeTint="99"/>
          <w:lang w:eastAsia="de-DE"/>
        </w:rPr>
        <w:t>Gesamtbrutto</w:t>
      </w:r>
      <w:proofErr w:type="spellEnd"/>
      <w:r w:rsidRPr="00B149FD">
        <w:rPr>
          <w:rFonts w:eastAsia="Times New Roman" w:cs="Arial"/>
          <w:color w:val="548DD4" w:themeColor="text2" w:themeTint="99"/>
          <w:lang w:eastAsia="de-DE"/>
        </w:rPr>
        <w:t xml:space="preserve">) für Steuern und Sozialversicherungsabgaben verringert. Anhand dieses </w:t>
      </w:r>
      <w:proofErr w:type="spellStart"/>
      <w:r w:rsidRPr="00B149FD">
        <w:rPr>
          <w:rFonts w:eastAsia="Times New Roman" w:cs="Arial"/>
          <w:color w:val="548DD4" w:themeColor="text2" w:themeTint="99"/>
          <w:lang w:eastAsia="de-DE"/>
        </w:rPr>
        <w:t>Gesamtbruttos</w:t>
      </w:r>
      <w:proofErr w:type="spellEnd"/>
      <w:r w:rsidRPr="00B149FD">
        <w:rPr>
          <w:rFonts w:eastAsia="Times New Roman" w:cs="Arial"/>
          <w:color w:val="548DD4" w:themeColor="text2" w:themeTint="99"/>
          <w:lang w:eastAsia="de-DE"/>
        </w:rPr>
        <w:t xml:space="preserve"> werden die Steuern und Sozialversicherungsbeiträge berechnet und vom Bruttoeinkommen abgezogen. Man erhält Thomas Nettoeinkommen. Im Anschluss daran werden die 100 € für die Direktversicherung abgezogen. Dieser Betrag stellt dann Thomas Auszahlungsbetrag dar.</w:t>
      </w:r>
    </w:p>
    <w:p w:rsidR="008C58AA" w:rsidRPr="00A13FD4" w:rsidRDefault="008C58AA" w:rsidP="00391178">
      <w:pPr>
        <w:numPr>
          <w:ilvl w:val="0"/>
          <w:numId w:val="28"/>
        </w:numPr>
        <w:spacing w:line="240" w:lineRule="auto"/>
        <w:rPr>
          <w:rFonts w:eastAsia="Times New Roman" w:cs="Arial"/>
          <w:lang w:eastAsia="de-DE"/>
        </w:rPr>
      </w:pPr>
      <w:r w:rsidRPr="00A13FD4">
        <w:rPr>
          <w:rFonts w:eastAsia="Times New Roman" w:cs="Arial"/>
          <w:lang w:eastAsia="de-DE"/>
        </w:rPr>
        <w:t>Handelt es sich bei Thomas um eine Netto- oder Bruttoentgeltumwandlung? Woran erkennen Sie das?</w:t>
      </w:r>
    </w:p>
    <w:p w:rsidR="008C58AA" w:rsidRPr="00B149FD" w:rsidRDefault="008C58AA" w:rsidP="008C58AA">
      <w:pPr>
        <w:pStyle w:val="Listenabsatz"/>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Bei Thomas handelt es sich um eine Bruttoentgeltumwandlung. Die Beiträge zur Direktversicherung werden direkt von seinem Bruttolohn abgezogen. Wurden zuvor also nicht versteuert und waren auch nicht Teil der Berechnungsgrundlage zur Bestimmung Sozialversicherungsbeiträge.</w:t>
      </w:r>
    </w:p>
    <w:p w:rsidR="008C58AA" w:rsidRPr="00F77E2C" w:rsidRDefault="008C58AA" w:rsidP="00391178">
      <w:pPr>
        <w:numPr>
          <w:ilvl w:val="0"/>
          <w:numId w:val="28"/>
        </w:numPr>
        <w:spacing w:line="240" w:lineRule="auto"/>
        <w:rPr>
          <w:rFonts w:eastAsia="Times New Roman" w:cs="Arial"/>
          <w:lang w:eastAsia="de-DE"/>
        </w:rPr>
      </w:pPr>
      <w:r w:rsidRPr="00F77E2C">
        <w:rPr>
          <w:rFonts w:eastAsia="Times New Roman" w:cs="Arial"/>
          <w:lang w:eastAsia="de-DE"/>
        </w:rPr>
        <w:t>Warum hat Thomas weniger Abzüge bei den Steuern und Sozialversicherungsabgaben, wenn er in die betriebliche Altersversorgung einzahlt?</w:t>
      </w:r>
    </w:p>
    <w:p w:rsidR="008C58AA" w:rsidRPr="00B149FD" w:rsidRDefault="008C58AA" w:rsidP="008C58AA">
      <w:pPr>
        <w:pStyle w:val="Listenabsatz"/>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Da der Bruttolohn von Thomas durch die Entgeltumwandlung um 100,- € reduziert wird, wird auch die Berechnungsgrundlage für Steuern und Sozialversicherungsabgaben verringert und somit auch die Höhe der Steuern und Sozialversicherungsabgaben selbst.</w:t>
      </w:r>
    </w:p>
    <w:p w:rsidR="008C58AA" w:rsidRPr="00E66F02" w:rsidRDefault="008C58AA" w:rsidP="00391178">
      <w:pPr>
        <w:numPr>
          <w:ilvl w:val="0"/>
          <w:numId w:val="28"/>
        </w:numPr>
        <w:spacing w:line="240" w:lineRule="auto"/>
        <w:rPr>
          <w:rFonts w:eastAsia="Times New Roman" w:cs="Arial"/>
          <w:lang w:eastAsia="de-DE"/>
        </w:rPr>
      </w:pPr>
      <w:r w:rsidRPr="00E66F02">
        <w:rPr>
          <w:rFonts w:eastAsia="Times New Roman" w:cs="Arial"/>
          <w:lang w:eastAsia="de-DE"/>
        </w:rPr>
        <w:t xml:space="preserve">Wie erklärt sich, dass Thomas nur auf 57,36 € seines </w:t>
      </w:r>
      <w:r>
        <w:rPr>
          <w:rFonts w:eastAsia="Times New Roman" w:cs="Arial"/>
          <w:lang w:eastAsia="de-DE"/>
        </w:rPr>
        <w:t>Auszahlungsbetrags</w:t>
      </w:r>
      <w:r w:rsidRPr="00E66F02">
        <w:rPr>
          <w:rFonts w:eastAsia="Times New Roman" w:cs="Arial"/>
          <w:lang w:eastAsia="de-DE"/>
        </w:rPr>
        <w:t xml:space="preserve"> verzichten muss, obwohl 100 € in seine betriebliche Altersversorgung fließen?</w:t>
      </w:r>
    </w:p>
    <w:p w:rsidR="00412C20" w:rsidRDefault="008C58AA" w:rsidP="00412C20">
      <w:pPr>
        <w:pStyle w:val="Listenabsatz"/>
        <w:ind w:left="786"/>
        <w:rPr>
          <w:rFonts w:eastAsia="Times New Roman" w:cs="Arial"/>
          <w:color w:val="548DD4" w:themeColor="text2" w:themeTint="99"/>
          <w:lang w:eastAsia="de-DE"/>
        </w:rPr>
      </w:pPr>
      <w:r w:rsidRPr="00B149FD">
        <w:rPr>
          <w:rFonts w:eastAsia="Times New Roman" w:cs="Arial"/>
          <w:color w:val="548DD4" w:themeColor="text2" w:themeTint="99"/>
          <w:lang w:eastAsia="de-DE"/>
        </w:rPr>
        <w:t xml:space="preserve">Durch die Reduktion seines </w:t>
      </w:r>
      <w:proofErr w:type="spellStart"/>
      <w:r w:rsidRPr="00B149FD">
        <w:rPr>
          <w:rFonts w:eastAsia="Times New Roman" w:cs="Arial"/>
          <w:color w:val="548DD4" w:themeColor="text2" w:themeTint="99"/>
          <w:lang w:eastAsia="de-DE"/>
        </w:rPr>
        <w:t>Gesamtbruttos</w:t>
      </w:r>
      <w:proofErr w:type="spellEnd"/>
      <w:r w:rsidRPr="00B149FD">
        <w:rPr>
          <w:rFonts w:eastAsia="Times New Roman" w:cs="Arial"/>
          <w:color w:val="548DD4" w:themeColor="text2" w:themeTint="99"/>
          <w:lang w:eastAsia="de-DE"/>
        </w:rPr>
        <w:t xml:space="preserve"> auf nur noch 2.400,- € spart Thomas 22,16 € an Steuern und 20,48 € an Sozialversicherungsabgaben. Das ergibt zusammen 42,64 € und führt dazu, dass sich Thomas Eigenlast auf nur noch 57,36 € reduziert.</w:t>
      </w:r>
    </w:p>
    <w:p w:rsidR="00412C20" w:rsidRDefault="00412C20" w:rsidP="00412C20">
      <w:pPr>
        <w:rPr>
          <w:lang w:eastAsia="de-DE"/>
        </w:rPr>
      </w:pPr>
      <w:r>
        <w:rPr>
          <w:lang w:eastAsia="de-DE"/>
        </w:rPr>
        <w:br w:type="page"/>
      </w:r>
    </w:p>
    <w:p w:rsidR="008C58AA" w:rsidRPr="00412C20" w:rsidRDefault="008C58AA" w:rsidP="00412C20">
      <w:pPr>
        <w:pStyle w:val="Listenabsatz"/>
        <w:numPr>
          <w:ilvl w:val="0"/>
          <w:numId w:val="28"/>
        </w:numPr>
        <w:rPr>
          <w:rFonts w:eastAsia="Times New Roman" w:cs="Arial"/>
          <w:bCs/>
          <w:lang w:eastAsia="de-DE"/>
        </w:rPr>
      </w:pPr>
      <w:r w:rsidRPr="00412C20">
        <w:rPr>
          <w:rFonts w:eastAsia="Times New Roman" w:cs="Arial"/>
          <w:bCs/>
          <w:lang w:eastAsia="de-DE"/>
        </w:rPr>
        <w:t>Welche Vorteile können Sie in Bezug auf die Entgeltumwandlung aufzählen? Welche Nachteile vermuten Sie?</w:t>
      </w:r>
    </w:p>
    <w:p w:rsidR="008C58AA" w:rsidRPr="00B149FD" w:rsidRDefault="008C58AA" w:rsidP="008C58AA">
      <w:pPr>
        <w:keepNext/>
        <w:spacing w:after="0" w:line="240" w:lineRule="auto"/>
        <w:ind w:left="786"/>
        <w:rPr>
          <w:rFonts w:eastAsia="Times New Roman" w:cs="Arial"/>
          <w:bCs/>
          <w:i/>
          <w:color w:val="548DD4" w:themeColor="text2" w:themeTint="99"/>
          <w:lang w:eastAsia="de-DE"/>
        </w:rPr>
      </w:pPr>
      <w:r w:rsidRPr="00B149FD">
        <w:rPr>
          <w:rFonts w:eastAsia="Times New Roman" w:cs="Arial"/>
          <w:bCs/>
          <w:i/>
          <w:color w:val="548DD4" w:themeColor="text2" w:themeTint="99"/>
          <w:lang w:eastAsia="de-DE"/>
        </w:rPr>
        <w:t>Vorteile der Entgeltumwandlung</w:t>
      </w:r>
    </w:p>
    <w:p w:rsidR="008C58AA" w:rsidRPr="00B149FD" w:rsidRDefault="008C58AA" w:rsidP="00391178">
      <w:pPr>
        <w:pStyle w:val="Listenabsatz"/>
        <w:keepNext/>
        <w:numPr>
          <w:ilvl w:val="0"/>
          <w:numId w:val="29"/>
        </w:numPr>
        <w:spacing w:after="0"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Förderung durch Steuerersparnis</w:t>
      </w:r>
    </w:p>
    <w:p w:rsidR="008C58AA" w:rsidRPr="00B149FD" w:rsidRDefault="008C58AA" w:rsidP="00391178">
      <w:pPr>
        <w:pStyle w:val="Listenabsatz"/>
        <w:keepNext/>
        <w:numPr>
          <w:ilvl w:val="0"/>
          <w:numId w:val="29"/>
        </w:numPr>
        <w:spacing w:after="0"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eingezahltes Kapital ist sicher, ggf. kann man es sogar zum nächsten Arbeitgeber mitnehmen</w:t>
      </w:r>
    </w:p>
    <w:p w:rsidR="008C58AA" w:rsidRPr="00B149FD" w:rsidRDefault="008C58AA" w:rsidP="00391178">
      <w:pPr>
        <w:pStyle w:val="Listenabsatz"/>
        <w:keepNext/>
        <w:numPr>
          <w:ilvl w:val="0"/>
          <w:numId w:val="29"/>
        </w:numPr>
        <w:spacing w:after="0"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eingezahltes Kapital wird nicht auf das Arbeitslosengeld II angerechnet</w:t>
      </w:r>
    </w:p>
    <w:p w:rsidR="008C58AA" w:rsidRPr="00B149FD" w:rsidRDefault="008C58AA" w:rsidP="00391178">
      <w:pPr>
        <w:pStyle w:val="Listenabsatz"/>
        <w:keepNext/>
        <w:numPr>
          <w:ilvl w:val="0"/>
          <w:numId w:val="29"/>
        </w:numPr>
        <w:spacing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über den Betrieb vorzusorgen, erspart Formalitäten</w:t>
      </w:r>
    </w:p>
    <w:p w:rsidR="008C58AA" w:rsidRPr="00B149FD" w:rsidRDefault="008C58AA" w:rsidP="00391178">
      <w:pPr>
        <w:pStyle w:val="Listenabsatz"/>
        <w:keepNext/>
        <w:numPr>
          <w:ilvl w:val="0"/>
          <w:numId w:val="29"/>
        </w:numPr>
        <w:spacing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durch Gruppenverträge oft bessere Konditionen als bei privaten Abschlüssen</w:t>
      </w:r>
    </w:p>
    <w:p w:rsidR="008C58AA" w:rsidRPr="00B149FD" w:rsidRDefault="008C58AA" w:rsidP="008C58AA">
      <w:pPr>
        <w:keepNext/>
        <w:spacing w:after="0" w:line="240" w:lineRule="auto"/>
        <w:ind w:left="786"/>
        <w:rPr>
          <w:rFonts w:eastAsia="Times New Roman" w:cs="Arial"/>
          <w:bCs/>
          <w:i/>
          <w:color w:val="548DD4" w:themeColor="text2" w:themeTint="99"/>
          <w:lang w:eastAsia="de-DE"/>
        </w:rPr>
      </w:pPr>
      <w:r w:rsidRPr="00B149FD">
        <w:rPr>
          <w:rFonts w:eastAsia="Times New Roman" w:cs="Arial"/>
          <w:bCs/>
          <w:i/>
          <w:color w:val="548DD4" w:themeColor="text2" w:themeTint="99"/>
          <w:lang w:eastAsia="de-DE"/>
        </w:rPr>
        <w:t>Mögliche Nachteile</w:t>
      </w:r>
    </w:p>
    <w:p w:rsidR="008C58AA" w:rsidRPr="00B149FD" w:rsidRDefault="008C58AA" w:rsidP="00391178">
      <w:pPr>
        <w:pStyle w:val="Listenabsatz"/>
        <w:keepNext/>
        <w:numPr>
          <w:ilvl w:val="0"/>
          <w:numId w:val="29"/>
        </w:numPr>
        <w:spacing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Tarifverträge und Angebot des Arbeitgebers schränken die Auswahl ein.</w:t>
      </w:r>
    </w:p>
    <w:p w:rsidR="008C58AA" w:rsidRPr="00B149FD" w:rsidRDefault="008C58AA" w:rsidP="00391178">
      <w:pPr>
        <w:pStyle w:val="Listenabsatz"/>
        <w:keepNext/>
        <w:numPr>
          <w:ilvl w:val="0"/>
          <w:numId w:val="29"/>
        </w:numPr>
        <w:spacing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Die Auszahlung muss man versteuern.</w:t>
      </w:r>
    </w:p>
    <w:p w:rsidR="008C58AA" w:rsidRPr="00B149FD" w:rsidRDefault="008C58AA" w:rsidP="00391178">
      <w:pPr>
        <w:pStyle w:val="Listenabsatz"/>
        <w:keepNext/>
        <w:numPr>
          <w:ilvl w:val="0"/>
          <w:numId w:val="29"/>
        </w:numPr>
        <w:spacing w:line="240" w:lineRule="auto"/>
        <w:rPr>
          <w:rFonts w:eastAsia="Times New Roman" w:cs="Arial"/>
          <w:bCs/>
          <w:color w:val="548DD4" w:themeColor="text2" w:themeTint="99"/>
          <w:lang w:eastAsia="de-DE"/>
        </w:rPr>
      </w:pPr>
      <w:r w:rsidRPr="00B149FD">
        <w:rPr>
          <w:rFonts w:eastAsia="Times New Roman" w:cs="Arial"/>
          <w:bCs/>
          <w:color w:val="548DD4" w:themeColor="text2" w:themeTint="99"/>
          <w:lang w:eastAsia="de-DE"/>
        </w:rPr>
        <w:t>Eingesparte Sozialbeiträge mindern den Rentenanspruch, das Krankengeld und das Arbeitslosengeld.</w:t>
      </w:r>
    </w:p>
    <w:p w:rsidR="00462D1B" w:rsidRDefault="008C58AA" w:rsidP="008C58AA">
      <w:pPr>
        <w:keepNext/>
        <w:spacing w:line="240" w:lineRule="auto"/>
        <w:ind w:left="786"/>
        <w:rPr>
          <w:rFonts w:eastAsia="Times New Roman"/>
          <w:color w:val="548DD4" w:themeColor="text2" w:themeTint="99"/>
          <w:szCs w:val="20"/>
          <w:lang w:eastAsia="de-DE"/>
        </w:rPr>
      </w:pPr>
      <w:r w:rsidRPr="00B149FD">
        <w:rPr>
          <w:rFonts w:eastAsia="Times New Roman"/>
          <w:color w:val="548DD4" w:themeColor="text2" w:themeTint="99"/>
          <w:szCs w:val="20"/>
          <w:lang w:eastAsia="de-DE"/>
        </w:rPr>
        <w:t xml:space="preserve">Quelle: </w:t>
      </w:r>
      <w:hyperlink r:id="rId30" w:history="1">
        <w:r w:rsidRPr="00B149FD">
          <w:rPr>
            <w:rStyle w:val="Hyperlink"/>
            <w:rFonts w:eastAsia="Times New Roman"/>
            <w:color w:val="548DD4" w:themeColor="text2" w:themeTint="99"/>
            <w:szCs w:val="20"/>
            <w:lang w:eastAsia="de-DE"/>
          </w:rPr>
          <w:t>http://www.deutsche-rentenversicherung.de/SharedDocs/de/Inhalt/04_Formulare_Publikationen/03_publikationen/zukunft_jetzt/ausgabe_4_2008/4_gipfeltreffen.html?nn=28150</w:t>
        </w:r>
      </w:hyperlink>
      <w:r w:rsidRPr="00B149FD">
        <w:rPr>
          <w:rFonts w:eastAsia="Times New Roman"/>
          <w:color w:val="548DD4" w:themeColor="text2" w:themeTint="99"/>
          <w:szCs w:val="20"/>
          <w:lang w:eastAsia="de-DE"/>
        </w:rPr>
        <w:t xml:space="preserve"> [19.04.2012]</w:t>
      </w:r>
    </w:p>
    <w:p w:rsidR="00462D1B" w:rsidRDefault="00462D1B" w:rsidP="00462D1B">
      <w:pPr>
        <w:rPr>
          <w:lang w:eastAsia="de-DE"/>
        </w:rPr>
      </w:pPr>
      <w:r>
        <w:rPr>
          <w:lang w:eastAsia="de-DE"/>
        </w:rPr>
        <w:br w:type="page"/>
      </w:r>
    </w:p>
    <w:p w:rsidR="00462D1B" w:rsidRDefault="00462D1B" w:rsidP="00462D1B">
      <w:pPr>
        <w:spacing w:after="0" w:line="240" w:lineRule="auto"/>
        <w:ind w:left="1410" w:hanging="1410"/>
        <w:rPr>
          <w:rFonts w:ascii="Comic Sans MS" w:eastAsia="Times New Roman" w:hAnsi="Comic Sans MS"/>
          <w:sz w:val="24"/>
          <w:szCs w:val="24"/>
          <w:lang w:eastAsia="de-DE"/>
        </w:rPr>
      </w:pPr>
      <w:bookmarkStart w:id="0" w:name="Tafelbild2"/>
    </w:p>
    <w:bookmarkEnd w:id="0"/>
    <w:p w:rsidR="00462D1B" w:rsidRPr="00462D1B" w:rsidRDefault="00462D1B" w:rsidP="00462D1B">
      <w:pPr>
        <w:pStyle w:val="AB"/>
      </w:pPr>
      <w:r w:rsidRPr="00462D1B">
        <w:t>Tafelbild „Das magische Dreieck der Vermögensanlage“</w:t>
      </w:r>
    </w:p>
    <w:p w:rsidR="00462D1B" w:rsidRDefault="00462D1B" w:rsidP="00462D1B">
      <w:pPr>
        <w:spacing w:after="0" w:line="240" w:lineRule="auto"/>
        <w:ind w:left="1410" w:hanging="1410"/>
        <w:rPr>
          <w:rFonts w:ascii="Comic Sans MS" w:eastAsia="Times New Roman" w:hAnsi="Comic Sans MS"/>
          <w:sz w:val="24"/>
          <w:szCs w:val="24"/>
          <w:lang w:eastAsia="de-DE"/>
        </w:rPr>
      </w:pPr>
      <w:r>
        <w:rPr>
          <w:noProof/>
          <w:lang w:eastAsia="de-DE"/>
        </w:rPr>
        <w:drawing>
          <wp:anchor distT="12192" distB="13335" distL="114300" distR="114300" simplePos="0" relativeHeight="251709440" behindDoc="1" locked="0" layoutInCell="1" allowOverlap="1">
            <wp:simplePos x="0" y="0"/>
            <wp:positionH relativeFrom="column">
              <wp:posOffset>496570</wp:posOffset>
            </wp:positionH>
            <wp:positionV relativeFrom="paragraph">
              <wp:posOffset>92837</wp:posOffset>
            </wp:positionV>
            <wp:extent cx="3829685" cy="2302510"/>
            <wp:effectExtent l="0" t="0" r="0" b="21590"/>
            <wp:wrapTight wrapText="bothSides">
              <wp:wrapPolygon edited="0">
                <wp:start x="7306" y="0"/>
                <wp:lineTo x="7199" y="5540"/>
                <wp:lineTo x="7521" y="5719"/>
                <wp:lineTo x="10744" y="5719"/>
                <wp:lineTo x="7843" y="8578"/>
                <wp:lineTo x="7091" y="11437"/>
                <wp:lineTo x="6662" y="12152"/>
                <wp:lineTo x="7091" y="13403"/>
                <wp:lineTo x="10744" y="14297"/>
                <wp:lineTo x="3008" y="15726"/>
                <wp:lineTo x="1719" y="16084"/>
                <wp:lineTo x="1827" y="21624"/>
                <wp:lineTo x="19877" y="21624"/>
                <wp:lineTo x="20200" y="16084"/>
                <wp:lineTo x="10744" y="14297"/>
                <wp:lineTo x="14398" y="13403"/>
                <wp:lineTo x="14935" y="12510"/>
                <wp:lineTo x="14398" y="11437"/>
                <wp:lineTo x="13645" y="8578"/>
                <wp:lineTo x="10744" y="5719"/>
                <wp:lineTo x="14075" y="5719"/>
                <wp:lineTo x="14613" y="5361"/>
                <wp:lineTo x="14290" y="0"/>
                <wp:lineTo x="7306" y="0"/>
              </wp:wrapPolygon>
            </wp:wrapTight>
            <wp:docPr id="112" name="Diagramm 1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p>
    <w:p w:rsidR="00462D1B" w:rsidRDefault="00462D1B" w:rsidP="00462D1B">
      <w:pPr>
        <w:spacing w:after="0" w:line="240" w:lineRule="auto"/>
        <w:ind w:left="1410" w:hanging="1410"/>
        <w:rPr>
          <w:rFonts w:ascii="Comic Sans MS" w:eastAsia="Times New Roman" w:hAnsi="Comic Sans MS"/>
          <w:sz w:val="24"/>
          <w:szCs w:val="24"/>
          <w:lang w:eastAsia="de-DE"/>
        </w:rPr>
      </w:pPr>
      <w:r>
        <w:rPr>
          <w:rFonts w:ascii="Comic Sans MS" w:eastAsia="Times New Roman" w:hAnsi="Comic Sans MS"/>
          <w:sz w:val="24"/>
          <w:szCs w:val="24"/>
          <w:lang w:eastAsia="de-DE"/>
        </w:rPr>
        <w:t xml:space="preserve">           </w:t>
      </w: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r>
        <w:rPr>
          <w:rFonts w:ascii="Comic Sans MS" w:eastAsia="Times New Roman" w:hAnsi="Comic Sans MS"/>
          <w:sz w:val="24"/>
          <w:szCs w:val="24"/>
          <w:lang w:eastAsia="de-DE"/>
        </w:rPr>
        <w:t xml:space="preserve"> </w:t>
      </w: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bookmarkStart w:id="1" w:name="_GoBack"/>
      <w:bookmarkEnd w:id="1"/>
    </w:p>
    <w:p w:rsidR="00462D1B" w:rsidRDefault="00462D1B" w:rsidP="00462D1B">
      <w:pPr>
        <w:pBdr>
          <w:bottom w:val="single" w:sz="4" w:space="0" w:color="auto"/>
        </w:pBdr>
        <w:spacing w:after="0" w:line="240" w:lineRule="auto"/>
        <w:ind w:left="1410" w:hanging="1410"/>
        <w:rPr>
          <w:rFonts w:ascii="Comic Sans MS" w:eastAsia="Times New Roman" w:hAnsi="Comic Sans MS"/>
          <w:sz w:val="24"/>
          <w:szCs w:val="24"/>
          <w:lang w:eastAsia="de-DE"/>
        </w:rPr>
      </w:pPr>
    </w:p>
    <w:p w:rsidR="00462D1B" w:rsidRDefault="00462D1B" w:rsidP="00462D1B">
      <w:pPr>
        <w:spacing w:after="0" w:line="240" w:lineRule="auto"/>
        <w:ind w:left="1410" w:hanging="1410"/>
        <w:rPr>
          <w:rFonts w:ascii="Comic Sans MS" w:eastAsia="Times New Roman" w:hAnsi="Comic Sans MS"/>
          <w:sz w:val="24"/>
          <w:szCs w:val="24"/>
          <w:lang w:eastAsia="de-DE"/>
        </w:rPr>
      </w:pPr>
    </w:p>
    <w:p w:rsidR="00462D1B" w:rsidRDefault="00462D1B" w:rsidP="00462D1B">
      <w:pPr>
        <w:spacing w:after="0" w:line="240" w:lineRule="auto"/>
        <w:rPr>
          <w:rFonts w:ascii="Comic Sans MS" w:eastAsia="Times New Roman" w:hAnsi="Comic Sans MS"/>
          <w:sz w:val="24"/>
          <w:szCs w:val="24"/>
          <w:lang w:eastAsia="de-DE"/>
        </w:rPr>
      </w:pPr>
      <w:r>
        <w:rPr>
          <w:rFonts w:ascii="Comic Sans MS" w:eastAsia="Times New Roman" w:hAnsi="Comic Sans MS"/>
          <w:sz w:val="24"/>
          <w:szCs w:val="24"/>
          <w:lang w:eastAsia="de-DE"/>
        </w:rPr>
        <w:t xml:space="preserve">Magisch wird das Dreieck deshalb genannt, da nicht alle drei Ziele (hohe Rentabilität, hohe Liquidität und hohe Sicherheit) zur gleichen Zeit erreicht werden können bzw. dies nur ein „Magier“ schaffen würde. Will man zum Beispiel eine hohe Rentabilität, muss man diese mit einem höheren Risiko bezahlen. </w:t>
      </w:r>
    </w:p>
    <w:p w:rsidR="00462D1B" w:rsidRDefault="00462D1B" w:rsidP="00462D1B">
      <w:pPr>
        <w:spacing w:after="0" w:line="240" w:lineRule="auto"/>
        <w:ind w:left="1410" w:hanging="1410"/>
        <w:rPr>
          <w:rFonts w:ascii="Comic Sans MS" w:eastAsia="Times New Roman" w:hAnsi="Comic Sans MS"/>
          <w:sz w:val="24"/>
          <w:szCs w:val="24"/>
          <w:lang w:eastAsia="de-DE"/>
        </w:rPr>
      </w:pPr>
      <w:r>
        <w:rPr>
          <w:rFonts w:ascii="Comic Sans MS" w:eastAsia="Times New Roman" w:hAnsi="Comic Sans MS"/>
          <w:sz w:val="24"/>
          <w:szCs w:val="24"/>
          <w:lang w:eastAsia="de-DE"/>
        </w:rPr>
        <w:t>____________________________________________________________</w:t>
      </w:r>
    </w:p>
    <w:p w:rsidR="00462D1B" w:rsidRDefault="00462D1B" w:rsidP="00462D1B">
      <w:pPr>
        <w:spacing w:after="0" w:line="240" w:lineRule="auto"/>
        <w:ind w:left="1410" w:hanging="1410"/>
        <w:rPr>
          <w:rFonts w:ascii="Comic Sans MS" w:eastAsia="Times New Roman" w:hAnsi="Comic Sans MS"/>
          <w:sz w:val="24"/>
          <w:szCs w:val="24"/>
          <w:lang w:eastAsia="de-DE"/>
        </w:rPr>
      </w:pPr>
    </w:p>
    <w:p w:rsidR="00462D1B" w:rsidRDefault="00462D1B" w:rsidP="00462D1B">
      <w:pPr>
        <w:spacing w:after="0" w:line="240" w:lineRule="auto"/>
        <w:ind w:left="1410" w:hanging="1410"/>
        <w:rPr>
          <w:rFonts w:ascii="Comic Sans MS" w:eastAsia="Times New Roman" w:hAnsi="Comic Sans MS"/>
          <w:sz w:val="24"/>
          <w:szCs w:val="24"/>
          <w:lang w:eastAsia="de-DE"/>
        </w:rPr>
      </w:pPr>
    </w:p>
    <w:p w:rsidR="00462D1B" w:rsidRPr="00462D1B" w:rsidRDefault="00462D1B" w:rsidP="00462D1B">
      <w:pPr>
        <w:pStyle w:val="AB"/>
      </w:pPr>
      <w:r w:rsidRPr="00462D1B">
        <w:t>Beispiel „Das Sparbuch“</w:t>
      </w:r>
    </w:p>
    <w:p w:rsidR="00462D1B" w:rsidRPr="00413CE8" w:rsidRDefault="00462D1B" w:rsidP="00462D1B">
      <w:pPr>
        <w:spacing w:after="0" w:line="240" w:lineRule="auto"/>
        <w:ind w:left="1410" w:hanging="1410"/>
        <w:rPr>
          <w:rFonts w:ascii="Comic Sans MS" w:eastAsia="Times New Roman" w:hAnsi="Comic Sans MS"/>
          <w:sz w:val="24"/>
          <w:szCs w:val="24"/>
          <w:lang w:eastAsia="de-DE"/>
        </w:rPr>
      </w:pPr>
      <w:r>
        <w:rPr>
          <w:rFonts w:ascii="Comic Sans MS" w:eastAsia="Times New Roman" w:hAnsi="Comic Sans MS"/>
          <w:sz w:val="24"/>
          <w:szCs w:val="24"/>
          <w:lang w:eastAsia="de-DE"/>
        </w:rPr>
        <w:t xml:space="preserve">                                </w:t>
      </w:r>
    </w:p>
    <w:p w:rsidR="00462D1B" w:rsidRDefault="00462D1B" w:rsidP="00462D1B">
      <w:pPr>
        <w:spacing w:line="240" w:lineRule="auto"/>
        <w:ind w:left="1276"/>
        <w:rPr>
          <w:rFonts w:cs="Arial"/>
        </w:rPr>
      </w:pPr>
      <w:r>
        <w:rPr>
          <w:noProof/>
          <w:lang w:eastAsia="de-DE"/>
        </w:rPr>
        <mc:AlternateContent>
          <mc:Choice Requires="wps">
            <w:drawing>
              <wp:anchor distT="0" distB="0" distL="114300" distR="114300" simplePos="0" relativeHeight="251708416" behindDoc="0" locked="0" layoutInCell="1" allowOverlap="1">
                <wp:simplePos x="0" y="0"/>
                <wp:positionH relativeFrom="column">
                  <wp:posOffset>-434340</wp:posOffset>
                </wp:positionH>
                <wp:positionV relativeFrom="paragraph">
                  <wp:posOffset>746760</wp:posOffset>
                </wp:positionV>
                <wp:extent cx="1716405" cy="612775"/>
                <wp:effectExtent l="0" t="0" r="0" b="0"/>
                <wp:wrapNone/>
                <wp:docPr id="111" name="Textfeld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D1B" w:rsidRPr="001316F2" w:rsidRDefault="00462D1B" w:rsidP="00462D1B">
                            <w:pPr>
                              <w:spacing w:line="240" w:lineRule="auto"/>
                              <w:rPr>
                                <w:rFonts w:cs="Arial"/>
                                <w:sz w:val="18"/>
                                <w:szCs w:val="18"/>
                              </w:rPr>
                            </w:pPr>
                            <w:r w:rsidRPr="001316F2">
                              <w:rPr>
                                <w:rFonts w:cs="Arial"/>
                                <w:sz w:val="18"/>
                                <w:szCs w:val="18"/>
                              </w:rPr>
                              <w:t>für klassisches Sparbuch Iden</w:t>
                            </w:r>
                            <w:r>
                              <w:rPr>
                                <w:rFonts w:cs="Arial"/>
                                <w:sz w:val="18"/>
                                <w:szCs w:val="18"/>
                              </w:rPr>
                              <w:t>t</w:t>
                            </w:r>
                            <w:r w:rsidRPr="001316F2">
                              <w:rPr>
                                <w:rFonts w:cs="Arial"/>
                                <w:sz w:val="18"/>
                                <w:szCs w:val="18"/>
                              </w:rPr>
                              <w:t>ifikation in Bank Öffnungszeiten!) nötig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111" o:spid="_x0000_s1108" type="#_x0000_t202" style="position:absolute;left:0;text-align:left;margin-left:-34.2pt;margin-top:58.8pt;width:135.15pt;height:48.2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" stroked="f">
                <v:fill opacity="0"/>
                <v:textbox style="mso-fit-shape-to-text:t">
                  <w:txbxContent>
                    <w:p w:rsidR="00462D1B" w:rsidRPr="001316F2" w:rsidRDefault="00462D1B" w:rsidP="00462D1B">
                      <w:pPr>
                        <w:spacing w:line="240" w:lineRule="auto"/>
                        <w:rPr>
                          <w:rFonts w:cs="Arial"/>
                          <w:sz w:val="18"/>
                          <w:szCs w:val="18"/>
                        </w:rPr>
                      </w:pPr>
                      <w:r w:rsidRPr="001316F2">
                        <w:rPr>
                          <w:rFonts w:cs="Arial"/>
                          <w:sz w:val="18"/>
                          <w:szCs w:val="18"/>
                        </w:rPr>
                        <w:t>für klassisches Sparbuch Iden</w:t>
                      </w:r>
                      <w:r>
                        <w:rPr>
                          <w:rFonts w:cs="Arial"/>
                          <w:sz w:val="18"/>
                          <w:szCs w:val="18"/>
                        </w:rPr>
                        <w:t>t</w:t>
                      </w:r>
                      <w:r w:rsidRPr="001316F2">
                        <w:rPr>
                          <w:rFonts w:cs="Arial"/>
                          <w:sz w:val="18"/>
                          <w:szCs w:val="18"/>
                        </w:rPr>
                        <w:t>ifikation in Bank Öffnungszeiten!) nötig</w:t>
                      </w:r>
                    </w:p>
                  </w:txbxContent>
                </v:textbox>
              </v:shape>
            </w:pict>
          </mc:Fallback>
        </mc:AlternateContent>
      </w:r>
      <w:r>
        <w:rPr>
          <w:noProof/>
          <w:lang w:eastAsia="de-DE"/>
        </w:rPr>
        <mc:AlternateContent>
          <mc:Choice Requires="wps">
            <w:drawing>
              <wp:anchor distT="0" distB="0" distL="114300" distR="114300" simplePos="0" relativeHeight="251707392" behindDoc="0" locked="0" layoutInCell="1" allowOverlap="1">
                <wp:simplePos x="0" y="0"/>
                <wp:positionH relativeFrom="column">
                  <wp:posOffset>4107815</wp:posOffset>
                </wp:positionH>
                <wp:positionV relativeFrom="paragraph">
                  <wp:posOffset>1319530</wp:posOffset>
                </wp:positionV>
                <wp:extent cx="2459355" cy="1011555"/>
                <wp:effectExtent l="0" t="0" r="0" b="0"/>
                <wp:wrapNone/>
                <wp:docPr id="110" name="Textfeld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011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D1B" w:rsidRPr="001316F2" w:rsidRDefault="00462D1B" w:rsidP="00462D1B">
                            <w:pPr>
                              <w:spacing w:line="240" w:lineRule="auto"/>
                              <w:rPr>
                                <w:rFonts w:cs="Arial"/>
                                <w:sz w:val="18"/>
                                <w:szCs w:val="18"/>
                              </w:rPr>
                            </w:pPr>
                            <w:r w:rsidRPr="001316F2">
                              <w:rPr>
                                <w:rFonts w:cs="Arial"/>
                                <w:sz w:val="18"/>
                                <w:szCs w:val="18"/>
                              </w:rPr>
                              <w:t>zweistufiges Sicherungssystem (Staatsgarantie über EDB sowie Sicherungsfonds und Haftungsverbunde der Banken) = Garantie für 100% der Sicht-, Spar- und Termineinlagen</w:t>
                            </w:r>
                          </w:p>
                          <w:p w:rsidR="00462D1B" w:rsidRDefault="00462D1B" w:rsidP="00462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110" o:spid="_x0000_s1109" type="#_x0000_t202" style="position:absolute;left:0;text-align:left;margin-left:323.45pt;margin-top:103.9pt;width:193.65pt;height:7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" stroked="f">
                <v:fill opacity="0"/>
                <v:textbox>
                  <w:txbxContent>
                    <w:p w:rsidR="00462D1B" w:rsidRPr="001316F2" w:rsidRDefault="00462D1B" w:rsidP="00462D1B">
                      <w:pPr>
                        <w:spacing w:line="240" w:lineRule="auto"/>
                        <w:rPr>
                          <w:rFonts w:cs="Arial"/>
                          <w:sz w:val="18"/>
                          <w:szCs w:val="18"/>
                        </w:rPr>
                      </w:pPr>
                      <w:r w:rsidRPr="001316F2">
                        <w:rPr>
                          <w:rFonts w:cs="Arial"/>
                          <w:sz w:val="18"/>
                          <w:szCs w:val="18"/>
                        </w:rPr>
                        <w:t>zweistufiges Sicherungssystem (Staatsgarantie über EDB sowie Sicherungsfonds und Haftungsverbunde der Banken) = Garantie für 100% der Sicht-, Spar- und Termineinlagen</w:t>
                      </w:r>
                    </w:p>
                    <w:p w:rsidR="00462D1B" w:rsidRDefault="00462D1B" w:rsidP="00462D1B"/>
                  </w:txbxContent>
                </v:textbox>
              </v:shape>
            </w:pict>
          </mc:Fallback>
        </mc:AlternateContent>
      </w:r>
      <w:r>
        <w:rPr>
          <w:noProof/>
          <w:lang w:eastAsia="de-DE"/>
        </w:rPr>
        <mc:AlternateContent>
          <mc:Choice Requires="wps">
            <w:drawing>
              <wp:anchor distT="0" distB="0" distL="114300" distR="114300" simplePos="0" relativeHeight="251706368" behindDoc="0" locked="0" layoutInCell="1" allowOverlap="1">
                <wp:simplePos x="0" y="0"/>
                <wp:positionH relativeFrom="column">
                  <wp:posOffset>3676650</wp:posOffset>
                </wp:positionH>
                <wp:positionV relativeFrom="paragraph">
                  <wp:posOffset>109855</wp:posOffset>
                </wp:positionV>
                <wp:extent cx="2302510" cy="339090"/>
                <wp:effectExtent l="0" t="0" r="5080" b="3810"/>
                <wp:wrapNone/>
                <wp:docPr id="109" name="Textfeld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D1B" w:rsidRPr="001316F2" w:rsidRDefault="00462D1B" w:rsidP="00462D1B">
                            <w:pPr>
                              <w:rPr>
                                <w:rFonts w:cs="Arial"/>
                                <w:sz w:val="18"/>
                                <w:szCs w:val="18"/>
                              </w:rPr>
                            </w:pPr>
                            <w:r w:rsidRPr="001316F2">
                              <w:rPr>
                                <w:rFonts w:cs="Arial"/>
                                <w:sz w:val="18"/>
                                <w:szCs w:val="18"/>
                              </w:rPr>
                              <w:t>z.Z. 0,25% – 1,00% Zinsen</w:t>
                            </w:r>
                          </w:p>
                          <w:p w:rsidR="00462D1B" w:rsidRDefault="00462D1B" w:rsidP="00462D1B"/>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feld 109" o:spid="_x0000_s1110" type="#_x0000_t202" style="position:absolute;left:0;text-align:left;margin-left:289.5pt;margin-top:8.65pt;width:181.3pt;height:26.7pt;z-index:2517063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qmiQIAABs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" stroked="f">
                <v:textbox>
                  <w:txbxContent>
                    <w:p w:rsidR="00462D1B" w:rsidRPr="001316F2" w:rsidRDefault="00462D1B" w:rsidP="00462D1B">
                      <w:pPr>
                        <w:rPr>
                          <w:rFonts w:cs="Arial"/>
                          <w:sz w:val="18"/>
                          <w:szCs w:val="18"/>
                        </w:rPr>
                      </w:pPr>
                      <w:r w:rsidRPr="001316F2">
                        <w:rPr>
                          <w:rFonts w:cs="Arial"/>
                          <w:sz w:val="18"/>
                          <w:szCs w:val="18"/>
                        </w:rPr>
                        <w:t>z.Z. 0,25% – 1,00% Zinsen</w:t>
                      </w:r>
                    </w:p>
                    <w:p w:rsidR="00462D1B" w:rsidRDefault="00462D1B" w:rsidP="00462D1B"/>
                  </w:txbxContent>
                </v:textbox>
              </v:shape>
            </w:pict>
          </mc:Fallback>
        </mc:AlternateContent>
      </w:r>
      <w:r>
        <w:rPr>
          <w:rFonts w:cs="Arial"/>
        </w:rPr>
        <w:t xml:space="preserve">       </w:t>
      </w:r>
      <w:r>
        <w:rPr>
          <w:rFonts w:cs="Arial"/>
          <w:noProof/>
          <w:lang w:eastAsia="de-DE"/>
        </w:rPr>
        <w:drawing>
          <wp:inline distT="0" distB="0" distL="0" distR="0">
            <wp:extent cx="2501265" cy="1906270"/>
            <wp:effectExtent l="0" t="0" r="32385" b="0"/>
            <wp:docPr id="108" name="Diagramm 10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462D1B" w:rsidRDefault="00462D1B" w:rsidP="00462D1B">
      <w:pPr>
        <w:spacing w:after="0" w:line="240" w:lineRule="auto"/>
        <w:rPr>
          <w:rFonts w:cs="Arial"/>
        </w:rPr>
      </w:pPr>
    </w:p>
    <w:p w:rsidR="008C58AA" w:rsidRPr="00B149FD" w:rsidRDefault="008C58AA" w:rsidP="00462D1B">
      <w:pPr>
        <w:keepNext/>
        <w:spacing w:line="240" w:lineRule="auto"/>
        <w:rPr>
          <w:rFonts w:eastAsia="Times New Roman"/>
          <w:color w:val="548DD4" w:themeColor="text2" w:themeTint="99"/>
          <w:szCs w:val="20"/>
          <w:lang w:eastAsia="de-DE"/>
        </w:rPr>
      </w:pPr>
    </w:p>
    <w:sectPr w:rsidR="008C58AA" w:rsidRPr="00B149FD" w:rsidSect="00412C20">
      <w:headerReference w:type="default" r:id="rId41"/>
      <w:footerReference w:type="default" r:id="rId42"/>
      <w:pgSz w:w="11906" w:h="16838"/>
      <w:pgMar w:top="1417" w:right="1133" w:bottom="1134" w:left="1417"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01" w:rsidRDefault="00DB1501" w:rsidP="007154EF">
      <w:pPr>
        <w:spacing w:after="0" w:line="240" w:lineRule="auto"/>
      </w:pPr>
      <w:r>
        <w:separator/>
      </w:r>
    </w:p>
  </w:endnote>
  <w:endnote w:type="continuationSeparator" w:id="0">
    <w:p w:rsidR="00DB1501" w:rsidRDefault="00DB1501"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01" w:rsidRPr="00680E79" w:rsidRDefault="00412C20" w:rsidP="00494F26">
    <w:pPr>
      <w:pStyle w:val="Fuzeile"/>
      <w:jc w:val="right"/>
      <w:rPr>
        <w:sz w:val="20"/>
        <w:szCs w:val="20"/>
      </w:rPr>
    </w:pPr>
    <w:r w:rsidRPr="00412C20">
      <w:rPr>
        <w:noProof/>
        <w:sz w:val="20"/>
        <w:szCs w:val="20"/>
        <w:lang w:eastAsia="de-DE"/>
      </w:rPr>
      <mc:AlternateContent>
        <mc:Choice Requires="wpg">
          <w:drawing>
            <wp:anchor distT="0" distB="0" distL="114300" distR="114300" simplePos="0" relativeHeight="251661312" behindDoc="0" locked="0" layoutInCell="1" allowOverlap="1" wp14:anchorId="6A55216C" wp14:editId="5EF020F9">
              <wp:simplePos x="0" y="0"/>
              <wp:positionH relativeFrom="column">
                <wp:posOffset>-82154</wp:posOffset>
              </wp:positionH>
              <wp:positionV relativeFrom="paragraph">
                <wp:posOffset>-116001</wp:posOffset>
              </wp:positionV>
              <wp:extent cx="5864523" cy="245300"/>
              <wp:effectExtent l="0" t="0" r="3175" b="0"/>
              <wp:wrapNone/>
              <wp:docPr id="1"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20" name="Textfeld 3"/>
                      <wps:cNvSpPr txBox="1"/>
                      <wps:spPr>
                        <a:xfrm>
                          <a:off x="0" y="37020"/>
                          <a:ext cx="5695950" cy="208280"/>
                        </a:xfrm>
                        <a:prstGeom prst="rect">
                          <a:avLst/>
                        </a:prstGeom>
                        <a:noFill/>
                      </wps:spPr>
                      <wps:txbx>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1" name="Gruppieren 21"/>
                      <wpg:cNvGrpSpPr/>
                      <wpg:grpSpPr>
                        <a:xfrm>
                          <a:off x="104523" y="0"/>
                          <a:ext cx="5760000" cy="73088"/>
                          <a:chOff x="104523" y="0"/>
                          <a:chExt cx="5588178" cy="73088"/>
                        </a:xfrm>
                      </wpg:grpSpPr>
                      <wps:wsp>
                        <wps:cNvPr id="22" name="Rechteck 22"/>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23" name="Rechteck 23"/>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34" name="Rechteck 34"/>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35" name="Rechteck 3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36" name="Rechteck 3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37" name="Rechteck 37"/>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g:grpSp>
                  </wpg:wgp>
                </a:graphicData>
              </a:graphic>
            </wp:anchor>
          </w:drawing>
        </mc:Choice>
        <mc:Fallback>
          <w:pict>
            <v:group id="Gruppieren 2" o:spid="_x0000_s1127" style="position:absolute;left:0;text-align:left;margin-left:-6.45pt;margin-top:-9.15pt;width:461.75pt;height:19.3pt;z-index:251661312;mso-position-horizontal-relative:text;mso-position-vertical-relative:text"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">
              <v:shapetype id="_x0000_t202" coordsize="21600,21600" o:spt="202" path="m,l,21600r21600,l21600,xe">
                <v:stroke joinstyle="miter"/>
                <v:path gradientshapeok="t" o:connecttype="rect"/>
              </v:shapetype>
              <v:shape id="Textfeld 3" o:spid="_x0000_s1128"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1" o:spid="_x0000_s1129"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hteck 22" o:spid="_x0000_s1130"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CMUA&#10;AADbAAAADwAAAGRycy9kb3ducmV2LnhtbESPT4vCMBTE74LfIbyFvYimVhCpRlFB3IMX/8Bub4/m&#10;2XZtXkoTtfrpzcKCx2FmfsPMFq2pxI0aV1pWMBxEIIgzq0vOFZyOm/4EhPPIGivLpOBBDhbzbmeG&#10;ibZ33tPt4HMRIOwSVFB4XydSuqwgg25ga+LgnW1j0AfZ5FI3eA9wU8k4isbSYMlhocCa1gVll8PV&#10;KPA/z2z7vUw3uDvGo8s57a3a355Snx/tcgrCU+vf4f/2l1YQx/D3JfwA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kIxQAAANsAAAAPAAAAAAAAAAAAAAAAAJgCAABkcnMv&#10;ZG93bnJldi54bWxQSwUGAAAAAAQABAD1AAAAigMAAAAA&#10;" fillcolor="#ddd" stroked="f" strokeweight="2pt">
                  <v:textbox>
                    <w:txbxContent>
                      <w:p w:rsidR="00412C20" w:rsidRDefault="00412C20" w:rsidP="00412C20">
                        <w:pPr>
                          <w:rPr>
                            <w:rFonts w:eastAsia="Times New Roman"/>
                          </w:rPr>
                        </w:pPr>
                      </w:p>
                    </w:txbxContent>
                  </v:textbox>
                </v:rect>
                <v:rect id="Rechteck 23" o:spid="_x0000_s1131"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8k8cA&#10;AADbAAAADwAAAGRycy9kb3ducmV2LnhtbESPzWrDMBCE74W+g9hCL6GW40ApbpSQBExz6CU/0Pq2&#10;WBvbjbUylmI7ffqoUMhxmJlvmPlyNI3oqXO1ZQXTKAZBXFhdc6ngeMhe3kA4j6yxsUwKruRguXh8&#10;mGOq7cA76ve+FAHCLkUFlfdtKqUrKjLoItsSB+9kO4M+yK6UusMhwE0jkzh+lQZrDgsVtrSpqDjv&#10;L0aB//4tPr5WeYafh2R2PuWT9fgzUer5aVy9g/A0+nv4v73VCpIZ/H0JP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PPJPHAAAA2wAAAA8AAAAAAAAAAAAAAAAAmAIAAGRy&#10;cy9kb3ducmV2LnhtbFBLBQYAAAAABAAEAPUAAACMAwAAAAA=&#10;" fillcolor="#ddd" stroked="f" strokeweight="2pt">
                  <v:textbox>
                    <w:txbxContent>
                      <w:p w:rsidR="00412C20" w:rsidRDefault="00412C20" w:rsidP="00412C20">
                        <w:pPr>
                          <w:rPr>
                            <w:rFonts w:eastAsia="Times New Roman"/>
                          </w:rPr>
                        </w:pPr>
                      </w:p>
                    </w:txbxContent>
                  </v:textbox>
                </v:rect>
                <v:rect id="Rechteck 34" o:spid="_x0000_s1132"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t8MA&#10;AADbAAAADwAAAGRycy9kb3ducmV2LnhtbESPX2vCQBDE34V+h2MLfdNLrRSNniKWgtQn/yA+Ltk1&#10;Sc3thdzVxG/vCQUfh5n5DTNbdLZSV2586cTA+yABxZI5KiU3cNh/98egfEAhrJywgRt7WMxfejNM&#10;ybWy5esu5CpCxKdooAihTrX2WcEW/cDVLNE7u8ZiiLLJNTXYRrit9DBJPrXFUuJCgTWvCs4uuz9r&#10;YHP7atvLidY/QxptfrsJHXFLxry9dsspqMBdeIb/22sy8DG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Dt8MAAADbAAAADwAAAAAAAAAAAAAAAACYAgAAZHJzL2Rv&#10;d25yZXYueG1sUEsFBgAAAAAEAAQA9QAAAIgDAAAAAA==&#10;" fillcolor="#bebebe" stroked="f" strokeweight="2pt">
                  <v:textbox>
                    <w:txbxContent>
                      <w:p w:rsidR="00412C20" w:rsidRDefault="00412C20" w:rsidP="00412C20">
                        <w:pPr>
                          <w:rPr>
                            <w:rFonts w:eastAsia="Times New Roman"/>
                          </w:rPr>
                        </w:pPr>
                      </w:p>
                    </w:txbxContent>
                  </v:textbox>
                </v:rect>
                <v:rect id="Rechteck 35" o:spid="_x0000_s1133"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RmLMMA&#10;AADbAAAADwAAAGRycy9kb3ducmV2LnhtbESPQWvCQBSE74X+h+UVvNVN1UqbukpRCqIntYjHR94z&#10;iWbfhuzWxH/vCgWPw8x8w0xmna3UhRtfOjHw1k9AsWSOSskN/O5+Xj9A+YBCWDlhA1f2MJs+P00w&#10;JdfKhi/bkKsIEZ+igSKEOtXaZwVb9H1Xs0Tv6BqLIcom19RgG+G20oMkGWuLpcSFAmueF5ydt3/W&#10;wPq6aNvzgZarAY3Wp+6T9rghY3ov3fcXqMBdeIT/20syMHyH+5f4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RmLMMAAADbAAAADwAAAAAAAAAAAAAAAACYAgAAZHJzL2Rv&#10;d25yZXYueG1sUEsFBgAAAAAEAAQA9QAAAIgDAAAAAA==&#10;" fillcolor="#bebebe" stroked="f" strokeweight="2pt">
                  <v:textbox>
                    <w:txbxContent>
                      <w:p w:rsidR="00412C20" w:rsidRDefault="00412C20" w:rsidP="00412C20">
                        <w:pPr>
                          <w:rPr>
                            <w:rFonts w:eastAsia="Times New Roman"/>
                          </w:rPr>
                        </w:pPr>
                      </w:p>
                    </w:txbxContent>
                  </v:textbox>
                </v:rect>
                <v:rect id="Rechteck 36" o:spid="_x0000_s1134"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jO8QA&#10;AADbAAAADwAAAGRycy9kb3ducmV2LnhtbESPQWsCMRSE7wX/Q3hCL0WztWWRrVFEEIrQQ9WD3h6b&#10;183i5mWbRDf++6ZQ6HGYmW+YxSrZTtzIh9axgudpAYK4drrlRsHxsJ3MQYSIrLFzTAruFGC1HD0s&#10;sNJu4E+67WMjMoRDhQpMjH0lZagNWQxT1xNn78t5izFL30jtcchw28lZUZTSYst5wWBPG0P1ZX+1&#10;Crw7vj5tBp9myXXp9HHeme+iVOpxnNZvICKl+B/+a79rBS8l/H7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lozvEAAAA2wAAAA8AAAAAAAAAAAAAAAAAmAIAAGRycy9k&#10;b3ducmV2LnhtbFBLBQYAAAAABAAEAPUAAACJAwAAAAA=&#10;" fillcolor="#8d8d8d" stroked="f" strokeweight="2pt">
                  <v:textbox>
                    <w:txbxContent>
                      <w:p w:rsidR="00412C20" w:rsidRDefault="00412C20" w:rsidP="00412C20">
                        <w:pPr>
                          <w:rPr>
                            <w:rFonts w:eastAsia="Times New Roman"/>
                          </w:rPr>
                        </w:pPr>
                      </w:p>
                    </w:txbxContent>
                  </v:textbox>
                </v:rect>
                <v:rect id="Rechteck 37" o:spid="_x0000_s1135"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GoMQA&#10;AADbAAAADwAAAGRycy9kb3ducmV2LnhtbESPQWsCMRSE7wX/Q3hCL0Wz2qJla5QiFKTgodaD3h6b&#10;183Szcs2iW7890YQehxm5htmsUq2FWfyoXGsYDIuQBBXTjdcK9h/f4xeQYSIrLF1TAouFGC1HDws&#10;sNSu5y8672ItMoRDiQpMjF0pZagMWQxj1xFn78d5izFLX0vtsc9w28ppUcykxYbzgsGO1oaq393J&#10;KvBu//K07n2aJtemw/b4af6KmVKPw/T+BiJSiv/he3ujFTzP4fYl/w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pBqDEAAAA2wAAAA8AAAAAAAAAAAAAAAAAmAIAAGRycy9k&#10;b3ducmV2LnhtbFBLBQYAAAAABAAEAPUAAACJAwAAAAA=&#10;" fillcolor="#8d8d8d" stroked="f" strokeweight="2pt">
                  <v:textbox>
                    <w:txbxContent>
                      <w:p w:rsidR="00412C20" w:rsidRDefault="00412C20" w:rsidP="00412C20">
                        <w:pPr>
                          <w:rPr>
                            <w:rFonts w:eastAsia="Times New Roman"/>
                          </w:rPr>
                        </w:pPr>
                      </w:p>
                    </w:txbxContent>
                  </v:textbox>
                </v:rect>
              </v:group>
            </v:group>
          </w:pict>
        </mc:Fallback>
      </mc:AlternateContent>
    </w:r>
    <w:r w:rsidR="00DB1501" w:rsidRPr="00680E79">
      <w:rPr>
        <w:sz w:val="20"/>
        <w:szCs w:val="20"/>
      </w:rPr>
      <w:fldChar w:fldCharType="begin"/>
    </w:r>
    <w:r w:rsidR="00DB1501" w:rsidRPr="00680E79">
      <w:rPr>
        <w:sz w:val="20"/>
        <w:szCs w:val="20"/>
      </w:rPr>
      <w:instrText>PAGE   \* MERGEFORMAT</w:instrText>
    </w:r>
    <w:r w:rsidR="00DB1501" w:rsidRPr="00680E79">
      <w:rPr>
        <w:sz w:val="20"/>
        <w:szCs w:val="20"/>
      </w:rPr>
      <w:fldChar w:fldCharType="separate"/>
    </w:r>
    <w:r w:rsidR="008130EA">
      <w:rPr>
        <w:noProof/>
        <w:sz w:val="20"/>
        <w:szCs w:val="20"/>
      </w:rPr>
      <w:t>2</w:t>
    </w:r>
    <w:r w:rsidR="00DB1501" w:rsidRPr="00680E7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20" w:rsidRPr="00680E79" w:rsidRDefault="00412C20" w:rsidP="00494F26">
    <w:pPr>
      <w:pStyle w:val="Fuzeile"/>
      <w:jc w:val="right"/>
      <w:rPr>
        <w:sz w:val="20"/>
        <w:szCs w:val="20"/>
      </w:rPr>
    </w:pPr>
    <w:r w:rsidRPr="00412C20">
      <w:rPr>
        <w:noProof/>
        <w:sz w:val="20"/>
        <w:szCs w:val="20"/>
        <w:lang w:eastAsia="de-DE"/>
      </w:rPr>
      <mc:AlternateContent>
        <mc:Choice Requires="wpg">
          <w:drawing>
            <wp:anchor distT="0" distB="0" distL="114300" distR="114300" simplePos="0" relativeHeight="251665408" behindDoc="0" locked="0" layoutInCell="1" allowOverlap="1" wp14:anchorId="058B0A53" wp14:editId="4217B585">
              <wp:simplePos x="0" y="0"/>
              <wp:positionH relativeFrom="column">
                <wp:posOffset>-22952</wp:posOffset>
              </wp:positionH>
              <wp:positionV relativeFrom="paragraph">
                <wp:posOffset>-122663</wp:posOffset>
              </wp:positionV>
              <wp:extent cx="9088088" cy="239360"/>
              <wp:effectExtent l="0" t="0" r="0" b="0"/>
              <wp:wrapNone/>
              <wp:docPr id="65" name="Gruppieren 11"/>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66" name="Gruppieren 66"/>
                      <wpg:cNvGrpSpPr/>
                      <wpg:grpSpPr>
                        <a:xfrm>
                          <a:off x="97478" y="0"/>
                          <a:ext cx="8990609" cy="73088"/>
                          <a:chOff x="97478" y="0"/>
                          <a:chExt cx="8903921" cy="73088"/>
                        </a:xfrm>
                      </wpg:grpSpPr>
                      <wps:wsp>
                        <wps:cNvPr id="67" name="Rechteck 67"/>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68" name="Rechteck 68"/>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69" name="Rechteck 69"/>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70" name="Rechteck 70"/>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71" name="Rechteck 71"/>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72" name="Rechteck 72"/>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g:grpSp>
                    <wps:wsp>
                      <wps:cNvPr id="73" name="Textfeld 13"/>
                      <wps:cNvSpPr txBox="1"/>
                      <wps:spPr>
                        <a:xfrm>
                          <a:off x="0" y="31080"/>
                          <a:ext cx="5695949" cy="208280"/>
                        </a:xfrm>
                        <a:prstGeom prst="rect">
                          <a:avLst/>
                        </a:prstGeom>
                        <a:noFill/>
                      </wps:spPr>
                      <wps:txbx>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anchor>
          </w:drawing>
        </mc:Choice>
        <mc:Fallback>
          <w:pict>
            <v:group id="Gruppieren 11" o:spid="_x0000_s1155" style="position:absolute;left:0;text-align:left;margin-left:-1.8pt;margin-top:-9.65pt;width:715.6pt;height:18.85pt;z-index:251665408;mso-position-horizontal-relative:text;mso-position-vertical-relative:text"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">
              <v:group id="Gruppieren 66" o:spid="_x0000_s1156"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hteck 67" o:spid="_x0000_s1157"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DUMUA&#10;AADbAAAADwAAAGRycy9kb3ducmV2LnhtbESPT4vCMBTE74LfITzBi6zpKuhSjaILogcv/gH19mie&#10;bbV5KU3Uup/eLAgeh5n5DTOe1qYQd6pcblnBdzcCQZxYnXOqYL9bfP2AcB5ZY2GZFDzJwXTSbIwx&#10;1vbBG7pvfSoChF2MCjLvy1hKl2Rk0HVtSRy8s60M+iCrVOoKHwFuCtmLooE0mHNYyLCk34yS6/Zm&#10;FPjjX7I8zE4LXO96/ev51JnXl45S7VY9G4HwVPtP+N1eaQWDI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oNQxQAAANsAAAAPAAAAAAAAAAAAAAAAAJgCAABkcnMv&#10;ZG93bnJldi54bWxQSwUGAAAAAAQABAD1AAAAigMAAAAA&#10;" fillcolor="#ddd" stroked="f" strokeweight="2pt">
                  <v:textbox>
                    <w:txbxContent>
                      <w:p w:rsidR="00412C20" w:rsidRDefault="00412C20" w:rsidP="00412C20">
                        <w:pPr>
                          <w:rPr>
                            <w:rFonts w:eastAsia="Times New Roman"/>
                          </w:rPr>
                        </w:pPr>
                      </w:p>
                    </w:txbxContent>
                  </v:textbox>
                </v:rect>
                <v:rect id="Rechteck 68" o:spid="_x0000_s1158"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EXIsMA&#10;AADbAAAADwAAAGRycy9kb3ducmV2LnhtbERPTWvCQBC9C/6HZQpexGxqQUrMKloQPXjRFFpvQ3ZM&#10;UrOzIbua2F/vHgSPj/edLntTixu1rrKs4D2KQRDnVldcKPjONpNPEM4ja6wtk4I7OVguhoMUE207&#10;PtDt6AsRQtglqKD0vkmkdHlJBl1kG+LAnW1r0AfYFlK32IVwU8tpHM+kwYpDQ4kNfZWUX45Xo8D/&#10;/ufbn9Vpg/ts+nE5n8br/m+s1OitX81BeOr9S/x077SCWRgbvo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EXIsMAAADbAAAADwAAAAAAAAAAAAAAAACYAgAAZHJzL2Rv&#10;d25yZXYueG1sUEsFBgAAAAAEAAQA9QAAAIgDAAAAAA==&#10;" fillcolor="#ddd" stroked="f" strokeweight="2pt">
                  <v:textbox>
                    <w:txbxContent>
                      <w:p w:rsidR="00412C20" w:rsidRDefault="00412C20" w:rsidP="00412C20">
                        <w:pPr>
                          <w:rPr>
                            <w:rFonts w:eastAsia="Times New Roman"/>
                          </w:rPr>
                        </w:pPr>
                      </w:p>
                    </w:txbxContent>
                  </v:textbox>
                </v:rect>
                <v:rect id="Rechteck 69" o:spid="_x0000_s1159"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pDNMMA&#10;AADbAAAADwAAAGRycy9kb3ducmV2LnhtbESPQWvCQBSE7wX/w/KE3urGUERTV5EWQepJLaXHR94z&#10;icm+DdnVxH/fLRQ8DjPzDbNcD7ZRN+585cTAdJKAYskdVVIY+DptX+agfEAhbJywgTt7WK9GT0vM&#10;yPVy4NsxFCpCxGdooAyhzbT2eckW/cS1LNE7u85iiLIrNHXYR7htdJokM22xkrhQYsvvJef18WoN&#10;7O8ffV//0O4zpdf9ZVjQNx7ImOfxsHkDFXgIj/B/e0cGZgv4+x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pDNMMAAADbAAAADwAAAAAAAAAAAAAAAACYAgAAZHJzL2Rv&#10;d25yZXYueG1sUEsFBgAAAAAEAAQA9QAAAIgDAAAAAA==&#10;" fillcolor="#bebebe" stroked="f" strokeweight="2pt">
                  <v:textbox>
                    <w:txbxContent>
                      <w:p w:rsidR="00412C20" w:rsidRDefault="00412C20" w:rsidP="00412C20">
                        <w:pPr>
                          <w:rPr>
                            <w:rFonts w:eastAsia="Times New Roman"/>
                          </w:rPr>
                        </w:pPr>
                      </w:p>
                    </w:txbxContent>
                  </v:textbox>
                </v:rect>
                <v:rect id="Rechteck 70" o:spid="_x0000_s1160"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l8dMAA&#10;AADbAAAADwAAAGRycy9kb3ducmV2LnhtbERPTWvCQBC9C/6HZQredFMRq6mriFIQPRlFehwy0yQ1&#10;OxuyWxP/ffdQ6PHxvleb3tbqwa2vnBh4nSSgWHJHlRQGrpeP8QKUDyiEtRM28GQPm/VwsMKUXCdn&#10;fmShUDFEfIoGyhCaVGufl2zRT1zDErkv11oMEbaFpha7GG5rPU2SubZYSWwoseFdyfk9+7EGTs99&#10;190/6XCc0uz03S/phmcyZvTSb99BBe7Dv/jPfSADb3F9/B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l8dMAAAADbAAAADwAAAAAAAAAAAAAAAACYAgAAZHJzL2Rvd25y&#10;ZXYueG1sUEsFBgAAAAAEAAQA9QAAAIUDAAAAAA==&#10;" fillcolor="#bebebe" stroked="f" strokeweight="2pt">
                  <v:textbox>
                    <w:txbxContent>
                      <w:p w:rsidR="00412C20" w:rsidRDefault="00412C20" w:rsidP="00412C20">
                        <w:pPr>
                          <w:rPr>
                            <w:rFonts w:eastAsia="Times New Roman"/>
                          </w:rPr>
                        </w:pPr>
                      </w:p>
                    </w:txbxContent>
                  </v:textbox>
                </v:rect>
                <v:rect id="Rechteck 71" o:spid="_x0000_s1161"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j8QA&#10;AADbAAAADwAAAGRycy9kb3ducmV2LnhtbESPQWsCMRSE74L/ITyhF9GsIlZWo4hQKAUPtR709tg8&#10;N4ubl22Suum/bwqFHoeZ+YbZ7JJtxYN8aBwrmE0LEMSV0w3XCs4fL5MViBCRNbaOScE3Bdhth4MN&#10;ltr1/E6PU6xFhnAoUYGJsSulDJUhi2HqOuLs3Zy3GLP0tdQe+wy3rZwXxVJabDgvGOzoYKi6n76s&#10;Au/Oi/Gh92meXJsux+ub+SyWSj2N0n4NIlKK/+G/9qtW8DyD3y/5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mgo/EAAAA2wAAAA8AAAAAAAAAAAAAAAAAmAIAAGRycy9k&#10;b3ducmV2LnhtbFBLBQYAAAAABAAEAPUAAACJAwAAAAA=&#10;" fillcolor="#8d8d8d" stroked="f" strokeweight="2pt">
                  <v:textbox>
                    <w:txbxContent>
                      <w:p w:rsidR="00412C20" w:rsidRDefault="00412C20" w:rsidP="00412C20">
                        <w:pPr>
                          <w:rPr>
                            <w:rFonts w:eastAsia="Times New Roman"/>
                          </w:rPr>
                        </w:pPr>
                      </w:p>
                    </w:txbxContent>
                  </v:textbox>
                </v:rect>
                <v:rect id="Rechteck 72" o:spid="_x0000_s1162"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MQA&#10;AADbAAAADwAAAGRycy9kb3ducmV2LnhtbESPT2sCMRTE70K/Q3iFXqRmXUTL1igiCKXgwT8He3ts&#10;XjdLNy9rkrrpt2+EQo/DzPyGWa6T7cSNfGgdK5hOChDEtdMtNwrOp93zC4gQkTV2jknBDwVYrx5G&#10;S6y0G/hAt2NsRIZwqFCBibGvpAy1IYth4nri7H06bzFm6RupPQ4ZbjtZFsVcWmw5LxjsaWuo/jp+&#10;WwXenWfj7eBTmVyXLvuPd3Mt5ko9PabNK4hIKf6H/9pvWsGihPu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0HPjEAAAA2wAAAA8AAAAAAAAAAAAAAAAAmAIAAGRycy9k&#10;b3ducmV2LnhtbFBLBQYAAAAABAAEAPUAAACJAwAAAAA=&#10;" fillcolor="#8d8d8d" stroked="f" strokeweight="2pt">
                  <v:textbox>
                    <w:txbxContent>
                      <w:p w:rsidR="00412C20" w:rsidRDefault="00412C20" w:rsidP="00412C20">
                        <w:pPr>
                          <w:rPr>
                            <w:rFonts w:eastAsia="Times New Roman"/>
                          </w:rPr>
                        </w:pPr>
                      </w:p>
                    </w:txbxContent>
                  </v:textbox>
                </v:rect>
              </v:group>
              <v:shapetype id="_x0000_t202" coordsize="21600,21600" o:spt="202" path="m,l,21600r21600,l21600,xe">
                <v:stroke joinstyle="miter"/>
                <v:path gradientshapeok="t" o:connecttype="rect"/>
              </v:shapetype>
              <v:shape id="Textfeld 13" o:spid="_x0000_s1163"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c78IA&#10;AADbAAAADwAAAGRycy9kb3ducmV2LnhtbESPQWvCQBSE7wX/w/KE3upGp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zv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sidR="008130EA">
      <w:rPr>
        <w:noProof/>
        <w:sz w:val="20"/>
        <w:szCs w:val="20"/>
      </w:rPr>
      <w:t>4</w:t>
    </w:r>
    <w:r w:rsidRPr="00680E7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01" w:rsidRPr="00680E79" w:rsidRDefault="00412C20" w:rsidP="00494F26">
    <w:pPr>
      <w:pStyle w:val="Fuzeile"/>
      <w:jc w:val="right"/>
      <w:rPr>
        <w:sz w:val="20"/>
        <w:szCs w:val="20"/>
      </w:rPr>
    </w:pPr>
    <w:r w:rsidRPr="00412C20">
      <w:rPr>
        <w:noProof/>
        <w:sz w:val="20"/>
        <w:szCs w:val="20"/>
        <w:lang w:eastAsia="de-DE"/>
      </w:rPr>
      <mc:AlternateContent>
        <mc:Choice Requires="wpg">
          <w:drawing>
            <wp:anchor distT="0" distB="0" distL="114300" distR="114300" simplePos="0" relativeHeight="251669504" behindDoc="0" locked="0" layoutInCell="1" allowOverlap="1" wp14:anchorId="32D87B4A" wp14:editId="35FE8725">
              <wp:simplePos x="0" y="0"/>
              <wp:positionH relativeFrom="column">
                <wp:posOffset>80741</wp:posOffset>
              </wp:positionH>
              <wp:positionV relativeFrom="paragraph">
                <wp:posOffset>-124628</wp:posOffset>
              </wp:positionV>
              <wp:extent cx="5864523" cy="245300"/>
              <wp:effectExtent l="0" t="0" r="3175" b="0"/>
              <wp:wrapNone/>
              <wp:docPr id="91"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92" name="Textfeld 3"/>
                      <wps:cNvSpPr txBox="1"/>
                      <wps:spPr>
                        <a:xfrm>
                          <a:off x="0" y="37020"/>
                          <a:ext cx="5695950" cy="208280"/>
                        </a:xfrm>
                        <a:prstGeom prst="rect">
                          <a:avLst/>
                        </a:prstGeom>
                        <a:noFill/>
                      </wps:spPr>
                      <wps:txbx>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93" name="Gruppieren 93"/>
                      <wpg:cNvGrpSpPr/>
                      <wpg:grpSpPr>
                        <a:xfrm>
                          <a:off x="104523" y="0"/>
                          <a:ext cx="5760000" cy="73088"/>
                          <a:chOff x="104523" y="0"/>
                          <a:chExt cx="5588178" cy="73088"/>
                        </a:xfrm>
                      </wpg:grpSpPr>
                      <wps:wsp>
                        <wps:cNvPr id="94" name="Rechteck 9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2" name="Rechteck 10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3" name="Rechteck 10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5" name="Rechteck 10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6" name="Rechteck 10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7" name="Rechteck 107"/>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g:grpSp>
                  </wpg:wgp>
                </a:graphicData>
              </a:graphic>
            </wp:anchor>
          </w:drawing>
        </mc:Choice>
        <mc:Fallback>
          <w:pict>
            <v:group id="_x0000_s1180" style="position:absolute;left:0;text-align:left;margin-left:6.35pt;margin-top:-9.8pt;width:461.75pt;height:19.3pt;z-index:251669504;mso-position-horizontal-relative:text;mso-position-vertical-relative:text"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">
              <v:shapetype id="_x0000_t202" coordsize="21600,21600" o:spt="202" path="m,l,21600r21600,l21600,xe">
                <v:stroke joinstyle="miter"/>
                <v:path gradientshapeok="t" o:connecttype="rect"/>
              </v:shapetype>
              <v:shape id="Textfeld 3" o:spid="_x0000_s1181"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93" o:spid="_x0000_s1182"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hteck 94" o:spid="_x0000_s1183"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tAMUA&#10;AADbAAAADwAAAGRycy9kb3ducmV2LnhtbESPQYvCMBSE74L/ITzBi2i6KstajeIK4h68qAvq7dE8&#10;22rzUpqodX+9EYQ9DjPzDTOZ1aYQN6pcblnBRy8CQZxYnXOq4He37H6BcB5ZY2GZFDzIwWzabEww&#10;1vbOG7ptfSoChF2MCjLvy1hKl2Rk0PVsSRy8k60M+iCrVOoK7wFuCtmPok9pMOewkGFJi4ySy/Zq&#10;FPjDX7Laz49LXO/6g8vp2Pmuzx2l2q16Pgbhqfb/4Xf7RysYDeH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W0AxQAAANsAAAAPAAAAAAAAAAAAAAAAAJgCAABkcnMv&#10;ZG93bnJldi54bWxQSwUGAAAAAAQABAD1AAAAigMAAAAA&#10;" fillcolor="#ddd" stroked="f" strokeweight="2pt">
                  <v:textbox>
                    <w:txbxContent>
                      <w:p w:rsidR="00412C20" w:rsidRDefault="00412C20" w:rsidP="00412C20">
                        <w:pPr>
                          <w:rPr>
                            <w:rFonts w:eastAsia="Times New Roman"/>
                          </w:rPr>
                        </w:pPr>
                      </w:p>
                    </w:txbxContent>
                  </v:textbox>
                </v:rect>
                <v:rect id="Rechteck 102" o:spid="_x0000_s1184"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YdcMA&#10;AADcAAAADwAAAGRycy9kb3ducmV2LnhtbERPS4vCMBC+C/6HMAt7EU2tIFKNooK4By8+YLe3oRnb&#10;rs2kNFGrv94sLHibj+85s0VrKnGjxpWWFQwHEQjizOqScwWn46Y/AeE8ssbKMil4kIPFvNuZYaLt&#10;nfd0O/hchBB2CSoovK8TKV1WkEE3sDVx4M62MegDbHKpG7yHcFPJOIrG0mDJoaHAmtYFZZfD1Sjw&#10;P89s+71MN7g7xqPLOe2t2t+eUp8f7XIKwlPr3+J/95cO86MY/p4JF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tYdcMAAADcAAAADwAAAAAAAAAAAAAAAACYAgAAZHJzL2Rv&#10;d25yZXYueG1sUEsFBgAAAAAEAAQA9QAAAIgDAAAAAA==&#10;" fillcolor="#ddd" stroked="f" strokeweight="2pt">
                  <v:textbox>
                    <w:txbxContent>
                      <w:p w:rsidR="00412C20" w:rsidRDefault="00412C20" w:rsidP="00412C20">
                        <w:pPr>
                          <w:rPr>
                            <w:rFonts w:eastAsia="Times New Roman"/>
                          </w:rPr>
                        </w:pPr>
                      </w:p>
                    </w:txbxContent>
                  </v:textbox>
                </v:rect>
                <v:rect id="Rechteck 103" o:spid="_x0000_s1185"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OYMIA&#10;AADcAAAADwAAAGRycy9kb3ducmV2LnhtbERPTWvCQBC9F/wPywi91Y22FI1uRFoKUk9aEY9DZkyi&#10;2dmQ3Sbx33cLhd7m8T5ntR5srTpufeXEwHSSgGLJHVVSGDh+fTzNQfmAQlg7YQN39rDORg8rTMn1&#10;sufuEAoVQ8SnaKAMoUm19nnJFv3ENSyRu7jWYoiwLTS12MdwW+tZkrxqi5XEhhIbfis5vx2+rYHd&#10;/b3vb2fafs7oZXcdFnTCPRnzOB42S1CBh/Av/nNvKc5PnuH3mXiBz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c5gwgAAANwAAAAPAAAAAAAAAAAAAAAAAJgCAABkcnMvZG93&#10;bnJldi54bWxQSwUGAAAAAAQABAD1AAAAhwMAAAAA&#10;" fillcolor="#bebebe" stroked="f" strokeweight="2pt">
                  <v:textbox>
                    <w:txbxContent>
                      <w:p w:rsidR="00412C20" w:rsidRDefault="00412C20" w:rsidP="00412C20">
                        <w:pPr>
                          <w:rPr>
                            <w:rFonts w:eastAsia="Times New Roman"/>
                          </w:rPr>
                        </w:pPr>
                      </w:p>
                    </w:txbxContent>
                  </v:textbox>
                </v:rect>
                <v:rect id="Rechteck 105" o:spid="_x0000_s1186"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zj8IA&#10;AADcAAAADwAAAGRycy9kb3ducmV2LnhtbERPTWvCQBC9F/wPywi91Y3SFo1uRFoKUk9aEY9DZkyi&#10;2dmQ3Sbx33cLhd7m8T5ntR5srTpufeXEwHSSgGLJHVVSGDh+fTzNQfmAQlg7YQN39rDORg8rTMn1&#10;sufuEAoVQ8SnaKAMoUm19nnJFv3ENSyRu7jWYoiwLTS12MdwW+tZkrxqi5XEhhIbfis5vx2+rYHd&#10;/b3vb2fafs7oeXcdFnTCPRnzOB42S1CBh/Av/nNvKc5PXuD3mXiBz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POPwgAAANwAAAAPAAAAAAAAAAAAAAAAAJgCAABkcnMvZG93&#10;bnJldi54bWxQSwUGAAAAAAQABAD1AAAAhwMAAAAA&#10;" fillcolor="#bebebe" stroked="f" strokeweight="2pt">
                  <v:textbox>
                    <w:txbxContent>
                      <w:p w:rsidR="00412C20" w:rsidRDefault="00412C20" w:rsidP="00412C20">
                        <w:pPr>
                          <w:rPr>
                            <w:rFonts w:eastAsia="Times New Roman"/>
                          </w:rPr>
                        </w:pPr>
                      </w:p>
                    </w:txbxContent>
                  </v:textbox>
                </v:rect>
                <v:rect id="Rechteck 106" o:spid="_x0000_s1187"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yYsIA&#10;AADcAAAADwAAAGRycy9kb3ducmV2LnhtbERPTWsCMRC9F/ofwhR6KTVRyiKrUYpQEMFDrQd7Gzbj&#10;Zulmsk2im/57Uyj0No/3Oct1dr24UoidZw3TiQJB3HjTcavh+PH2PAcRE7LB3jNp+KEI69X93RJr&#10;40d+p+shtaKEcKxRg01pqKWMjSWHceIH4sKdfXCYCgytNAHHEu56OVOqkg47Lg0WB9pYar4OF6ch&#10;+OPL02YMeZZ9n0/7z539VpXWjw/5dQEiUU7/4j/31pT5qoLfZ8o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rJiwgAAANwAAAAPAAAAAAAAAAAAAAAAAJgCAABkcnMvZG93&#10;bnJldi54bWxQSwUGAAAAAAQABAD1AAAAhwMAAAAA&#10;" fillcolor="#8d8d8d" stroked="f" strokeweight="2pt">
                  <v:textbox>
                    <w:txbxContent>
                      <w:p w:rsidR="00412C20" w:rsidRDefault="00412C20" w:rsidP="00412C20">
                        <w:pPr>
                          <w:rPr>
                            <w:rFonts w:eastAsia="Times New Roman"/>
                          </w:rPr>
                        </w:pPr>
                      </w:p>
                    </w:txbxContent>
                  </v:textbox>
                </v:rect>
                <v:rect id="Rechteck 107" o:spid="_x0000_s1188"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X+cIA&#10;AADcAAAADwAAAGRycy9kb3ducmV2LnhtbERPTWsCMRC9F/ofwhR6KZooxcpqlCIIUuih6qHehs24&#10;WdxMtkl003/fFAq9zeN9znKdXSduFGLrWcNkrEAQ19603Gg4HrajOYiYkA12nknDN0VYr+7vllgZ&#10;P/AH3fapESWEY4UabEp9JWWsLTmMY98TF+7sg8NUYGikCTiUcNfJqVIz6bDl0mCxp42l+rK/Og3B&#10;H5+fNkPI0+y7/Pl+erNfaqb140N+XYBIlNO/+M+9M2W+eoHfZ8o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hf5wgAAANwAAAAPAAAAAAAAAAAAAAAAAJgCAABkcnMvZG93&#10;bnJldi54bWxQSwUGAAAAAAQABAD1AAAAhwMAAAAA&#10;" fillcolor="#8d8d8d" stroked="f" strokeweight="2pt">
                  <v:textbox>
                    <w:txbxContent>
                      <w:p w:rsidR="00412C20" w:rsidRDefault="00412C20" w:rsidP="00412C20">
                        <w:pPr>
                          <w:rPr>
                            <w:rFonts w:eastAsia="Times New Roman"/>
                          </w:rPr>
                        </w:pPr>
                      </w:p>
                    </w:txbxContent>
                  </v:textbox>
                </v:rect>
              </v:group>
            </v:group>
          </w:pict>
        </mc:Fallback>
      </mc:AlternateContent>
    </w:r>
    <w:r w:rsidR="00DB1501" w:rsidRPr="00680E79">
      <w:rPr>
        <w:sz w:val="20"/>
        <w:szCs w:val="20"/>
      </w:rPr>
      <w:fldChar w:fldCharType="begin"/>
    </w:r>
    <w:r w:rsidR="00DB1501" w:rsidRPr="00680E79">
      <w:rPr>
        <w:sz w:val="20"/>
        <w:szCs w:val="20"/>
      </w:rPr>
      <w:instrText>PAGE   \* MERGEFORMAT</w:instrText>
    </w:r>
    <w:r w:rsidR="00DB1501" w:rsidRPr="00680E79">
      <w:rPr>
        <w:sz w:val="20"/>
        <w:szCs w:val="20"/>
      </w:rPr>
      <w:fldChar w:fldCharType="separate"/>
    </w:r>
    <w:r w:rsidR="008130EA">
      <w:rPr>
        <w:noProof/>
        <w:sz w:val="20"/>
        <w:szCs w:val="20"/>
      </w:rPr>
      <w:t>24</w:t>
    </w:r>
    <w:r w:rsidR="00DB1501" w:rsidRPr="00680E7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01" w:rsidRDefault="00DB1501" w:rsidP="007154EF">
      <w:pPr>
        <w:spacing w:after="0" w:line="240" w:lineRule="auto"/>
      </w:pPr>
      <w:r>
        <w:separator/>
      </w:r>
    </w:p>
  </w:footnote>
  <w:footnote w:type="continuationSeparator" w:id="0">
    <w:p w:rsidR="00DB1501" w:rsidRDefault="00DB1501" w:rsidP="00715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01" w:rsidRDefault="00412C20" w:rsidP="00025862">
    <w:pPr>
      <w:pStyle w:val="Kopfzeile"/>
      <w:ind w:left="-567"/>
    </w:pPr>
    <w:r w:rsidRPr="00412C20">
      <w:rPr>
        <w:noProof/>
        <w:lang w:eastAsia="de-DE"/>
      </w:rPr>
      <mc:AlternateContent>
        <mc:Choice Requires="wpg">
          <w:drawing>
            <wp:anchor distT="0" distB="0" distL="114300" distR="114300" simplePos="0" relativeHeight="251659264" behindDoc="0" locked="0" layoutInCell="1" allowOverlap="1" wp14:anchorId="34A462FC" wp14:editId="21763AE9">
              <wp:simplePos x="0" y="0"/>
              <wp:positionH relativeFrom="column">
                <wp:posOffset>-74355</wp:posOffset>
              </wp:positionH>
              <wp:positionV relativeFrom="paragraph">
                <wp:posOffset>152400</wp:posOffset>
              </wp:positionV>
              <wp:extent cx="5857200" cy="676800"/>
              <wp:effectExtent l="0" t="0" r="10795" b="28575"/>
              <wp:wrapNone/>
              <wp:docPr id="58" name="Gruppieren 57"/>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2" name="Gruppieren 2"/>
                      <wpg:cNvGrpSpPr/>
                      <wpg:grpSpPr>
                        <a:xfrm>
                          <a:off x="0" y="0"/>
                          <a:ext cx="5857200" cy="676797"/>
                          <a:chOff x="0" y="0"/>
                          <a:chExt cx="7102275" cy="879164"/>
                        </a:xfrm>
                      </wpg:grpSpPr>
                      <wps:wsp>
                        <wps:cNvPr id="7" name="Rechteck 7"/>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 name="Rechteck 8"/>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9" name="Rechteck 9"/>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0" name="Rechteck 10"/>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1" name="Rechteck 11"/>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2" name="Rechteck 12"/>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13" name="Textfeld 69"/>
                        <wps:cNvSpPr txBox="1"/>
                        <wps:spPr>
                          <a:xfrm>
                            <a:off x="0" y="0"/>
                            <a:ext cx="3096344" cy="339832"/>
                          </a:xfrm>
                          <a:prstGeom prst="rect">
                            <a:avLst/>
                          </a:prstGeom>
                          <a:noFill/>
                        </wps:spPr>
                        <wps:txbx>
                          <w:txbxContent>
                            <w:p w:rsidR="00412C20" w:rsidRDefault="00412C20" w:rsidP="00412C2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4" name="Textfeld 70"/>
                        <wps:cNvSpPr txBox="1"/>
                        <wps:spPr>
                          <a:xfrm>
                            <a:off x="29766" y="534310"/>
                            <a:ext cx="1429433" cy="219891"/>
                          </a:xfrm>
                          <a:prstGeom prst="rect">
                            <a:avLst/>
                          </a:prstGeom>
                          <a:noFill/>
                        </wps:spPr>
                        <wps:txbx>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5" name="Textfeld 71"/>
                        <wps:cNvSpPr txBox="1"/>
                        <wps:spPr>
                          <a:xfrm>
                            <a:off x="2550859" y="536632"/>
                            <a:ext cx="787500" cy="319841"/>
                          </a:xfrm>
                          <a:prstGeom prst="rect">
                            <a:avLst/>
                          </a:prstGeom>
                          <a:noFill/>
                        </wps:spPr>
                        <wps:txbx>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16" name="Gerade Verbindung 16"/>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 name="Eingekerbter Richtungspfeil 3"/>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4" name="Eingekerbter Richtungspfeil 4"/>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5" name="Eingekerbter Richtungspfeil 5"/>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6" name="Eingekerbter Richtungspfeil 6"/>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g:wgp>
                </a:graphicData>
              </a:graphic>
            </wp:anchor>
          </w:drawing>
        </mc:Choice>
        <mc:Fallback>
          <w:pict>
            <v:group id="Gruppieren 57" o:spid="_x0000_s1111" style="position:absolute;left:0;text-align:left;margin-left:-5.85pt;margin-top:12pt;width:461.2pt;height:53.3pt;z-index:251659264;mso-position-horizontal-relative:text;mso-position-vertical-relative:text"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">
              <v:group id="_x0000_s1112"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7" o:spid="_x0000_s1113"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dB8YA&#10;AADaAAAADwAAAGRycy9kb3ducmV2LnhtbESPQWvCQBSE7wX/w/IEL0E3KrQldRUVpB56aSzU3B67&#10;zyQ1+zZkt5r213cLgsdhZr5hFqveNuJCna8dK5hOUhDE2pmaSwUfh934GYQPyAYbx6TghzysloOH&#10;BWbGXfmdLnkoRYSwz1BBFUKbSel1RRb9xLXE0Tu5zmKIsiul6fAa4baRszR9lBZrjgsVtrStSJ/z&#10;b6sgHH/16+e62OHbYTY/n4pk038lSo2G/foFRKA+3MO39t4oeIL/K/EG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XdB8YAAADaAAAADwAAAAAAAAAAAAAAAACYAgAAZHJz&#10;L2Rvd25yZXYueG1sUEsFBgAAAAAEAAQA9QAAAIsDAAAAAA==&#10;" fillcolor="#ddd" stroked="f" strokeweight="2pt">
                  <v:textbox>
                    <w:txbxContent>
                      <w:p w:rsidR="00412C20" w:rsidRDefault="00412C20" w:rsidP="00412C20">
                        <w:pPr>
                          <w:rPr>
                            <w:rFonts w:eastAsia="Times New Roman"/>
                          </w:rPr>
                        </w:pPr>
                      </w:p>
                    </w:txbxContent>
                  </v:textbox>
                </v:rect>
                <v:rect id="Rechteck 8" o:spid="_x0000_s1114"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Y5cAA&#10;AADaAAAADwAAAGRycy9kb3ducmV2LnhtbERPy4rCMBTdC/5DuII7TXWhQzWKCoILER+j4u7SXNtq&#10;c1OaqNWvN4uBWR7OezytTSGeVLncsoJeNwJBnFidc6rg97Ds/IBwHlljYZkUvMnBdNJsjDHW9sU7&#10;eu59KkIIuxgVZN6XsZQuycig69qSOHBXWxn0AVap1BW+QrgpZD+KBtJgzqEhw5IWGSX3/cMoOB2P&#10;t/OaPr3t4DAfXjYrU1w+Rql2q56NQHiq/b/4z73SCsLWcCXcADn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aY5cAAAADaAAAADwAAAAAAAAAAAAAAAACYAgAAZHJzL2Rvd25y&#10;ZXYueG1sUEsFBgAAAAAEAAQA9QAAAIUDAAAAAA==&#10;" fillcolor="#a391af" stroked="f" strokeweight="2pt">
                  <v:textbox>
                    <w:txbxContent>
                      <w:p w:rsidR="00412C20" w:rsidRDefault="00412C20" w:rsidP="00412C20">
                        <w:pPr>
                          <w:rPr>
                            <w:rFonts w:eastAsia="Times New Roman"/>
                          </w:rPr>
                        </w:pPr>
                      </w:p>
                    </w:txbxContent>
                  </v:textbox>
                </v:rect>
                <v:rect id="Rechteck 9" o:spid="_x0000_s1115"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9fsQA&#10;AADaAAAADwAAAGRycy9kb3ducmV2LnhtbESPT4vCMBTE74LfITzBm6buwdVqFF0QPMji+hdvj+bZ&#10;VpuX0kStfvrNgrDHYWZ+w4yntSnEnSqXW1bQ60YgiBOrc04V7LaLzgCE88gaC8uk4EkOppNmY4yx&#10;tg/+ofvGpyJA2MWoIPO+jKV0SUYGXdeWxME728qgD7JKpa7wEeCmkB9R1JcGcw4LGZb0lVFy3dyM&#10;gsN+fzmu6NVb97fzz9P30hSnl1Gq3apnIxCeav8ffreXWsEQ/q6EG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PX7EAAAA2gAAAA8AAAAAAAAAAAAAAAAAmAIAAGRycy9k&#10;b3ducmV2LnhtbFBLBQYAAAAABAAEAPUAAACJAwAAAAA=&#10;" fillcolor="#a391af" stroked="f" strokeweight="2pt">
                  <v:textbox>
                    <w:txbxContent>
                      <w:p w:rsidR="00412C20" w:rsidRDefault="00412C20" w:rsidP="00412C20">
                        <w:pPr>
                          <w:rPr>
                            <w:rFonts w:eastAsia="Times New Roman"/>
                          </w:rPr>
                        </w:pPr>
                      </w:p>
                    </w:txbxContent>
                  </v:textbox>
                </v:rect>
                <v:rect id="Rechteck 10" o:spid="_x0000_s1116"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gZMUA&#10;AADbAAAADwAAAGRycy9kb3ducmV2LnhtbESPQWvCQBCF74L/YRnBm270YEt0lSoIHqRUrRZvQ3aa&#10;pGZnQ3bV1F/vHAq9zfDevPfNbNG6St2oCaVnA6NhAoo487bk3MDnYT14BRUissXKMxn4pQCLebcz&#10;w9T6O+/oto+5khAOKRooYqxTrUNWkMMw9DWxaN++cRhlbXJtG7xLuKv0OEkm2mHJ0lBgTauCssv+&#10;6gycjsefry09Rh+Tw/Ll/L5x1fnhjOn32rcpqEht/Df/XW+s4Au9/CID6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BkxQAAANsAAAAPAAAAAAAAAAAAAAAAAJgCAABkcnMv&#10;ZG93bnJldi54bWxQSwUGAAAAAAQABAD1AAAAigMAAAAA&#10;" fillcolor="#a391af" stroked="f" strokeweight="2pt">
                  <v:textbox>
                    <w:txbxContent>
                      <w:p w:rsidR="00412C20" w:rsidRDefault="00412C20" w:rsidP="00412C20">
                        <w:pPr>
                          <w:rPr>
                            <w:rFonts w:eastAsia="Times New Roman"/>
                          </w:rPr>
                        </w:pPr>
                      </w:p>
                    </w:txbxContent>
                  </v:textbox>
                </v:rect>
                <v:rect id="Rechteck 11" o:spid="_x0000_s1117"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mF/8QA&#10;AADbAAAADwAAAGRycy9kb3ducmV2LnhtbERPTWvCQBC9C/0PyxR6M5t4sCW6Si0UPEhp1SjehuyY&#10;pGZnQ3abpP76bkHwNo/3OfPlYGrRUesqywqSKAZBnFtdcaFgv3sfv4BwHlljbZkU/JKD5eJhNMdU&#10;256/qNv6QoQQdikqKL1vUildXpJBF9mGOHBn2xr0AbaF1C32IdzUchLHU2mw4tBQYkNvJeWX7Y9R&#10;cMiy7+OGrsnndLd6Pn2sTX26GqWeHofXGQhPg7+Lb+61DvMT+P8lH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5hf/EAAAA2wAAAA8AAAAAAAAAAAAAAAAAmAIAAGRycy9k&#10;b3ducmV2LnhtbFBLBQYAAAAABAAEAPUAAACJAwAAAAA=&#10;" fillcolor="#a391af" stroked="f" strokeweight="2pt">
                  <v:textbox>
                    <w:txbxContent>
                      <w:p w:rsidR="00412C20" w:rsidRDefault="00412C20" w:rsidP="00412C20">
                        <w:pPr>
                          <w:rPr>
                            <w:rFonts w:eastAsia="Times New Roman"/>
                          </w:rPr>
                        </w:pPr>
                      </w:p>
                    </w:txbxContent>
                  </v:textbox>
                </v:rect>
                <v:rect id="Rechteck 12" o:spid="_x0000_s1118"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biMMA&#10;AADbAAAADwAAAGRycy9kb3ducmV2LnhtbERPS2vCQBC+F/wPywi9NRtzsBKzigqFHEqpb7wN2TFJ&#10;m50N2a2m/npXKPQ2H99zsnlvGnGhztWWFYyiGARxYXXNpYLd9u1lAsJ5ZI2NZVLwSw7ms8FThqm2&#10;V17TZeNLEULYpaig8r5NpXRFRQZdZFviwJ1tZ9AH2JVSd3gN4aaRSRyPpcGaQ0OFLa0qKr43P0bB&#10;Yb//Or7TbfQ53i5fTx+5aU43o9TzsF9MQXjq/b/4z53rMD+Bxy/h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sbiMMAAADbAAAADwAAAAAAAAAAAAAAAACYAgAAZHJzL2Rv&#10;d25yZXYueG1sUEsFBgAAAAAEAAQA9QAAAIgDAAAAAA==&#10;" fillcolor="#a391af" stroked="f" strokeweight="2pt">
                  <v:textbox>
                    <w:txbxContent>
                      <w:p w:rsidR="00412C20" w:rsidRDefault="00412C20" w:rsidP="00412C20">
                        <w:pPr>
                          <w:rPr>
                            <w:rFonts w:eastAsia="Times New Roman"/>
                          </w:rPr>
                        </w:pPr>
                      </w:p>
                    </w:txbxContent>
                  </v:textbox>
                </v:rect>
                <v:shapetype id="_x0000_t202" coordsize="21600,21600" o:spt="202" path="m,l,21600r21600,l21600,xe">
                  <v:stroke joinstyle="miter"/>
                  <v:path gradientshapeok="t" o:connecttype="rect"/>
                </v:shapetype>
                <v:shape id="Textfeld 69" o:spid="_x0000_s1119"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412C20" w:rsidRDefault="00412C20" w:rsidP="00412C2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70" o:spid="_x0000_s1120"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71" o:spid="_x0000_s1121"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16" o:spid="_x0000_s1122"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CA8sEAAADbAAAADwAAAGRycy9kb3ducmV2LnhtbERPS2sCMRC+F/wPYQRvNWulIqtR1Fqo&#10;9OQD1Nu4GXcXN5M1SXX9902h4G0+vueMp42pxI2cLy0r6HUTEMSZ1SXnCnbbz9chCB+QNVaWScGD&#10;PEwnrZcxptreeU23TchFDGGfooIihDqV0mcFGfRdWxNH7mydwRChy6V2eI/hppJvSTKQBkuODQXW&#10;tCgou2x+jIJ3edp/95Nr7uxinn0clkfCZqVUp93MRiACNeEp/nd/6Th/AH+/xAPk5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UIDywQAAANsAAAAPAAAAAAAAAAAAAAAA&#10;AKECAABkcnMvZG93bnJldi54bWxQSwUGAAAAAAQABAD5AAAAjwM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 o:spid="_x0000_s1123"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83cMA&#10;AADaAAAADwAAAGRycy9kb3ducmV2LnhtbESPQWvCQBSE70L/w/IKvenGlkqJboIRCgVRqFXx+Mw+&#10;s8Hs25Ddavz3XaHgcZiZb5hZ3ttGXKjztWMF41ECgrh0uuZKwfbnc/gBwgdkjY1jUnAjD3n2NJhh&#10;qt2Vv+myCZWIEPYpKjAhtKmUvjRk0Y9cSxy9k+sshii7SuoOrxFuG/maJBNpsea4YLClhaHyvPm1&#10;CvRpccMx7neHcmmORbEy7+tJodTLcz+fggjUh0f4v/2lFbzB/Uq8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83cMAAADaAAAADwAAAAAAAAAAAAAAAACYAgAAZHJzL2Rv&#10;d25yZXYueG1sUEsFBgAAAAAEAAQA9QAAAIgDAAAAAA==&#10;" adj="11025" fillcolor="#197cb2" stroked="f" strokeweight="2pt">
                <v:textbox>
                  <w:txbxContent>
                    <w:p w:rsidR="00412C20" w:rsidRDefault="00412C20" w:rsidP="00412C20">
                      <w:pPr>
                        <w:rPr>
                          <w:rFonts w:eastAsia="Times New Roman"/>
                        </w:rPr>
                      </w:pPr>
                    </w:p>
                  </w:txbxContent>
                </v:textbox>
              </v:shape>
              <v:shape id="Eingekerbter Richtungspfeil 4" o:spid="_x0000_s1124"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rQMMA&#10;AADaAAAADwAAAGRycy9kb3ducmV2LnhtbESPQWvCQBSE74X+h+UVvNVNRUuJrlIEgwdRTAv1+Mg+&#10;k2j2bdxdNf57Vyh4HGbmG2Yy60wjLuR8bVnBRz8BQVxYXXOp4Pdn8f4FwgdkjY1lUnAjD7Pp68sE&#10;U22vvKVLHkoRIexTVFCF0KZS+qIig75vW+Lo7a0zGKJ0pdQOrxFuGjlIkk9psOa4UGFL84qKY342&#10;ClbtaZcNs92a83Mzyk7bv83BsVK9t+57DCJQF57h//ZSKxjC40q8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trQMMAAADaAAAADwAAAAAAAAAAAAAAAACYAgAAZHJzL2Rv&#10;d25yZXYueG1sUEsFBgAAAAAEAAQA9QAAAIgDAAAAAA==&#10;" adj="11025" fillcolor="#a4c8de" stroked="f" strokeweight="2pt">
                <v:textbox>
                  <w:txbxContent>
                    <w:p w:rsidR="00412C20" w:rsidRDefault="00412C20" w:rsidP="00412C20">
                      <w:pPr>
                        <w:rPr>
                          <w:rFonts w:eastAsia="Times New Roman"/>
                        </w:rPr>
                      </w:pPr>
                    </w:p>
                  </w:txbxContent>
                </v:textbox>
              </v:shape>
              <v:shape id="Eingekerbter Richtungspfeil 5" o:spid="_x0000_s1125"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5bO78A&#10;AADaAAAADwAAAGRycy9kb3ducmV2LnhtbESPQYvCMBSE78L+h/AWvGlSZRepRimi6HXVi7dH87Yp&#10;27yUJtb6742w4HGYmW+Y1WZwjeipC7VnDdlUgSAuvam50nA57ycLECEiG2w8k4YHBdisP0YrzI2/&#10;8w/1p1iJBOGQowYbY5tLGUpLDsPUt8TJ+/Wdw5hkV0nT4T3BXSNnSn1LhzWnBYstbS2Vf6eb0xD3&#10;W3fIyGYF8Wx+PTQ7pUhpPf4ciiWISEN8h//bR6PhC15X0g2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ls7vwAAANoAAAAPAAAAAAAAAAAAAAAAAJgCAABkcnMvZG93bnJl&#10;di54bWxQSwUGAAAAAAQABAD1AAAAhAMAAAAA&#10;" adj="10968" fillcolor="#a4c8de" stroked="f" strokeweight="2pt">
                <v:textbox>
                  <w:txbxContent>
                    <w:p w:rsidR="00412C20" w:rsidRDefault="00412C20" w:rsidP="00412C20">
                      <w:pPr>
                        <w:rPr>
                          <w:rFonts w:eastAsia="Times New Roman"/>
                        </w:rPr>
                      </w:pPr>
                    </w:p>
                  </w:txbxContent>
                </v:textbox>
              </v:shape>
              <v:shape id="Eingekerbter Richtungspfeil 6" o:spid="_x0000_s1126"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WtsMA&#10;AADaAAAADwAAAGRycy9kb3ducmV2LnhtbESPT2sCMRTE7wW/Q3iCl1Kz9SB1a1xEqAilh/oHr4/N&#10;6+7WzcuaZDV++0YQehxm5jfMvIimFRdyvrGs4HWcgSAurW64UrDffby8gfABWWNrmRTcyEOxGDzN&#10;Mdf2yt902YZKJAj7HBXUIXS5lL6syaAf2444eT/WGQxJukpqh9cEN62cZNlUGmw4LdTY0aqm8rTt&#10;jYKsM5bM5/pLutvxEH9nz9Gde6VGw7h8BxEohv/wo73RCqZw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iWtsMAAADaAAAADwAAAAAAAAAAAAAAAACYAgAAZHJzL2Rv&#10;d25yZXYueG1sUEsFBgAAAAAEAAQA9QAAAIgDAAAAAA==&#10;" adj="10968" fillcolor="#197cb2" stroked="f" strokeweight="2pt">
                <v:textbox>
                  <w:txbxContent>
                    <w:p w:rsidR="00412C20" w:rsidRDefault="00412C20" w:rsidP="00412C20">
                      <w:pPr>
                        <w:rPr>
                          <w:rFonts w:eastAsia="Times New Roman"/>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20" w:rsidRDefault="00412C20" w:rsidP="00025862">
    <w:pPr>
      <w:pStyle w:val="Kopfzeile"/>
      <w:ind w:left="-567"/>
    </w:pPr>
    <w:r w:rsidRPr="00412C20">
      <w:rPr>
        <w:noProof/>
        <w:lang w:eastAsia="de-DE"/>
      </w:rPr>
      <mc:AlternateContent>
        <mc:Choice Requires="wpg">
          <w:drawing>
            <wp:anchor distT="0" distB="0" distL="114300" distR="114300" simplePos="0" relativeHeight="251663360" behindDoc="0" locked="0" layoutInCell="1" allowOverlap="1" wp14:anchorId="24E43AD5" wp14:editId="62B1C3A9">
              <wp:simplePos x="0" y="0"/>
              <wp:positionH relativeFrom="column">
                <wp:posOffset>-117831</wp:posOffset>
              </wp:positionH>
              <wp:positionV relativeFrom="paragraph">
                <wp:posOffset>152400</wp:posOffset>
              </wp:positionV>
              <wp:extent cx="9086218" cy="677243"/>
              <wp:effectExtent l="0" t="0" r="19685" b="8890"/>
              <wp:wrapNone/>
              <wp:docPr id="38" name="Gruppieren 73"/>
              <wp:cNvGraphicFramePr/>
              <a:graphic xmlns:a="http://schemas.openxmlformats.org/drawingml/2006/main">
                <a:graphicData uri="http://schemas.microsoft.com/office/word/2010/wordprocessingGroup">
                  <wpg:wgp>
                    <wpg:cNvGrpSpPr/>
                    <wpg:grpSpPr>
                      <a:xfrm>
                        <a:off x="0" y="0"/>
                        <a:ext cx="9086218" cy="677243"/>
                        <a:chOff x="0" y="0"/>
                        <a:chExt cx="9086779" cy="677511"/>
                      </a:xfrm>
                    </wpg:grpSpPr>
                    <wps:wsp>
                      <wps:cNvPr id="39" name="Textfeld 73"/>
                      <wps:cNvSpPr txBox="1"/>
                      <wps:spPr>
                        <a:xfrm>
                          <a:off x="0" y="0"/>
                          <a:ext cx="2315398" cy="261610"/>
                        </a:xfrm>
                        <a:prstGeom prst="rect">
                          <a:avLst/>
                        </a:prstGeom>
                        <a:noFill/>
                      </wps:spPr>
                      <wps:txbx>
                        <w:txbxContent>
                          <w:p w:rsidR="00412C20" w:rsidRDefault="00412C20" w:rsidP="00412C20">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40" name="Textfeld 74"/>
                      <wps:cNvSpPr txBox="1"/>
                      <wps:spPr>
                        <a:xfrm>
                          <a:off x="2122" y="431193"/>
                          <a:ext cx="1229503" cy="169277"/>
                        </a:xfrm>
                        <a:prstGeom prst="rect">
                          <a:avLst/>
                        </a:prstGeom>
                        <a:noFill/>
                      </wps:spPr>
                      <wps:txbx>
                        <w:txbxContent>
                          <w:p w:rsidR="00412C20" w:rsidRDefault="00412C20" w:rsidP="00412C20">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41" name="Textfeld 75"/>
                      <wps:cNvSpPr txBox="1"/>
                      <wps:spPr>
                        <a:xfrm>
                          <a:off x="3291795" y="431193"/>
                          <a:ext cx="625441" cy="246318"/>
                        </a:xfrm>
                        <a:prstGeom prst="rect">
                          <a:avLst/>
                        </a:prstGeom>
                        <a:noFill/>
                      </wps:spPr>
                      <wps:txbx>
                        <w:txbxContent>
                          <w:p w:rsidR="00412C20" w:rsidRDefault="00412C20" w:rsidP="00412C20">
                            <w:pPr>
                              <w:pStyle w:val="StandardWeb"/>
                              <w:spacing w:before="0" w:beforeAutospacing="0" w:after="0" w:afterAutospacing="0"/>
                            </w:pPr>
                            <w:r>
                              <w:rPr>
                                <w:rFonts w:ascii="Calibri" w:eastAsia="Times New Roman" w:hAnsi="Calibri"/>
                                <w:color w:val="000000"/>
                                <w:kern w:val="24"/>
                                <w:sz w:val="10"/>
                                <w:szCs w:val="10"/>
                              </w:rPr>
                              <w:t>HAUSHALT &amp; GELD</w:t>
                            </w:r>
                          </w:p>
                        </w:txbxContent>
                      </wps:txbx>
                      <wps:bodyPr wrap="square" rtlCol="0">
                        <a:spAutoFit/>
                      </wps:bodyPr>
                    </wps:wsp>
                    <wpg:grpSp>
                      <wpg:cNvPr id="42" name="Gruppieren 42"/>
                      <wpg:cNvGrpSpPr>
                        <a:grpSpLocks/>
                      </wpg:cNvGrpSpPr>
                      <wpg:grpSpPr>
                        <a:xfrm>
                          <a:off x="2236326" y="39492"/>
                          <a:ext cx="248468" cy="136800"/>
                          <a:chOff x="2236326" y="39492"/>
                          <a:chExt cx="392011" cy="253800"/>
                        </a:xfrm>
                      </wpg:grpSpPr>
                      <wpg:grpSp>
                        <wpg:cNvPr id="44" name="Gruppieren 44"/>
                        <wpg:cNvGrpSpPr/>
                        <wpg:grpSpPr>
                          <a:xfrm>
                            <a:off x="2403937" y="39492"/>
                            <a:ext cx="224400" cy="169200"/>
                            <a:chOff x="2403937" y="39492"/>
                            <a:chExt cx="224400" cy="169200"/>
                          </a:xfrm>
                        </wpg:grpSpPr>
                        <wps:wsp>
                          <wps:cNvPr id="47" name="Eingekerbter Richtungspfeil 47"/>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9" name="Eingekerbter Richtungspfeil 49"/>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52" name="Gruppieren 52"/>
                        <wpg:cNvGrpSpPr/>
                        <wpg:grpSpPr>
                          <a:xfrm flipH="1">
                            <a:off x="2236326" y="124092"/>
                            <a:ext cx="223200" cy="169200"/>
                            <a:chOff x="2236326" y="124092"/>
                            <a:chExt cx="224400" cy="169200"/>
                          </a:xfrm>
                        </wpg:grpSpPr>
                        <wps:wsp>
                          <wps:cNvPr id="54" name="Eingekerbter Richtungspfeil 54"/>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5" name="Eingekerbter Richtungspfeil 55"/>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56" name="Gruppieren 56"/>
                      <wpg:cNvGrpSpPr/>
                      <wpg:grpSpPr>
                        <a:xfrm>
                          <a:off x="86780" y="389317"/>
                          <a:ext cx="8999999" cy="285954"/>
                          <a:chOff x="86780" y="389317"/>
                          <a:chExt cx="8913220" cy="285954"/>
                        </a:xfrm>
                      </wpg:grpSpPr>
                      <wps:wsp>
                        <wps:cNvPr id="57" name="Rechteck 57"/>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9" name="Rechteck 59"/>
                        <wps:cNvSpPr/>
                        <wps:spPr>
                          <a:xfrm>
                            <a:off x="334299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0" name="Rechteck 60"/>
                        <wps:cNvSpPr/>
                        <wps:spPr>
                          <a:xfrm>
                            <a:off x="4476251"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1" name="Rechteck 61"/>
                        <wps:cNvSpPr/>
                        <wps:spPr>
                          <a:xfrm>
                            <a:off x="5612886"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2" name="Rechteck 62"/>
                        <wps:cNvSpPr/>
                        <wps:spPr>
                          <a:xfrm>
                            <a:off x="675217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3" name="Rechteck 63"/>
                        <wps:cNvSpPr/>
                        <wps:spPr>
                          <a:xfrm>
                            <a:off x="7898554"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4" name="Gerade Verbindung 64"/>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73" o:spid="_x0000_s1136" style="position:absolute;left:0;text-align:left;margin-left:-9.3pt;margin-top:12pt;width:715.45pt;height:53.35pt;z-index:251663360;mso-position-horizontal-relative:text;mso-position-vertical-relative:text" coordsize="90867,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">
              <v:shapetype id="_x0000_t202" coordsize="21600,21600" o:spt="202" path="m,l,21600r21600,l21600,xe">
                <v:stroke joinstyle="miter"/>
                <v:path gradientshapeok="t" o:connecttype="rect"/>
              </v:shapetype>
              <v:shape id="Textfeld 73" o:spid="_x0000_s1137"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138"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412C20" w:rsidRDefault="00412C20" w:rsidP="00412C20">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139" type="#_x0000_t202" style="position:absolute;left:32917;top:4311;width:62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Calibri" w:eastAsia="Times New Roman" w:hAnsi="Calibri"/>
                          <w:color w:val="000000"/>
                          <w:kern w:val="24"/>
                          <w:sz w:val="10"/>
                          <w:szCs w:val="10"/>
                        </w:rPr>
                        <w:t>HAUSHALT &amp; GELD</w:t>
                      </w:r>
                    </w:p>
                  </w:txbxContent>
                </v:textbox>
              </v:shape>
              <v:group id="Gruppieren 42" o:spid="_x0000_s1140"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uppieren 44" o:spid="_x0000_s1141"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47" o:spid="_x0000_s1142"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EA8IA&#10;AADbAAAADwAAAGRycy9kb3ducmV2LnhtbESP3YrCMBSE74V9h3AW9k7TFVGpRhEXYfdCxOoDHJrT&#10;H21OSpJq9+2NIHg5zMw3zHLdm0bcyPnasoLvUQKCOLe65lLB+bQbzkH4gKyxsUwK/snDevUxWGKq&#10;7Z2PdMtCKSKEfYoKqhDaVEqfV2TQj2xLHL3COoMhSldK7fAe4aaR4ySZSoM1x4UKW9pWlF+zzigo&#10;L/rnr9nMzoXbFvlk3x1o3hVKfX32mwWIQH14h1/tX61gMoP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wQDwgAAANsAAAAPAAAAAAAAAAAAAAAAAJgCAABkcnMvZG93&#10;bnJldi54bWxQSwUGAAAAAAQABAD1AAAAhwMAAAAA&#10;" adj="10800" fillcolor="#197cb2"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49" o:spid="_x0000_s1143"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qhMUA&#10;AADbAAAADwAAAGRycy9kb3ducmV2LnhtbESPW2vCQBSE3wX/w3IKvkjdVKzUNKtU6Y0+CFHB10P2&#10;5ILZsyG7jcm/7xYEH4eZ+YZJNr2pRUetqywreJpFIIgzqysuFJyOH48vIJxH1lhbJgUDOdisx6ME&#10;Y22vnFJ38IUIEHYxKii9b2IpXVaSQTezDXHwctsa9EG2hdQtXgPc1HIeRUtpsOKwUGJDu5Kyy+HX&#10;KHjfnxb8PHzm6YA/0+58/uJ0y0pNHvq3VxCeen8P39rfWsFiBf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2qExQAAANsAAAAPAAAAAAAAAAAAAAAAAJgCAABkcnMv&#10;ZG93bnJldi54bWxQSwUGAAAAAAQABAD1AAAAigMAAAAA&#10;" adj="10800" fillcolor="#a4c8de"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52" o:spid="_x0000_s1144"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shape id="Eingekerbter Richtungspfeil 54" o:spid="_x0000_s1145"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MqcIA&#10;AADbAAAADwAAAGRycy9kb3ducmV2LnhtbESPzYoCMRCE78K+Q+iFvWlmF/+YNYoownoQ0fUBmknP&#10;j046Q5LR8e2NIHgsquorarboTC2u5HxlWcH3IAFBnFldcaHg9L/pT0H4gKyxtkwK7uRhMf/ozTDV&#10;9sYHuh5DISKEfYoKyhCaVEqflWTQD2xDHL3cOoMhSldI7fAW4aaWP0kylgYrjgslNrQqKbscW6Og&#10;OOv1tl5OTrlb5dlw1+5p2uZKfX12y18QgbrwDr/af1rBaAj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AypwgAAANsAAAAPAAAAAAAAAAAAAAAAAJgCAABkcnMvZG93&#10;bnJldi54bWxQSwUGAAAAAAQABAD1AAAAhwMAAAAA&#10;" adj="10800" fillcolor="#197cb2"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5" o:spid="_x0000_s1146"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2XMUA&#10;AADbAAAADwAAAGRycy9kb3ducmV2LnhtbESPQWvCQBSE70L/w/IKvUizsZhSUleporZ4KMQKuT6y&#10;zyQ0+zZk15j8+25B8DjMzDfMYjWYRvTUudqyglkUgyAurK65VHD62T2/gXAeWWNjmRSM5GC1fJgs&#10;MNX2yhn1R1+KAGGXooLK+zaV0hUVGXSRbYmDd7adQR9kV0rd4TXATSNf4vhVGqw5LFTY0qai4vd4&#10;MQq236c5J+P+nI14mPZ5/snZmpV6ehw+3kF4Gvw9fGt/aQVJ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ZcxQAAANsAAAAPAAAAAAAAAAAAAAAAAJgCAABkcnMv&#10;ZG93bnJldi54bWxQSwUGAAAAAAQABAD1AAAAigMAAAAA&#10;" adj="10800" fillcolor="#a4c8de"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56" o:spid="_x0000_s1147"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hteck 57" o:spid="_x0000_s1148"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J7cUA&#10;AADbAAAADwAAAGRycy9kb3ducmV2LnhtbESPQYvCMBSE74L/ITzBi2i6irtSjeIK4h68qAvq7dE8&#10;22rzUpqodX+9EYQ9DjPzDTOZ1aYQN6pcblnBRy8CQZxYnXOq4He37I5AOI+ssbBMCh7kYDZtNiYY&#10;a3vnDd22PhUBwi5GBZn3ZSylSzIy6Hq2JA7eyVYGfZBVKnWF9wA3hexH0ac0mHNYyLCkRUbJZXs1&#10;CvzhL1nt58clrnf9weV07HzX545S7VY9H4PwVPv/8Lv9oxUMv+D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kntxQAAANsAAAAPAAAAAAAAAAAAAAAAAJgCAABkcnMv&#10;ZG93bnJldi54bWxQSwUGAAAAAAQABAD1AAAAigMAAAAA&#10;" fillcolor="#ddd"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59" o:spid="_x0000_s1149"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wOcYA&#10;AADbAAAADwAAAGRycy9kb3ducmV2LnhtbESPW2vCQBSE3wX/w3IE33RjwUtTV2kFwQcRry2+HbLH&#10;JDZ7NmS3Gv31XUHwcZiZb5jxtDaFuFDlcssKet0IBHFidc6pgv1u3hmBcB5ZY2GZFNzIwXTSbIwx&#10;1vbKG7psfSoChF2MCjLvy1hKl2Rk0HVtSRy8k60M+iCrVOoKrwFuCvkWRQNpMOewkGFJs4yS3+2f&#10;UfB9OJx/lnTvrQe7r+FxtTDF8W6Uarfqzw8Qnmr/Cj/bC62g/w6PL+EH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UwOcYAAADbAAAADwAAAAAAAAAAAAAAAACYAgAAZHJz&#10;L2Rvd25yZXYueG1sUEsFBgAAAAAEAAQA9QAAAIsDAAAAAA==&#10;" fillcolor="#a391af"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0" o:spid="_x0000_s1150"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TGcEA&#10;AADbAAAADwAAAGRycy9kb3ducmV2LnhtbERPTYvCMBC9C/6HMII3Td1DlWoUFQQPy7LqqngbmrGt&#10;NpPSRK3+enMQ9vh435NZY0pxp9oVlhUM+hEI4tTqgjMFf7tVbwTCeWSNpWVS8CQHs2m7NcFE2wdv&#10;6L71mQgh7BJUkHtfJVK6NCeDrm8r4sCdbW3QB1hnUtf4COGmlF9RFEuDBYeGHCta5pRetzej4LDf&#10;X47f9Br8xrvF8PSzNuXpZZTqdpr5GISnxv+LP+61VhCH9eFL+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zUxnBAAAA2wAAAA8AAAAAAAAAAAAAAAAAmAIAAGRycy9kb3du&#10;cmV2LnhtbFBLBQYAAAAABAAEAPUAAACGAwAAAAA=&#10;" fillcolor="#a391af"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1" o:spid="_x0000_s1151"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gsUA&#10;AADbAAAADwAAAGRycy9kb3ducmV2LnhtbESPQWvCQBSE74X+h+UVequb9BAluooKgodSqjaKt0f2&#10;mUSzb0N2q9Ff7wpCj8PMfMOMJp2pxZlaV1lWEPciEMS51RUXCn43i48BCOeRNdaWScGVHEzGry8j&#10;TLW98IrOa1+IAGGXooLS+yaV0uUlGXQ92xAH72Bbgz7ItpC6xUuAm1p+RlEiDVYcFkpsaF5Sflr/&#10;GQXbLDvuvugW/ySbWX//vTT1/maUen/rpkMQnjr/H362l1pBEsPjS/gBcn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aCxQAAANsAAAAPAAAAAAAAAAAAAAAAAJgCAABkcnMv&#10;ZG93bnJldi54bWxQSwUGAAAAAAQABAD1AAAAigMAAAAA&#10;" fillcolor="#a391af"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2" o:spid="_x0000_s1152"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1o9cYA&#10;AADbAAAADwAAAGRycy9kb3ducmV2LnhtbESPQWvCQBSE7wX/w/IKvdWNHqJEV7FCIYciVmvF2yP7&#10;TNLuvg3ZbYz+erdQ6HGYmW+Y+bK3RnTU+tqxgtEwAUFcOF1zqeBj//o8BeEDskbjmBRcycNyMXiY&#10;Y6bdhd+p24VSRAj7DBVUITSZlL6oyKIfuoY4emfXWgxRtqXULV4i3Bo5TpJUWqw5LlTY0Lqi4nv3&#10;YxV8Hg5fxze6jbbp/mVy2uTWnG5WqafHfjUDEagP/+G/dq4VpGP4/RJ/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1o9cYAAADbAAAADwAAAAAAAAAAAAAAAACYAgAAZHJz&#10;L2Rvd25yZXYueG1sUEsFBgAAAAAEAAQA9QAAAIsDAAAAAA==&#10;" fillcolor="#a391af"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3" o:spid="_x0000_s1153"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NbsYA&#10;AADbAAAADwAAAGRycy9kb3ducmV2LnhtbESPQWvCQBSE74L/YXlCb7qxhVTSbEQLBQ+lWDUt3h7Z&#10;1ySafRuyW43++q5Q8DjMzDdMOu9NI07UudqygukkAkFcWF1zqWC3fRvPQDiPrLGxTAou5GCeDQcp&#10;Jtqe+ZNOG1+KAGGXoILK+zaR0hUVGXQT2xIH78d2Bn2QXSl1h+cAN418jKJYGqw5LFTY0mtFxXHz&#10;axR85fnh+52u03W8XT7vP1am2V+NUg+jfvECwlPv7+H/9koriJ/g9iX8AJ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HNbsYAAADbAAAADwAAAAAAAAAAAAAAAACYAgAAZHJz&#10;L2Rvd25yZXYueG1sUEsFBgAAAAAEAAQA9QAAAIsDAAAAAA==&#10;" fillcolor="#a391af" stroked="f" strokeweight="2pt">
                  <v:textbox>
                    <w:txbxContent>
                      <w:p w:rsidR="00412C20" w:rsidRDefault="00412C20" w:rsidP="00412C20">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64" o:spid="_x0000_s1154"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IY8QAAADbAAAADwAAAGRycy9kb3ducmV2LnhtbESPT2sCMRTE7wW/Q3iCt5q1VimrUax/&#10;oNKTVrC9PTfP3cXNy5pE3X57Uyh4HGbmN8x42phKXMn50rKCXjcBQZxZXXKuYPe1en4D4QOyxsoy&#10;KfglD9NJ62mMqbY33tB1G3IRIexTVFCEUKdS+qwgg75ra+LoHa0zGKJ0udQObxFuKvmSJENpsOS4&#10;UGBN84Ky0/ZiFAzkYf/ZT865s/P3bPG9/CFs1kp12s1sBCJQEx7h//aHVjB8hb8v8QfI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MhjxAAAANsAAAAPAAAAAAAAAAAA&#10;AAAAAKECAABkcnMvZG93bnJldi54bWxQSwUGAAAAAAQABAD5AAAAkgMAAAAA&#10;" strokecolor="#ddd"/>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01" w:rsidRDefault="00412C20" w:rsidP="00025862">
    <w:pPr>
      <w:pStyle w:val="Kopfzeile"/>
      <w:ind w:left="-567"/>
    </w:pPr>
    <w:r w:rsidRPr="00412C20">
      <w:rPr>
        <w:noProof/>
        <w:lang w:eastAsia="de-DE"/>
      </w:rPr>
      <mc:AlternateContent>
        <mc:Choice Requires="wpg">
          <w:drawing>
            <wp:anchor distT="0" distB="0" distL="114300" distR="114300" simplePos="0" relativeHeight="251667456" behindDoc="0" locked="0" layoutInCell="1" allowOverlap="1" wp14:anchorId="727B9984" wp14:editId="0ABD5DD5">
              <wp:simplePos x="0" y="0"/>
              <wp:positionH relativeFrom="column">
                <wp:posOffset>-83161</wp:posOffset>
              </wp:positionH>
              <wp:positionV relativeFrom="paragraph">
                <wp:posOffset>152400</wp:posOffset>
              </wp:positionV>
              <wp:extent cx="5857200" cy="676800"/>
              <wp:effectExtent l="0" t="0" r="10795" b="28575"/>
              <wp:wrapNone/>
              <wp:docPr id="74" name="Gruppieren 57"/>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76" name="Gruppieren 76"/>
                      <wpg:cNvGrpSpPr/>
                      <wpg:grpSpPr>
                        <a:xfrm>
                          <a:off x="0" y="0"/>
                          <a:ext cx="5857200" cy="676797"/>
                          <a:chOff x="0" y="0"/>
                          <a:chExt cx="7102275" cy="879164"/>
                        </a:xfrm>
                      </wpg:grpSpPr>
                      <wps:wsp>
                        <wps:cNvPr id="77" name="Rechteck 77"/>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78" name="Rechteck 78"/>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79" name="Rechteck 79"/>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0" name="Rechteck 80"/>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1" name="Rechteck 81"/>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2" name="Rechteck 82"/>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3" name="Textfeld 69"/>
                        <wps:cNvSpPr txBox="1"/>
                        <wps:spPr>
                          <a:xfrm>
                            <a:off x="0" y="0"/>
                            <a:ext cx="3096344" cy="339832"/>
                          </a:xfrm>
                          <a:prstGeom prst="rect">
                            <a:avLst/>
                          </a:prstGeom>
                          <a:noFill/>
                        </wps:spPr>
                        <wps:txbx>
                          <w:txbxContent>
                            <w:p w:rsidR="00412C20" w:rsidRDefault="00412C20" w:rsidP="00412C2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84" name="Textfeld 70"/>
                        <wps:cNvSpPr txBox="1"/>
                        <wps:spPr>
                          <a:xfrm>
                            <a:off x="29766" y="534310"/>
                            <a:ext cx="1429433" cy="219891"/>
                          </a:xfrm>
                          <a:prstGeom prst="rect">
                            <a:avLst/>
                          </a:prstGeom>
                          <a:noFill/>
                        </wps:spPr>
                        <wps:txbx>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85" name="Textfeld 71"/>
                        <wps:cNvSpPr txBox="1"/>
                        <wps:spPr>
                          <a:xfrm>
                            <a:off x="2550859" y="536632"/>
                            <a:ext cx="787500" cy="319841"/>
                          </a:xfrm>
                          <a:prstGeom prst="rect">
                            <a:avLst/>
                          </a:prstGeom>
                          <a:noFill/>
                        </wps:spPr>
                        <wps:txbx>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86" name="Gerade Verbindung 86"/>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87" name="Eingekerbter Richtungspfeil 87"/>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8" name="Eingekerbter Richtungspfeil 88"/>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89" name="Eingekerbter Richtungspfeil 89"/>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s:wsp>
                      <wps:cNvPr id="90" name="Eingekerbter Richtungspfeil 90"/>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C20" w:rsidRDefault="00412C20" w:rsidP="00412C20">
                            <w:pPr>
                              <w:rPr>
                                <w:rFonts w:eastAsia="Times New Roman"/>
                              </w:rPr>
                            </w:pPr>
                          </w:p>
                        </w:txbxContent>
                      </wps:txbx>
                      <wps:bodyPr rtlCol="0" anchor="ctr"/>
                    </wps:wsp>
                  </wpg:wgp>
                </a:graphicData>
              </a:graphic>
            </wp:anchor>
          </w:drawing>
        </mc:Choice>
        <mc:Fallback>
          <w:pict>
            <v:group id="_x0000_s1164" style="position:absolute;left:0;text-align:left;margin-left:-6.55pt;margin-top:12pt;width:461.2pt;height:53.3pt;z-index:251667456;mso-position-horizontal-relative:text;mso-position-vertical-relative:text"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">
              <v:group id="Gruppieren 76" o:spid="_x0000_s1165"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hteck 77" o:spid="_x0000_s1166"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VjcYA&#10;AADbAAAADwAAAGRycy9kb3ducmV2LnhtbESPQWvCQBSE7wX/w/IEL6KbWqiSuooVxB56aSKot8fu&#10;M0nNvg3ZVdP++m5B8DjMzDfMfNnZWlyp9ZVjBc/jBASxdqbiQsEu34xmIHxANlg7JgU/5GG56D3N&#10;MTXuxl90zUIhIoR9igrKEJpUSq9LsujHriGO3sm1FkOUbSFNi7cIt7WcJMmrtFhxXCixoXVJ+pxd&#10;rIJw+NXb/eq4wc988nI+HYfv3fdQqUG/W72BCNSFR/je/jAKplP4/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cVjcYAAADbAAAADwAAAAAAAAAAAAAAAACYAgAAZHJz&#10;L2Rvd25yZXYueG1sUEsFBgAAAAAEAAQA9QAAAIsDAAAAAA==&#10;" fillcolor="#ddd" stroked="f" strokeweight="2pt">
                  <v:textbox>
                    <w:txbxContent>
                      <w:p w:rsidR="00412C20" w:rsidRDefault="00412C20" w:rsidP="00412C20">
                        <w:pPr>
                          <w:rPr>
                            <w:rFonts w:eastAsia="Times New Roman"/>
                          </w:rPr>
                        </w:pPr>
                      </w:p>
                    </w:txbxContent>
                  </v:textbox>
                </v:rect>
                <v:rect id="Rechteck 78" o:spid="_x0000_s1167"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JwsMA&#10;AADbAAAADwAAAGRycy9kb3ducmV2LnhtbERPTWvCQBC9F/wPyxR6qxs9GEldxQqChyJqaou3ITsm&#10;abOzIbuamF/vHgSPj/c9W3SmEldqXGlZwWgYgSDOrC45V/Cdrt+nIJxH1lhZJgU3crCYD15mmGjb&#10;8p6uB5+LEMIuQQWF93UipcsKMuiGtiYO3Nk2Bn2ATS51g20IN5UcR9FEGiw5NBRY06qg7P9wMQp+&#10;jse/3y/qR7tJ+hmfthtTnXqj1Ntrt/wA4anzT/HDvdEK4jA2fA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zJwsMAAADbAAAADwAAAAAAAAAAAAAAAACYAgAAZHJzL2Rv&#10;d25yZXYueG1sUEsFBgAAAAAEAAQA9QAAAIgDAAAAAA==&#10;" fillcolor="#a391af" stroked="f" strokeweight="2pt">
                  <v:textbox>
                    <w:txbxContent>
                      <w:p w:rsidR="00412C20" w:rsidRDefault="00412C20" w:rsidP="00412C20">
                        <w:pPr>
                          <w:rPr>
                            <w:rFonts w:eastAsia="Times New Roman"/>
                          </w:rPr>
                        </w:pPr>
                      </w:p>
                    </w:txbxContent>
                  </v:textbox>
                </v:rect>
                <v:rect id="Rechteck 79" o:spid="_x0000_s1168"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sWcUA&#10;AADbAAAADwAAAGRycy9kb3ducmV2LnhtbESPT4vCMBTE74LfITzBm6Z68E/XKCoIHpbF1XUXb4/m&#10;2Vabl9JErX76jSB4HGbmN8xkVptCXKlyuWUFvW4EgjixOudUwc9u1RmBcB5ZY2GZFNzJwWzabEww&#10;1vbG33Td+lQECLsYFWTel7GULsnIoOvakjh4R1sZ9EFWqdQV3gLcFLIfRQNpMOewkGFJy4yS8/Zi&#10;FPzu96e/T3r0NoPdYnj4Wpvi8DBKtVv1/AOEp9q/w6/2WisYjuH5Jfw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GxZxQAAANsAAAAPAAAAAAAAAAAAAAAAAJgCAABkcnMv&#10;ZG93bnJldi54bWxQSwUGAAAAAAQABAD1AAAAigMAAAAA&#10;" fillcolor="#a391af" stroked="f" strokeweight="2pt">
                  <v:textbox>
                    <w:txbxContent>
                      <w:p w:rsidR="00412C20" w:rsidRDefault="00412C20" w:rsidP="00412C20">
                        <w:pPr>
                          <w:rPr>
                            <w:rFonts w:eastAsia="Times New Roman"/>
                          </w:rPr>
                        </w:pPr>
                      </w:p>
                    </w:txbxContent>
                  </v:textbox>
                </v:rect>
                <v:rect id="Rechteck 80" o:spid="_x0000_s1169"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148QA&#10;AADbAAAADwAAAGRycy9kb3ducmV2LnhtbERPy2rCQBTdC/2H4RbcmYldWEmdBFsouJBSH7G4u2Su&#10;SdrMnZCZJtGv7ywKLg/nvcpG04ieOldbVjCPYhDEhdU1lwqOh/fZEoTzyBoby6TgSg6y9GGywkTb&#10;gXfU730pQgi7BBVU3reJlK6oyKCLbEscuIvtDPoAu1LqDocQbhr5FMcLabDm0FBhS28VFT/7X6Pg&#10;lOffX1u6zT8Xh9fn88fGNOebUWr6OK5fQHga/V38795oBcuwPnw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ePEAAAA2wAAAA8AAAAAAAAAAAAAAAAAmAIAAGRycy9k&#10;b3ducmV2LnhtbFBLBQYAAAAABAAEAPUAAACJAwAAAAA=&#10;" fillcolor="#a391af" stroked="f" strokeweight="2pt">
                  <v:textbox>
                    <w:txbxContent>
                      <w:p w:rsidR="00412C20" w:rsidRDefault="00412C20" w:rsidP="00412C20">
                        <w:pPr>
                          <w:rPr>
                            <w:rFonts w:eastAsia="Times New Roman"/>
                          </w:rPr>
                        </w:pPr>
                      </w:p>
                    </w:txbxContent>
                  </v:textbox>
                </v:rect>
                <v:rect id="Rechteck 81" o:spid="_x0000_s1170"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QeMYA&#10;AADbAAAADwAAAGRycy9kb3ducmV2LnhtbESPQWvCQBSE70L/w/IKvekmHlTSrNIWBA+lWK0tuT2y&#10;r0k0+zZkt0n013cFweMwM98w6WowteiodZVlBfEkAkGcW11xoeBrvx4vQDiPrLG2TArO5GC1fBil&#10;mGjb8yd1O1+IAGGXoILS+yaR0uUlGXQT2xAH79e2Bn2QbSF1i32Am1pOo2gmDVYcFkps6K2k/LT7&#10;Mwq+D4fjzztd4u1s/zrPPjamzi5GqafH4eUZhKfB38O39kYrWMRw/RJ+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MQeMYAAADbAAAADwAAAAAAAAAAAAAAAACYAgAAZHJz&#10;L2Rvd25yZXYueG1sUEsFBgAAAAAEAAQA9QAAAIsDAAAAAA==&#10;" fillcolor="#a391af" stroked="f" strokeweight="2pt">
                  <v:textbox>
                    <w:txbxContent>
                      <w:p w:rsidR="00412C20" w:rsidRDefault="00412C20" w:rsidP="00412C20">
                        <w:pPr>
                          <w:rPr>
                            <w:rFonts w:eastAsia="Times New Roman"/>
                          </w:rPr>
                        </w:pPr>
                      </w:p>
                    </w:txbxContent>
                  </v:textbox>
                </v:rect>
                <v:rect id="Rechteck 82" o:spid="_x0000_s1171"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OD8YA&#10;AADbAAAADwAAAGRycy9kb3ducmV2LnhtbESPQWvCQBSE70L/w/IK3sxGDyppVqmFggcp1pgWb4/s&#10;a5KafRuyW5P667sFweMwM98w6XowjbhQ52rLCqZRDIK4sLrmUsExe50sQTiPrLGxTAp+ycF69TBK&#10;MdG253e6HHwpAoRdggoq79tESldUZNBFtiUO3pftDPogu1LqDvsAN42cxfFcGqw5LFTY0ktFxfnw&#10;YxR85Pn3546u0/082yxOb1vTnK5GqfHj8PwEwtPg7+Fbe6sVLGf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GOD8YAAADbAAAADwAAAAAAAAAAAAAAAACYAgAAZHJz&#10;L2Rvd25yZXYueG1sUEsFBgAAAAAEAAQA9QAAAIsDAAAAAA==&#10;" fillcolor="#a391af" stroked="f" strokeweight="2pt">
                  <v:textbox>
                    <w:txbxContent>
                      <w:p w:rsidR="00412C20" w:rsidRDefault="00412C20" w:rsidP="00412C20">
                        <w:pPr>
                          <w:rPr>
                            <w:rFonts w:eastAsia="Times New Roman"/>
                          </w:rPr>
                        </w:pPr>
                      </w:p>
                    </w:txbxContent>
                  </v:textbox>
                </v:rect>
                <v:shapetype id="_x0000_t202" coordsize="21600,21600" o:spt="202" path="m,l,21600r21600,l21600,xe">
                  <v:stroke joinstyle="miter"/>
                  <v:path gradientshapeok="t" o:connecttype="rect"/>
                </v:shapetype>
                <v:shape id="Textfeld 69" o:spid="_x0000_s1172"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syMIA&#10;AADbAAAADwAAAGRycy9kb3ducmV2LnhtbESPT2vCQBTE74V+h+UVeqsbL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2zI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70" o:spid="_x0000_s1173"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0vMIA&#10;AADbAAAADwAAAGRycy9kb3ducmV2LnhtbESPT2vCQBTE74V+h+UVeqsbp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vS8wgAAANsAAAAPAAAAAAAAAAAAAAAAAJgCAABkcnMvZG93&#10;bnJldi54bWxQSwUGAAAAAAQABAD1AAAAhwMAAAAA&#10;" filled="f" stroked="f">
                  <v:textbox style="mso-fit-shape-to-text:t">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71" o:spid="_x0000_s1174"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RJ8EA&#10;AADbAAAADwAAAGRycy9kb3ducmV2LnhtbESPQWvCQBSE74X+h+UVvNWNBUWiq0it4MGLGu+P7DMb&#10;mn0bsk8T/71bKHgcZuYbZrkefKPu1MU6sIHJOANFXAZbc2WgOO8+56CiIFtsApOBB0VYr97flpjb&#10;0POR7iepVIJwzNGAE2lzrWPpyGMch5Y4edfQeZQku0rbDvsE943+yrKZ9lhzWnDY0rej8vd08wZE&#10;7GbyKH583F+Gw7Z3WTnFwpjRx7BZgBIa5BX+b++tgfkU/r6k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USfBAAAA2wAAAA8AAAAAAAAAAAAAAAAAmAIAAGRycy9kb3du&#10;cmV2LnhtbFBLBQYAAAAABAAEAPUAAACGAwAAAAA=&#10;" filled="f" stroked="f">
                  <v:textbox style="mso-fit-shape-to-text:t">
                    <w:txbxContent>
                      <w:p w:rsidR="00412C20" w:rsidRDefault="00412C20" w:rsidP="00412C2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86" o:spid="_x0000_s1175"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oVdcUAAADbAAAADwAAAGRycy9kb3ducmV2LnhtbESPT2vCQBTE74V+h+UVvNVNlYpEN6H+&#10;A0tP1UL19sy+JqHZt3F31fjtu0LB4zAzv2GmeWcacSbna8sKXvoJCOLC6ppLBV/b1fMYhA/IGhvL&#10;pOBKHvLs8WGKqbYX/qTzJpQiQtinqKAKoU2l9EVFBn3ftsTR+7HOYIjSlVI7vES4aeQgSUbSYM1x&#10;ocKW5hUVv5uTUfAqD98fw+RYOjufFYvdck/YvSvVe+reJiACdeEe/m+vtYLxCG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oVdcUAAADbAAAADwAAAAAAAAAA&#10;AAAAAAChAgAAZHJzL2Rvd25yZXYueG1sUEsFBgAAAAAEAAQA+QAAAJMDA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87" o:spid="_x0000_s1176"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0LcQA&#10;AADbAAAADwAAAGRycy9kb3ducmV2LnhtbESPQWvCQBSE74X+h+UVeqsbC2qIbqQRCkKpoG3F4zP7&#10;kg3Nvg3ZrcZ/7wpCj8PMfMMsloNtxYl63zhWMB4lIIhLpxuuFXx/vb+kIHxA1tg6JgUX8rDMHx8W&#10;mGl35i2ddqEWEcI+QwUmhC6T0peGLPqR64ijV7neYoiyr6Xu8RzhtpWvSTKVFhuOCwY7Whkqf3d/&#10;VoGuVhcc4/7nUH6YY1F8mslmWij1/DS8zUEEGsJ/+N5eawXpDG5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WtC3EAAAA2wAAAA8AAAAAAAAAAAAAAAAAmAIAAGRycy9k&#10;b3ducmV2LnhtbFBLBQYAAAAABAAEAPUAAACJAwAAAAA=&#10;" adj="11025" fillcolor="#197cb2" stroked="f" strokeweight="2pt">
                <v:textbox>
                  <w:txbxContent>
                    <w:p w:rsidR="00412C20" w:rsidRDefault="00412C20" w:rsidP="00412C20">
                      <w:pPr>
                        <w:rPr>
                          <w:rFonts w:eastAsia="Times New Roman"/>
                        </w:rPr>
                      </w:pPr>
                    </w:p>
                  </w:txbxContent>
                </v:textbox>
              </v:shape>
              <v:shape id="Eingekerbter Richtungspfeil 88" o:spid="_x0000_s1177"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OIsIA&#10;AADbAAAADwAAAGRycy9kb3ducmV2LnhtbERPz2vCMBS+D/Y/hDfwNtMNHaU2lSFYdhDFbjCPj+bZ&#10;dmteahK1/vfmMNjx4/udL0fTiws531lW8DJNQBDXVnfcKPj6XD+nIHxA1thbJgU38rAsHh9yzLS9&#10;8p4uVWhEDGGfoYI2hCGT0tctGfRTOxBH7midwRCha6R2eI3hppevSfImDXYcG1ocaNVS/VudjYLN&#10;cDqUs/Kw5ercz8vT/nv341ipydP4vgARaAz/4j/3h1aQxrHxS/w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M4iwgAAANsAAAAPAAAAAAAAAAAAAAAAAJgCAABkcnMvZG93&#10;bnJldi54bWxQSwUGAAAAAAQABAD1AAAAhwMAAAAA&#10;" adj="11025" fillcolor="#a4c8de" stroked="f" strokeweight="2pt">
                <v:textbox>
                  <w:txbxContent>
                    <w:p w:rsidR="00412C20" w:rsidRDefault="00412C20" w:rsidP="00412C20">
                      <w:pPr>
                        <w:rPr>
                          <w:rFonts w:eastAsia="Times New Roman"/>
                        </w:rPr>
                      </w:pPr>
                    </w:p>
                  </w:txbxContent>
                </v:textbox>
              </v:shape>
              <v:shape id="Eingekerbter Richtungspfeil 89" o:spid="_x0000_s1178"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N38EA&#10;AADbAAAADwAAAGRycy9kb3ducmV2LnhtbESPwWrDMBBE74X+g9hAb43kFErqRg4hxLjXurn0tlhb&#10;y8RaGUu1nb+vAoEeh5l5w+z2i+vFRGPoPGvI1goEceNNx62G81f5vAURIrLB3jNpuFKAffH4sMPc&#10;+Jk/aapjKxKEQ44abIxDLmVoLDkMaz8QJ+/Hjw5jkmMrzYhzgrtebpR6lQ47TgsWBzpaai71r9MQ&#10;y6OrMrLZgXjz8l31J6VIaf20Wg7vICIt8T98b38YDds3uH1JP0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6jd/BAAAA2wAAAA8AAAAAAAAAAAAAAAAAmAIAAGRycy9kb3du&#10;cmV2LnhtbFBLBQYAAAAABAAEAPUAAACGAwAAAAA=&#10;" adj="10968" fillcolor="#a4c8de" stroked="f" strokeweight="2pt">
                <v:textbox>
                  <w:txbxContent>
                    <w:p w:rsidR="00412C20" w:rsidRDefault="00412C20" w:rsidP="00412C20">
                      <w:pPr>
                        <w:rPr>
                          <w:rFonts w:eastAsia="Times New Roman"/>
                        </w:rPr>
                      </w:pPr>
                    </w:p>
                  </w:txbxContent>
                </v:textbox>
              </v:shape>
              <v:shape id="Eingekerbter Richtungspfeil 90" o:spid="_x0000_s1179"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DsEA&#10;AADbAAAADwAAAGRycy9kb3ducmV2LnhtbERPz2vCMBS+D/wfwhO8jJnqQbQzigwcA/GwbmPXR/PW&#10;djYvXZLa9L83h4HHj+/3dh9NK67kfGNZwWKegSAurW64UvD5cXxag/ABWWNrmRSM5GG/mzxsMdd2&#10;4He6FqESKYR9jgrqELpcSl/WZNDPbUecuB/rDIYEXSW1wyGFm1Yus2wlDTacGmrs6KWm8lL0RkHW&#10;GUvm9HqWbvz+ir+bx+j+eqVm03h4BhEohrv43/2mFWzS+vQl/QC5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mLA7BAAAA2wAAAA8AAAAAAAAAAAAAAAAAmAIAAGRycy9kb3du&#10;cmV2LnhtbFBLBQYAAAAABAAEAPUAAACGAwAAAAA=&#10;" adj="10968" fillcolor="#197cb2" stroked="f" strokeweight="2pt">
                <v:textbox>
                  <w:txbxContent>
                    <w:p w:rsidR="00412C20" w:rsidRDefault="00412C20" w:rsidP="00412C20">
                      <w:pPr>
                        <w:rPr>
                          <w:rFonts w:eastAsia="Times New Roman"/>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BD"/>
    <w:multiLevelType w:val="hybridMultilevel"/>
    <w:tmpl w:val="42029780"/>
    <w:lvl w:ilvl="0" w:tplc="8276608E">
      <w:start w:val="1"/>
      <w:numFmt w:val="decimal"/>
      <w:lvlText w:val="%1."/>
      <w:lvlJc w:val="left"/>
      <w:pPr>
        <w:ind w:left="786"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2523130"/>
    <w:multiLevelType w:val="hybridMultilevel"/>
    <w:tmpl w:val="5420D10A"/>
    <w:lvl w:ilvl="0" w:tplc="3940D372">
      <w:start w:val="1"/>
      <w:numFmt w:val="decimal"/>
      <w:lvlText w:val="%1."/>
      <w:lvlJc w:val="left"/>
      <w:pPr>
        <w:ind w:left="786" w:hanging="360"/>
      </w:pPr>
      <w:rPr>
        <w:rFonts w:hint="default"/>
        <w:b/>
        <w:color w:val="000000" w:themeColor="text1"/>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nsid w:val="03207F1E"/>
    <w:multiLevelType w:val="hybridMultilevel"/>
    <w:tmpl w:val="555E697A"/>
    <w:lvl w:ilvl="0" w:tplc="3940D372">
      <w:start w:val="1"/>
      <w:numFmt w:val="decimal"/>
      <w:lvlText w:val="%1."/>
      <w:lvlJc w:val="left"/>
      <w:pPr>
        <w:ind w:left="786" w:hanging="360"/>
      </w:pPr>
      <w:rPr>
        <w:rFonts w:hint="default"/>
        <w:b/>
        <w:color w:val="000000" w:themeColor="text1"/>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nsid w:val="045A1D7E"/>
    <w:multiLevelType w:val="hybridMultilevel"/>
    <w:tmpl w:val="6660E084"/>
    <w:lvl w:ilvl="0" w:tplc="EACE92E8">
      <w:start w:val="1"/>
      <w:numFmt w:val="bullet"/>
      <w:lvlText w:val="•"/>
      <w:lvlJc w:val="left"/>
      <w:pPr>
        <w:tabs>
          <w:tab w:val="num" w:pos="720"/>
        </w:tabs>
        <w:ind w:left="720" w:hanging="360"/>
      </w:pPr>
      <w:rPr>
        <w:rFonts w:ascii="Times New Roman" w:hAnsi="Times New Roman" w:hint="default"/>
      </w:rPr>
    </w:lvl>
    <w:lvl w:ilvl="1" w:tplc="7ABCE2F6">
      <w:start w:val="503"/>
      <w:numFmt w:val="bullet"/>
      <w:lvlText w:val="•"/>
      <w:lvlJc w:val="left"/>
      <w:pPr>
        <w:tabs>
          <w:tab w:val="num" w:pos="1440"/>
        </w:tabs>
        <w:ind w:left="1440" w:hanging="360"/>
      </w:pPr>
      <w:rPr>
        <w:rFonts w:ascii="Times New Roman" w:hAnsi="Times New Roman" w:hint="default"/>
      </w:rPr>
    </w:lvl>
    <w:lvl w:ilvl="2" w:tplc="B0D21934" w:tentative="1">
      <w:start w:val="1"/>
      <w:numFmt w:val="bullet"/>
      <w:lvlText w:val="•"/>
      <w:lvlJc w:val="left"/>
      <w:pPr>
        <w:tabs>
          <w:tab w:val="num" w:pos="2160"/>
        </w:tabs>
        <w:ind w:left="2160" w:hanging="360"/>
      </w:pPr>
      <w:rPr>
        <w:rFonts w:ascii="Times New Roman" w:hAnsi="Times New Roman" w:hint="default"/>
      </w:rPr>
    </w:lvl>
    <w:lvl w:ilvl="3" w:tplc="4B02238C" w:tentative="1">
      <w:start w:val="1"/>
      <w:numFmt w:val="bullet"/>
      <w:lvlText w:val="•"/>
      <w:lvlJc w:val="left"/>
      <w:pPr>
        <w:tabs>
          <w:tab w:val="num" w:pos="2880"/>
        </w:tabs>
        <w:ind w:left="2880" w:hanging="360"/>
      </w:pPr>
      <w:rPr>
        <w:rFonts w:ascii="Times New Roman" w:hAnsi="Times New Roman" w:hint="default"/>
      </w:rPr>
    </w:lvl>
    <w:lvl w:ilvl="4" w:tplc="2FB8023E" w:tentative="1">
      <w:start w:val="1"/>
      <w:numFmt w:val="bullet"/>
      <w:lvlText w:val="•"/>
      <w:lvlJc w:val="left"/>
      <w:pPr>
        <w:tabs>
          <w:tab w:val="num" w:pos="3600"/>
        </w:tabs>
        <w:ind w:left="3600" w:hanging="360"/>
      </w:pPr>
      <w:rPr>
        <w:rFonts w:ascii="Times New Roman" w:hAnsi="Times New Roman" w:hint="default"/>
      </w:rPr>
    </w:lvl>
    <w:lvl w:ilvl="5" w:tplc="5630FECE" w:tentative="1">
      <w:start w:val="1"/>
      <w:numFmt w:val="bullet"/>
      <w:lvlText w:val="•"/>
      <w:lvlJc w:val="left"/>
      <w:pPr>
        <w:tabs>
          <w:tab w:val="num" w:pos="4320"/>
        </w:tabs>
        <w:ind w:left="4320" w:hanging="360"/>
      </w:pPr>
      <w:rPr>
        <w:rFonts w:ascii="Times New Roman" w:hAnsi="Times New Roman" w:hint="default"/>
      </w:rPr>
    </w:lvl>
    <w:lvl w:ilvl="6" w:tplc="EE1687F0" w:tentative="1">
      <w:start w:val="1"/>
      <w:numFmt w:val="bullet"/>
      <w:lvlText w:val="•"/>
      <w:lvlJc w:val="left"/>
      <w:pPr>
        <w:tabs>
          <w:tab w:val="num" w:pos="5040"/>
        </w:tabs>
        <w:ind w:left="5040" w:hanging="360"/>
      </w:pPr>
      <w:rPr>
        <w:rFonts w:ascii="Times New Roman" w:hAnsi="Times New Roman" w:hint="default"/>
      </w:rPr>
    </w:lvl>
    <w:lvl w:ilvl="7" w:tplc="809EAD2A" w:tentative="1">
      <w:start w:val="1"/>
      <w:numFmt w:val="bullet"/>
      <w:lvlText w:val="•"/>
      <w:lvlJc w:val="left"/>
      <w:pPr>
        <w:tabs>
          <w:tab w:val="num" w:pos="5760"/>
        </w:tabs>
        <w:ind w:left="5760" w:hanging="360"/>
      </w:pPr>
      <w:rPr>
        <w:rFonts w:ascii="Times New Roman" w:hAnsi="Times New Roman" w:hint="default"/>
      </w:rPr>
    </w:lvl>
    <w:lvl w:ilvl="8" w:tplc="B5BA384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2340D9"/>
    <w:multiLevelType w:val="hybridMultilevel"/>
    <w:tmpl w:val="1384F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8C03D4"/>
    <w:multiLevelType w:val="hybridMultilevel"/>
    <w:tmpl w:val="30429B80"/>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6">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5267B02"/>
    <w:multiLevelType w:val="hybridMultilevel"/>
    <w:tmpl w:val="4E9C4EE2"/>
    <w:lvl w:ilvl="0" w:tplc="F984D04A">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nsid w:val="15F33D87"/>
    <w:multiLevelType w:val="hybridMultilevel"/>
    <w:tmpl w:val="43603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60C6ECC"/>
    <w:multiLevelType w:val="hybridMultilevel"/>
    <w:tmpl w:val="8D08E1B4"/>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0">
    <w:nsid w:val="20935326"/>
    <w:multiLevelType w:val="hybridMultilevel"/>
    <w:tmpl w:val="406E1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3E00F28"/>
    <w:multiLevelType w:val="hybridMultilevel"/>
    <w:tmpl w:val="49024C68"/>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nsid w:val="293E57BD"/>
    <w:multiLevelType w:val="hybridMultilevel"/>
    <w:tmpl w:val="9D6007AA"/>
    <w:lvl w:ilvl="0" w:tplc="8276608E">
      <w:start w:val="1"/>
      <w:numFmt w:val="decimal"/>
      <w:lvlText w:val="%1."/>
      <w:lvlJc w:val="left"/>
      <w:pPr>
        <w:ind w:left="786"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DE847EC"/>
    <w:multiLevelType w:val="hybridMultilevel"/>
    <w:tmpl w:val="42029780"/>
    <w:lvl w:ilvl="0" w:tplc="8276608E">
      <w:start w:val="1"/>
      <w:numFmt w:val="decimal"/>
      <w:lvlText w:val="%1."/>
      <w:lvlJc w:val="left"/>
      <w:pPr>
        <w:ind w:left="720"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5FB2451"/>
    <w:multiLevelType w:val="hybridMultilevel"/>
    <w:tmpl w:val="CE7AAEAA"/>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6">
    <w:nsid w:val="3B2B1F9E"/>
    <w:multiLevelType w:val="hybridMultilevel"/>
    <w:tmpl w:val="A95808CC"/>
    <w:lvl w:ilvl="0" w:tplc="8276608E">
      <w:start w:val="1"/>
      <w:numFmt w:val="decimal"/>
      <w:lvlText w:val="%1."/>
      <w:lvlJc w:val="left"/>
      <w:pPr>
        <w:ind w:left="786"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BDA4753"/>
    <w:multiLevelType w:val="hybridMultilevel"/>
    <w:tmpl w:val="CD4678AE"/>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8">
    <w:nsid w:val="3FD16324"/>
    <w:multiLevelType w:val="hybridMultilevel"/>
    <w:tmpl w:val="67E2E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nsid w:val="518651EB"/>
    <w:multiLevelType w:val="hybridMultilevel"/>
    <w:tmpl w:val="BAD4C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91674F2"/>
    <w:multiLevelType w:val="hybridMultilevel"/>
    <w:tmpl w:val="D38C2114"/>
    <w:lvl w:ilvl="0" w:tplc="E5B86984">
      <w:start w:val="20"/>
      <w:numFmt w:val="bullet"/>
      <w:lvlText w:val="-"/>
      <w:lvlJc w:val="left"/>
      <w:pPr>
        <w:ind w:left="720" w:hanging="360"/>
      </w:pPr>
      <w:rPr>
        <w:rFonts w:ascii="Arial" w:eastAsia="Arial" w:hAnsi="Arial" w:cs="Arial" w:hint="default"/>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E5B86984">
      <w:start w:val="20"/>
      <w:numFmt w:val="bullet"/>
      <w:lvlText w:val="-"/>
      <w:lvlJc w:val="left"/>
      <w:pPr>
        <w:ind w:left="2880" w:hanging="360"/>
      </w:pPr>
      <w:rPr>
        <w:rFonts w:ascii="Arial" w:eastAsia="Arial" w:hAnsi="Arial" w:cs="Arial" w:hint="default"/>
        <w:b w:val="0"/>
      </w:rPr>
    </w:lvl>
    <w:lvl w:ilvl="4" w:tplc="29249576">
      <w:start w:val="20"/>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4E55EEE"/>
    <w:multiLevelType w:val="hybridMultilevel"/>
    <w:tmpl w:val="164A6952"/>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24">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02F146F"/>
    <w:multiLevelType w:val="hybridMultilevel"/>
    <w:tmpl w:val="946C9B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1A51474"/>
    <w:multiLevelType w:val="hybridMultilevel"/>
    <w:tmpl w:val="E0ACA1FC"/>
    <w:lvl w:ilvl="0" w:tplc="3940D372">
      <w:start w:val="1"/>
      <w:numFmt w:val="decimal"/>
      <w:lvlText w:val="%1."/>
      <w:lvlJc w:val="left"/>
      <w:pPr>
        <w:ind w:left="786" w:hanging="360"/>
      </w:pPr>
      <w:rPr>
        <w:rFonts w:hint="default"/>
        <w:b/>
        <w:color w:val="000000" w:themeColor="text1"/>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nsid w:val="74680DFE"/>
    <w:multiLevelType w:val="hybridMultilevel"/>
    <w:tmpl w:val="FA9E1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66E2BB3"/>
    <w:multiLevelType w:val="hybridMultilevel"/>
    <w:tmpl w:val="4CAA6566"/>
    <w:lvl w:ilvl="0" w:tplc="6FE657E4">
      <w:start w:val="2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79B4743"/>
    <w:multiLevelType w:val="hybridMultilevel"/>
    <w:tmpl w:val="E0ACA1FC"/>
    <w:lvl w:ilvl="0" w:tplc="3940D372">
      <w:start w:val="1"/>
      <w:numFmt w:val="decimal"/>
      <w:lvlText w:val="%1."/>
      <w:lvlJc w:val="left"/>
      <w:pPr>
        <w:ind w:left="786" w:hanging="360"/>
      </w:pPr>
      <w:rPr>
        <w:rFonts w:hint="default"/>
        <w:b/>
        <w:color w:val="000000" w:themeColor="text1"/>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0">
    <w:nsid w:val="7DF627FB"/>
    <w:multiLevelType w:val="hybridMultilevel"/>
    <w:tmpl w:val="F91EB77C"/>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31">
    <w:nsid w:val="7F1F124D"/>
    <w:multiLevelType w:val="hybridMultilevel"/>
    <w:tmpl w:val="BF40AA8C"/>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num w:numId="1">
    <w:abstractNumId w:val="6"/>
  </w:num>
  <w:num w:numId="2">
    <w:abstractNumId w:val="14"/>
  </w:num>
  <w:num w:numId="3">
    <w:abstractNumId w:val="24"/>
  </w:num>
  <w:num w:numId="4">
    <w:abstractNumId w:val="22"/>
  </w:num>
  <w:num w:numId="5">
    <w:abstractNumId w:val="7"/>
  </w:num>
  <w:num w:numId="6">
    <w:abstractNumId w:val="19"/>
  </w:num>
  <w:num w:numId="7">
    <w:abstractNumId w:val="3"/>
  </w:num>
  <w:num w:numId="8">
    <w:abstractNumId w:val="13"/>
  </w:num>
  <w:num w:numId="9">
    <w:abstractNumId w:val="0"/>
  </w:num>
  <w:num w:numId="10">
    <w:abstractNumId w:val="26"/>
  </w:num>
  <w:num w:numId="11">
    <w:abstractNumId w:val="8"/>
  </w:num>
  <w:num w:numId="12">
    <w:abstractNumId w:val="20"/>
  </w:num>
  <w:num w:numId="13">
    <w:abstractNumId w:val="16"/>
  </w:num>
  <w:num w:numId="14">
    <w:abstractNumId w:val="25"/>
  </w:num>
  <w:num w:numId="15">
    <w:abstractNumId w:val="1"/>
  </w:num>
  <w:num w:numId="16">
    <w:abstractNumId w:val="21"/>
  </w:num>
  <w:num w:numId="17">
    <w:abstractNumId w:val="29"/>
  </w:num>
  <w:num w:numId="18">
    <w:abstractNumId w:val="27"/>
  </w:num>
  <w:num w:numId="19">
    <w:abstractNumId w:val="2"/>
  </w:num>
  <w:num w:numId="20">
    <w:abstractNumId w:val="18"/>
  </w:num>
  <w:num w:numId="21">
    <w:abstractNumId w:val="5"/>
  </w:num>
  <w:num w:numId="22">
    <w:abstractNumId w:val="30"/>
  </w:num>
  <w:num w:numId="23">
    <w:abstractNumId w:val="4"/>
  </w:num>
  <w:num w:numId="24">
    <w:abstractNumId w:val="10"/>
  </w:num>
  <w:num w:numId="25">
    <w:abstractNumId w:val="15"/>
  </w:num>
  <w:num w:numId="26">
    <w:abstractNumId w:val="23"/>
  </w:num>
  <w:num w:numId="27">
    <w:abstractNumId w:val="9"/>
  </w:num>
  <w:num w:numId="28">
    <w:abstractNumId w:val="12"/>
  </w:num>
  <w:num w:numId="29">
    <w:abstractNumId w:val="17"/>
  </w:num>
  <w:num w:numId="30">
    <w:abstractNumId w:val="31"/>
  </w:num>
  <w:num w:numId="31">
    <w:abstractNumId w:val="28"/>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EF"/>
    <w:rsid w:val="00006045"/>
    <w:rsid w:val="000118BC"/>
    <w:rsid w:val="000132FF"/>
    <w:rsid w:val="00025862"/>
    <w:rsid w:val="00033A5C"/>
    <w:rsid w:val="000424AF"/>
    <w:rsid w:val="00046D56"/>
    <w:rsid w:val="0004754F"/>
    <w:rsid w:val="00047A0F"/>
    <w:rsid w:val="00056669"/>
    <w:rsid w:val="000612E2"/>
    <w:rsid w:val="00075113"/>
    <w:rsid w:val="00082BAB"/>
    <w:rsid w:val="00085D9F"/>
    <w:rsid w:val="000A2D2C"/>
    <w:rsid w:val="000A5ABE"/>
    <w:rsid w:val="000A6ABC"/>
    <w:rsid w:val="000D02F2"/>
    <w:rsid w:val="000D0960"/>
    <w:rsid w:val="000D14D8"/>
    <w:rsid w:val="000D439C"/>
    <w:rsid w:val="000E2B0B"/>
    <w:rsid w:val="000E6C8B"/>
    <w:rsid w:val="000E6DA2"/>
    <w:rsid w:val="00107886"/>
    <w:rsid w:val="0011013D"/>
    <w:rsid w:val="001362A3"/>
    <w:rsid w:val="00140CD4"/>
    <w:rsid w:val="0014520B"/>
    <w:rsid w:val="00163022"/>
    <w:rsid w:val="001672D2"/>
    <w:rsid w:val="00171DFA"/>
    <w:rsid w:val="00173835"/>
    <w:rsid w:val="00176721"/>
    <w:rsid w:val="00183EBC"/>
    <w:rsid w:val="00197F1C"/>
    <w:rsid w:val="001A3519"/>
    <w:rsid w:val="001B25EE"/>
    <w:rsid w:val="001B34B7"/>
    <w:rsid w:val="001B34E8"/>
    <w:rsid w:val="001C54B5"/>
    <w:rsid w:val="001C709D"/>
    <w:rsid w:val="001D7DB7"/>
    <w:rsid w:val="00226F58"/>
    <w:rsid w:val="00235B86"/>
    <w:rsid w:val="00245630"/>
    <w:rsid w:val="0024664B"/>
    <w:rsid w:val="0025095D"/>
    <w:rsid w:val="002520A4"/>
    <w:rsid w:val="00262AD3"/>
    <w:rsid w:val="002713AB"/>
    <w:rsid w:val="00280FF2"/>
    <w:rsid w:val="00295866"/>
    <w:rsid w:val="002A3A53"/>
    <w:rsid w:val="002A4722"/>
    <w:rsid w:val="002C68D1"/>
    <w:rsid w:val="002C6E14"/>
    <w:rsid w:val="002C7E52"/>
    <w:rsid w:val="002D4B86"/>
    <w:rsid w:val="002F4956"/>
    <w:rsid w:val="00302F74"/>
    <w:rsid w:val="00304E0E"/>
    <w:rsid w:val="00320FC4"/>
    <w:rsid w:val="00336913"/>
    <w:rsid w:val="00344011"/>
    <w:rsid w:val="00345A42"/>
    <w:rsid w:val="00352610"/>
    <w:rsid w:val="0036677D"/>
    <w:rsid w:val="0037293F"/>
    <w:rsid w:val="00391178"/>
    <w:rsid w:val="003956E3"/>
    <w:rsid w:val="003957F6"/>
    <w:rsid w:val="003B0A59"/>
    <w:rsid w:val="003C204B"/>
    <w:rsid w:val="003C483A"/>
    <w:rsid w:val="003D675F"/>
    <w:rsid w:val="003D72FE"/>
    <w:rsid w:val="003E2D13"/>
    <w:rsid w:val="003E446F"/>
    <w:rsid w:val="003F23B5"/>
    <w:rsid w:val="003F2720"/>
    <w:rsid w:val="0040376A"/>
    <w:rsid w:val="00412C20"/>
    <w:rsid w:val="00413CE8"/>
    <w:rsid w:val="0041417C"/>
    <w:rsid w:val="00420255"/>
    <w:rsid w:val="004479A4"/>
    <w:rsid w:val="00462D1B"/>
    <w:rsid w:val="00463C5E"/>
    <w:rsid w:val="004718F7"/>
    <w:rsid w:val="00494807"/>
    <w:rsid w:val="00494F26"/>
    <w:rsid w:val="004A1222"/>
    <w:rsid w:val="004A1718"/>
    <w:rsid w:val="004C6060"/>
    <w:rsid w:val="004C79B7"/>
    <w:rsid w:val="004E20DB"/>
    <w:rsid w:val="004F7314"/>
    <w:rsid w:val="00502E25"/>
    <w:rsid w:val="005139C1"/>
    <w:rsid w:val="00524366"/>
    <w:rsid w:val="00537453"/>
    <w:rsid w:val="00553AD5"/>
    <w:rsid w:val="00554A80"/>
    <w:rsid w:val="0056476C"/>
    <w:rsid w:val="005719AA"/>
    <w:rsid w:val="00586674"/>
    <w:rsid w:val="00586AD3"/>
    <w:rsid w:val="00590647"/>
    <w:rsid w:val="00594F82"/>
    <w:rsid w:val="005950A4"/>
    <w:rsid w:val="005A26A5"/>
    <w:rsid w:val="005A2C60"/>
    <w:rsid w:val="005A5BF1"/>
    <w:rsid w:val="005B04A4"/>
    <w:rsid w:val="005B4C2C"/>
    <w:rsid w:val="005C163F"/>
    <w:rsid w:val="005C70C6"/>
    <w:rsid w:val="005D2192"/>
    <w:rsid w:val="005F1070"/>
    <w:rsid w:val="005F1B2E"/>
    <w:rsid w:val="0060096B"/>
    <w:rsid w:val="00604441"/>
    <w:rsid w:val="00621AF5"/>
    <w:rsid w:val="0064513A"/>
    <w:rsid w:val="00655D3A"/>
    <w:rsid w:val="00665CCE"/>
    <w:rsid w:val="00680D3C"/>
    <w:rsid w:val="00684B09"/>
    <w:rsid w:val="006A04E5"/>
    <w:rsid w:val="006B615A"/>
    <w:rsid w:val="006D1AD1"/>
    <w:rsid w:val="006F341A"/>
    <w:rsid w:val="006F6E48"/>
    <w:rsid w:val="00704BCC"/>
    <w:rsid w:val="007154EF"/>
    <w:rsid w:val="00722AA2"/>
    <w:rsid w:val="007416A0"/>
    <w:rsid w:val="0076129B"/>
    <w:rsid w:val="007801E9"/>
    <w:rsid w:val="007B0C67"/>
    <w:rsid w:val="007C39D3"/>
    <w:rsid w:val="007C3C4F"/>
    <w:rsid w:val="007D61C8"/>
    <w:rsid w:val="007D780C"/>
    <w:rsid w:val="007E2588"/>
    <w:rsid w:val="00804340"/>
    <w:rsid w:val="00811453"/>
    <w:rsid w:val="008130EA"/>
    <w:rsid w:val="00826F31"/>
    <w:rsid w:val="00830FAB"/>
    <w:rsid w:val="00842805"/>
    <w:rsid w:val="00842C78"/>
    <w:rsid w:val="00855572"/>
    <w:rsid w:val="00862C4E"/>
    <w:rsid w:val="00867DE9"/>
    <w:rsid w:val="00872036"/>
    <w:rsid w:val="00876207"/>
    <w:rsid w:val="008B2DF4"/>
    <w:rsid w:val="008B34F6"/>
    <w:rsid w:val="008B4136"/>
    <w:rsid w:val="008C2D7D"/>
    <w:rsid w:val="008C58AA"/>
    <w:rsid w:val="008C7730"/>
    <w:rsid w:val="008E1D98"/>
    <w:rsid w:val="008F2A96"/>
    <w:rsid w:val="00910549"/>
    <w:rsid w:val="009141E3"/>
    <w:rsid w:val="00953540"/>
    <w:rsid w:val="0096666B"/>
    <w:rsid w:val="0097285B"/>
    <w:rsid w:val="00985165"/>
    <w:rsid w:val="00986333"/>
    <w:rsid w:val="009939E4"/>
    <w:rsid w:val="00996013"/>
    <w:rsid w:val="009A391E"/>
    <w:rsid w:val="009B662C"/>
    <w:rsid w:val="009C61C3"/>
    <w:rsid w:val="009D65DE"/>
    <w:rsid w:val="009F01D5"/>
    <w:rsid w:val="009F2F02"/>
    <w:rsid w:val="00A202D2"/>
    <w:rsid w:val="00A3235F"/>
    <w:rsid w:val="00A5199E"/>
    <w:rsid w:val="00A63705"/>
    <w:rsid w:val="00A715EA"/>
    <w:rsid w:val="00A75C42"/>
    <w:rsid w:val="00A76A98"/>
    <w:rsid w:val="00A82AC1"/>
    <w:rsid w:val="00A83C27"/>
    <w:rsid w:val="00A84690"/>
    <w:rsid w:val="00A97C7A"/>
    <w:rsid w:val="00AA152E"/>
    <w:rsid w:val="00AA77AE"/>
    <w:rsid w:val="00AA7F90"/>
    <w:rsid w:val="00AC3E37"/>
    <w:rsid w:val="00AC5803"/>
    <w:rsid w:val="00AE147E"/>
    <w:rsid w:val="00AE31F2"/>
    <w:rsid w:val="00B0182D"/>
    <w:rsid w:val="00B13742"/>
    <w:rsid w:val="00B20468"/>
    <w:rsid w:val="00B24E49"/>
    <w:rsid w:val="00B30C72"/>
    <w:rsid w:val="00B32CC6"/>
    <w:rsid w:val="00B42BBC"/>
    <w:rsid w:val="00B45391"/>
    <w:rsid w:val="00B473DA"/>
    <w:rsid w:val="00B5592A"/>
    <w:rsid w:val="00B6207C"/>
    <w:rsid w:val="00B64493"/>
    <w:rsid w:val="00B76091"/>
    <w:rsid w:val="00B97427"/>
    <w:rsid w:val="00BA6ADC"/>
    <w:rsid w:val="00BB13F8"/>
    <w:rsid w:val="00BB55A6"/>
    <w:rsid w:val="00BB6DB9"/>
    <w:rsid w:val="00BB7975"/>
    <w:rsid w:val="00BF28EE"/>
    <w:rsid w:val="00C04035"/>
    <w:rsid w:val="00C1044B"/>
    <w:rsid w:val="00C11A5F"/>
    <w:rsid w:val="00C1415B"/>
    <w:rsid w:val="00C150C2"/>
    <w:rsid w:val="00C379D5"/>
    <w:rsid w:val="00C4420B"/>
    <w:rsid w:val="00C71D16"/>
    <w:rsid w:val="00C7279C"/>
    <w:rsid w:val="00C753CA"/>
    <w:rsid w:val="00CA1C4E"/>
    <w:rsid w:val="00CA494A"/>
    <w:rsid w:val="00CA6982"/>
    <w:rsid w:val="00CB27F7"/>
    <w:rsid w:val="00CB4BE5"/>
    <w:rsid w:val="00CD39F5"/>
    <w:rsid w:val="00CD574B"/>
    <w:rsid w:val="00CD6E97"/>
    <w:rsid w:val="00CD70A6"/>
    <w:rsid w:val="00CE200E"/>
    <w:rsid w:val="00CE3773"/>
    <w:rsid w:val="00CE5343"/>
    <w:rsid w:val="00D03393"/>
    <w:rsid w:val="00D0751F"/>
    <w:rsid w:val="00D119ED"/>
    <w:rsid w:val="00D24B59"/>
    <w:rsid w:val="00D30C15"/>
    <w:rsid w:val="00D33C15"/>
    <w:rsid w:val="00D344A2"/>
    <w:rsid w:val="00D36C27"/>
    <w:rsid w:val="00D41E99"/>
    <w:rsid w:val="00D435B7"/>
    <w:rsid w:val="00D638B0"/>
    <w:rsid w:val="00D73F98"/>
    <w:rsid w:val="00D74DB2"/>
    <w:rsid w:val="00D92D49"/>
    <w:rsid w:val="00DA2476"/>
    <w:rsid w:val="00DA39F8"/>
    <w:rsid w:val="00DA68F6"/>
    <w:rsid w:val="00DB1501"/>
    <w:rsid w:val="00DB717B"/>
    <w:rsid w:val="00DB73FE"/>
    <w:rsid w:val="00DC3F97"/>
    <w:rsid w:val="00DE0DCE"/>
    <w:rsid w:val="00DE32DA"/>
    <w:rsid w:val="00DE4F37"/>
    <w:rsid w:val="00DF56DC"/>
    <w:rsid w:val="00E019B8"/>
    <w:rsid w:val="00E15226"/>
    <w:rsid w:val="00E30D13"/>
    <w:rsid w:val="00E37E97"/>
    <w:rsid w:val="00E43650"/>
    <w:rsid w:val="00E6413F"/>
    <w:rsid w:val="00E97529"/>
    <w:rsid w:val="00EA0379"/>
    <w:rsid w:val="00EB516A"/>
    <w:rsid w:val="00ED599B"/>
    <w:rsid w:val="00EF7128"/>
    <w:rsid w:val="00F2511B"/>
    <w:rsid w:val="00F3741B"/>
    <w:rsid w:val="00F62925"/>
    <w:rsid w:val="00F65D17"/>
    <w:rsid w:val="00F73550"/>
    <w:rsid w:val="00F935A2"/>
    <w:rsid w:val="00F97D99"/>
    <w:rsid w:val="00FA2622"/>
    <w:rsid w:val="00FB5D33"/>
    <w:rsid w:val="00FD497F"/>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character" w:customStyle="1" w:styleId="berschrift7Zchn">
    <w:name w:val="Überschrift 7 Zchn"/>
    <w:link w:val="berschrift7"/>
    <w:uiPriority w:val="9"/>
    <w:rsid w:val="00985165"/>
    <w:rPr>
      <w:rFonts w:ascii="Arial" w:eastAsia="Times New Roman" w:hAnsi="Arial" w:cs="Times New Roman"/>
      <w:i/>
      <w:iCs/>
      <w:color w:val="404040"/>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styleId="Hyperlink">
    <w:name w:val="Hyperlink"/>
    <w:uiPriority w:val="99"/>
    <w:unhideWhenUsed/>
    <w:rsid w:val="008B2DF4"/>
    <w:rPr>
      <w:color w:val="002060"/>
      <w:u w:val="single"/>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ett">
    <w:name w:val="Strong"/>
    <w:basedOn w:val="Absatz-Standardschriftart"/>
    <w:uiPriority w:val="22"/>
    <w:qFormat/>
    <w:rsid w:val="008C58AA"/>
    <w:rPr>
      <w:b/>
      <w:bCs/>
    </w:rPr>
  </w:style>
  <w:style w:type="paragraph" w:customStyle="1" w:styleId="autor">
    <w:name w:val="autor"/>
    <w:basedOn w:val="Standard"/>
    <w:rsid w:val="008C58AA"/>
    <w:pPr>
      <w:spacing w:before="100" w:beforeAutospacing="1" w:after="100" w:afterAutospacing="1" w:line="240" w:lineRule="auto"/>
    </w:pPr>
    <w:rPr>
      <w:rFonts w:ascii="Times New Roman" w:eastAsia="Times New Roman" w:hAnsi="Times New Roman"/>
      <w:sz w:val="24"/>
      <w:szCs w:val="24"/>
      <w:lang w:eastAsia="de-DE"/>
    </w:rPr>
  </w:style>
  <w:style w:type="table" w:styleId="HelleSchattierung-Akzent1">
    <w:name w:val="Light Shading Accent 1"/>
    <w:basedOn w:val="NormaleTabelle"/>
    <w:uiPriority w:val="60"/>
    <w:rsid w:val="008C58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1-Akzent1">
    <w:name w:val="Medium Shading 1 Accent 1"/>
    <w:basedOn w:val="NormaleTabelle"/>
    <w:uiPriority w:val="63"/>
    <w:rsid w:val="008C58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8C58AA"/>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fault">
    <w:name w:val="Default"/>
    <w:rsid w:val="008C58AA"/>
    <w:pPr>
      <w:autoSpaceDE w:val="0"/>
      <w:autoSpaceDN w:val="0"/>
      <w:adjustRightInd w:val="0"/>
    </w:pPr>
    <w:rPr>
      <w:rFonts w:cs="Arial"/>
      <w:color w:val="000000"/>
      <w:sz w:val="24"/>
      <w:szCs w:val="24"/>
    </w:rPr>
  </w:style>
  <w:style w:type="table" w:styleId="MittlereListe1-Akzent1">
    <w:name w:val="Medium List 1 Accent 1"/>
    <w:basedOn w:val="NormaleTabelle"/>
    <w:uiPriority w:val="65"/>
    <w:rsid w:val="008C58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Kommentartext">
    <w:name w:val="annotation text"/>
    <w:basedOn w:val="Standard"/>
    <w:link w:val="KommentartextZchn"/>
    <w:uiPriority w:val="99"/>
    <w:semiHidden/>
    <w:unhideWhenUsed/>
    <w:rsid w:val="008C58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58AA"/>
    <w:rPr>
      <w:lang w:eastAsia="en-US"/>
    </w:rPr>
  </w:style>
  <w:style w:type="character" w:customStyle="1" w:styleId="KommentarthemaZchn">
    <w:name w:val="Kommentarthema Zchn"/>
    <w:basedOn w:val="KommentartextZchn"/>
    <w:link w:val="Kommentarthema"/>
    <w:uiPriority w:val="99"/>
    <w:semiHidden/>
    <w:rsid w:val="008C58AA"/>
    <w:rPr>
      <w:b/>
      <w:bCs/>
      <w:lang w:eastAsia="en-US"/>
    </w:rPr>
  </w:style>
  <w:style w:type="paragraph" w:styleId="Kommentarthema">
    <w:name w:val="annotation subject"/>
    <w:basedOn w:val="Kommentartext"/>
    <w:next w:val="Kommentartext"/>
    <w:link w:val="KommentarthemaZchn"/>
    <w:uiPriority w:val="99"/>
    <w:semiHidden/>
    <w:unhideWhenUsed/>
    <w:rsid w:val="008C58AA"/>
    <w:rPr>
      <w:b/>
      <w:bCs/>
    </w:rPr>
  </w:style>
  <w:style w:type="character" w:customStyle="1" w:styleId="zahl">
    <w:name w:val="zahl"/>
    <w:basedOn w:val="Absatz-Standardschriftart"/>
    <w:rsid w:val="008C58AA"/>
  </w:style>
  <w:style w:type="paragraph" w:styleId="KeinLeerraum">
    <w:name w:val="No Spacing"/>
    <w:uiPriority w:val="1"/>
    <w:qFormat/>
    <w:rsid w:val="008C58AA"/>
    <w:rPr>
      <w:sz w:val="22"/>
      <w:szCs w:val="22"/>
      <w:lang w:eastAsia="en-US"/>
    </w:rPr>
  </w:style>
  <w:style w:type="paragraph" w:styleId="Beschriftung">
    <w:name w:val="caption"/>
    <w:basedOn w:val="Standard"/>
    <w:next w:val="Standard"/>
    <w:uiPriority w:val="35"/>
    <w:unhideWhenUsed/>
    <w:qFormat/>
    <w:rsid w:val="008C58AA"/>
    <w:pPr>
      <w:spacing w:line="240" w:lineRule="auto"/>
    </w:pPr>
    <w:rPr>
      <w:b/>
      <w:bCs/>
      <w:color w:val="4F81BD" w:themeColor="accent1"/>
      <w:sz w:val="18"/>
      <w:szCs w:val="18"/>
    </w:rPr>
  </w:style>
  <w:style w:type="table" w:styleId="HelleListe-Akzent1">
    <w:name w:val="Light List Accent 1"/>
    <w:basedOn w:val="NormaleTabelle"/>
    <w:uiPriority w:val="61"/>
    <w:rsid w:val="008C58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5">
    <w:name w:val="Light List Accent 5"/>
    <w:basedOn w:val="NormaleTabelle"/>
    <w:uiPriority w:val="61"/>
    <w:rsid w:val="008C58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ervorhebung">
    <w:name w:val="Emphasis"/>
    <w:basedOn w:val="Absatz-Standardschriftart"/>
    <w:uiPriority w:val="20"/>
    <w:qFormat/>
    <w:rsid w:val="008C58AA"/>
    <w:rPr>
      <w:i/>
      <w:iCs/>
    </w:rPr>
  </w:style>
  <w:style w:type="table" w:styleId="HellesRaster-Akzent1">
    <w:name w:val="Light Grid Accent 1"/>
    <w:basedOn w:val="NormaleTabelle"/>
    <w:uiPriority w:val="62"/>
    <w:rsid w:val="00B620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andardWeb">
    <w:name w:val="Normal (Web)"/>
    <w:basedOn w:val="Standard"/>
    <w:uiPriority w:val="99"/>
    <w:semiHidden/>
    <w:unhideWhenUsed/>
    <w:rsid w:val="00412C20"/>
    <w:pPr>
      <w:spacing w:before="100" w:beforeAutospacing="1" w:after="100" w:afterAutospacing="1" w:line="240" w:lineRule="auto"/>
    </w:pPr>
    <w:rPr>
      <w:rFonts w:ascii="Times New Roman" w:eastAsiaTheme="minorEastAsia"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character" w:customStyle="1" w:styleId="berschrift7Zchn">
    <w:name w:val="Überschrift 7 Zchn"/>
    <w:link w:val="berschrift7"/>
    <w:uiPriority w:val="9"/>
    <w:rsid w:val="00985165"/>
    <w:rPr>
      <w:rFonts w:ascii="Arial" w:eastAsia="Times New Roman" w:hAnsi="Arial" w:cs="Times New Roman"/>
      <w:i/>
      <w:iCs/>
      <w:color w:val="404040"/>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styleId="Hyperlink">
    <w:name w:val="Hyperlink"/>
    <w:uiPriority w:val="99"/>
    <w:unhideWhenUsed/>
    <w:rsid w:val="008B2DF4"/>
    <w:rPr>
      <w:color w:val="002060"/>
      <w:u w:val="single"/>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ett">
    <w:name w:val="Strong"/>
    <w:basedOn w:val="Absatz-Standardschriftart"/>
    <w:uiPriority w:val="22"/>
    <w:qFormat/>
    <w:rsid w:val="008C58AA"/>
    <w:rPr>
      <w:b/>
      <w:bCs/>
    </w:rPr>
  </w:style>
  <w:style w:type="paragraph" w:customStyle="1" w:styleId="autor">
    <w:name w:val="autor"/>
    <w:basedOn w:val="Standard"/>
    <w:rsid w:val="008C58AA"/>
    <w:pPr>
      <w:spacing w:before="100" w:beforeAutospacing="1" w:after="100" w:afterAutospacing="1" w:line="240" w:lineRule="auto"/>
    </w:pPr>
    <w:rPr>
      <w:rFonts w:ascii="Times New Roman" w:eastAsia="Times New Roman" w:hAnsi="Times New Roman"/>
      <w:sz w:val="24"/>
      <w:szCs w:val="24"/>
      <w:lang w:eastAsia="de-DE"/>
    </w:rPr>
  </w:style>
  <w:style w:type="table" w:styleId="HelleSchattierung-Akzent1">
    <w:name w:val="Light Shading Accent 1"/>
    <w:basedOn w:val="NormaleTabelle"/>
    <w:uiPriority w:val="60"/>
    <w:rsid w:val="008C58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1-Akzent1">
    <w:name w:val="Medium Shading 1 Accent 1"/>
    <w:basedOn w:val="NormaleTabelle"/>
    <w:uiPriority w:val="63"/>
    <w:rsid w:val="008C58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8C58AA"/>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fault">
    <w:name w:val="Default"/>
    <w:rsid w:val="008C58AA"/>
    <w:pPr>
      <w:autoSpaceDE w:val="0"/>
      <w:autoSpaceDN w:val="0"/>
      <w:adjustRightInd w:val="0"/>
    </w:pPr>
    <w:rPr>
      <w:rFonts w:cs="Arial"/>
      <w:color w:val="000000"/>
      <w:sz w:val="24"/>
      <w:szCs w:val="24"/>
    </w:rPr>
  </w:style>
  <w:style w:type="table" w:styleId="MittlereListe1-Akzent1">
    <w:name w:val="Medium List 1 Accent 1"/>
    <w:basedOn w:val="NormaleTabelle"/>
    <w:uiPriority w:val="65"/>
    <w:rsid w:val="008C58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Kommentartext">
    <w:name w:val="annotation text"/>
    <w:basedOn w:val="Standard"/>
    <w:link w:val="KommentartextZchn"/>
    <w:uiPriority w:val="99"/>
    <w:semiHidden/>
    <w:unhideWhenUsed/>
    <w:rsid w:val="008C58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58AA"/>
    <w:rPr>
      <w:lang w:eastAsia="en-US"/>
    </w:rPr>
  </w:style>
  <w:style w:type="character" w:customStyle="1" w:styleId="KommentarthemaZchn">
    <w:name w:val="Kommentarthema Zchn"/>
    <w:basedOn w:val="KommentartextZchn"/>
    <w:link w:val="Kommentarthema"/>
    <w:uiPriority w:val="99"/>
    <w:semiHidden/>
    <w:rsid w:val="008C58AA"/>
    <w:rPr>
      <w:b/>
      <w:bCs/>
      <w:lang w:eastAsia="en-US"/>
    </w:rPr>
  </w:style>
  <w:style w:type="paragraph" w:styleId="Kommentarthema">
    <w:name w:val="annotation subject"/>
    <w:basedOn w:val="Kommentartext"/>
    <w:next w:val="Kommentartext"/>
    <w:link w:val="KommentarthemaZchn"/>
    <w:uiPriority w:val="99"/>
    <w:semiHidden/>
    <w:unhideWhenUsed/>
    <w:rsid w:val="008C58AA"/>
    <w:rPr>
      <w:b/>
      <w:bCs/>
    </w:rPr>
  </w:style>
  <w:style w:type="character" w:customStyle="1" w:styleId="zahl">
    <w:name w:val="zahl"/>
    <w:basedOn w:val="Absatz-Standardschriftart"/>
    <w:rsid w:val="008C58AA"/>
  </w:style>
  <w:style w:type="paragraph" w:styleId="KeinLeerraum">
    <w:name w:val="No Spacing"/>
    <w:uiPriority w:val="1"/>
    <w:qFormat/>
    <w:rsid w:val="008C58AA"/>
    <w:rPr>
      <w:sz w:val="22"/>
      <w:szCs w:val="22"/>
      <w:lang w:eastAsia="en-US"/>
    </w:rPr>
  </w:style>
  <w:style w:type="paragraph" w:styleId="Beschriftung">
    <w:name w:val="caption"/>
    <w:basedOn w:val="Standard"/>
    <w:next w:val="Standard"/>
    <w:uiPriority w:val="35"/>
    <w:unhideWhenUsed/>
    <w:qFormat/>
    <w:rsid w:val="008C58AA"/>
    <w:pPr>
      <w:spacing w:line="240" w:lineRule="auto"/>
    </w:pPr>
    <w:rPr>
      <w:b/>
      <w:bCs/>
      <w:color w:val="4F81BD" w:themeColor="accent1"/>
      <w:sz w:val="18"/>
      <w:szCs w:val="18"/>
    </w:rPr>
  </w:style>
  <w:style w:type="table" w:styleId="HelleListe-Akzent1">
    <w:name w:val="Light List Accent 1"/>
    <w:basedOn w:val="NormaleTabelle"/>
    <w:uiPriority w:val="61"/>
    <w:rsid w:val="008C58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5">
    <w:name w:val="Light List Accent 5"/>
    <w:basedOn w:val="NormaleTabelle"/>
    <w:uiPriority w:val="61"/>
    <w:rsid w:val="008C58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ervorhebung">
    <w:name w:val="Emphasis"/>
    <w:basedOn w:val="Absatz-Standardschriftart"/>
    <w:uiPriority w:val="20"/>
    <w:qFormat/>
    <w:rsid w:val="008C58AA"/>
    <w:rPr>
      <w:i/>
      <w:iCs/>
    </w:rPr>
  </w:style>
  <w:style w:type="table" w:styleId="HellesRaster-Akzent1">
    <w:name w:val="Light Grid Accent 1"/>
    <w:basedOn w:val="NormaleTabelle"/>
    <w:uiPriority w:val="62"/>
    <w:rsid w:val="00B620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andardWeb">
    <w:name w:val="Normal (Web)"/>
    <w:basedOn w:val="Standard"/>
    <w:uiPriority w:val="99"/>
    <w:semiHidden/>
    <w:unhideWhenUsed/>
    <w:rsid w:val="00412C20"/>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ruerup.vergleich-riester-rente.com/ruerup-rentenversicherung-klassische-rentenversicherung/" TargetMode="External"/><Relationship Id="rId26" Type="http://schemas.openxmlformats.org/officeDocument/2006/relationships/image" Target="media/image2.JPG"/><Relationship Id="rId39"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hyperlink" Target="http://ruerup.vergleich-riester-rente.com/ruerup-rentenversicherung-klassische-rentenversicherung/" TargetMode="External"/><Relationship Id="rId34" Type="http://schemas.openxmlformats.org/officeDocument/2006/relationships/diagramColors" Target="diagrams/colors2.xm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image" Target="media/image1.jpg"/><Relationship Id="rId33" Type="http://schemas.openxmlformats.org/officeDocument/2006/relationships/diagramQuickStyle" Target="diagrams/quickStyle2.xml"/><Relationship Id="rId38"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ruerup.vergleich-riester-rente.com/ruerup-rente-fondssparplan/" TargetMode="External"/><Relationship Id="rId29" Type="http://schemas.openxmlformats.org/officeDocument/2006/relationships/hyperlink" Target="http://www.deutsche-rentenversicherung.de/SharedDocs/de/Inhalt/04_Formulare_Publikationen/03_publikationen/zukunft_jetzt/ausgabe_4_2008/4_gipfeltreffen.html?nn=2815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deutsche-rentenversicherung.de/SharedDocs/de/Inhalt/04_Formulare_Publikationen/03_publikationen/zukunft_jetzt/ausgabe_4_2008/4_gipfeltreffen.html?nn=28150" TargetMode="Externa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ruerup.vergleich-riester-rente.com/ruerup-rente-fondssparplan/" TargetMode="External"/><Relationship Id="rId28" Type="http://schemas.openxmlformats.org/officeDocument/2006/relationships/hyperlink" Target="http://www.vergleich-riester-rente.net/riester-rechner/" TargetMode="External"/><Relationship Id="rId36" Type="http://schemas.openxmlformats.org/officeDocument/2006/relationships/diagramData" Target="diagrams/data3.xml"/><Relationship Id="rId10" Type="http://schemas.openxmlformats.org/officeDocument/2006/relationships/footer" Target="footer1.xml"/><Relationship Id="rId19" Type="http://schemas.openxmlformats.org/officeDocument/2006/relationships/hyperlink" Target="http://ruerup.vergleich-riester-rente.com/fondsgebundene-ruerup-rentenversicherung/" TargetMode="External"/><Relationship Id="rId31" Type="http://schemas.openxmlformats.org/officeDocument/2006/relationships/diagramData" Target="diagrams/data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hyperlink" Target="http://ruerup.vergleich-riester-rente.com/fondsgebundene-ruerup-rentenversicherung/" TargetMode="External"/><Relationship Id="rId27" Type="http://schemas.openxmlformats.org/officeDocument/2006/relationships/image" Target="media/image3.jpg"/><Relationship Id="rId30" Type="http://schemas.openxmlformats.org/officeDocument/2006/relationships/hyperlink" Target="http://www.deutsche-rentenversicherung.de/SharedDocs/de/Inhalt/04_Formulare_Publikationen/03_publikationen/zukunft_jetzt/ausgabe_4_2008/4_gipfeltreffen.html?nn=28150" TargetMode="External"/><Relationship Id="rId35" Type="http://schemas.microsoft.com/office/2007/relationships/diagramDrawing" Target="diagrams/drawing2.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11700D-FA48-4025-8951-F2540BAC56E3}"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de-DE"/>
        </a:p>
      </dgm:t>
    </dgm:pt>
    <dgm:pt modelId="{76464A16-2C13-49AC-B356-4E1E766E2E74}">
      <dgm:prSet phldrT="[Text]"/>
      <dgm:spPr/>
      <dgm:t>
        <a:bodyPr/>
        <a:lstStyle/>
        <a:p>
          <a:r>
            <a:rPr lang="de-DE"/>
            <a:t>Sicherheit</a:t>
          </a:r>
        </a:p>
      </dgm:t>
    </dgm:pt>
    <dgm:pt modelId="{0AE1B080-9C9F-46A1-9599-57576A652E6D}" type="parTrans" cxnId="{29BB3A6D-67CC-4EEE-8A1E-DF941E45FAA0}">
      <dgm:prSet/>
      <dgm:spPr/>
      <dgm:t>
        <a:bodyPr/>
        <a:lstStyle/>
        <a:p>
          <a:endParaRPr lang="de-DE"/>
        </a:p>
      </dgm:t>
    </dgm:pt>
    <dgm:pt modelId="{8FEC9389-4ABA-4EE4-8604-2E491180047A}" type="sibTrans" cxnId="{29BB3A6D-67CC-4EEE-8A1E-DF941E45FAA0}">
      <dgm:prSet/>
      <dgm:spPr/>
      <dgm:t>
        <a:bodyPr/>
        <a:lstStyle/>
        <a:p>
          <a:endParaRPr lang="de-DE"/>
        </a:p>
      </dgm:t>
    </dgm:pt>
    <dgm:pt modelId="{52DF17E7-6B00-4CAA-B843-096A95A6FE8B}">
      <dgm:prSet phldrT="[Text]"/>
      <dgm:spPr/>
      <dgm:t>
        <a:bodyPr/>
        <a:lstStyle/>
        <a:p>
          <a:r>
            <a:rPr lang="de-DE"/>
            <a:t>Ertrag</a:t>
          </a:r>
        </a:p>
      </dgm:t>
    </dgm:pt>
    <dgm:pt modelId="{65F5EDEC-9950-4419-AB8E-E5A218B2D3C8}" type="parTrans" cxnId="{9285D827-AECF-4D3C-9609-733475486F63}">
      <dgm:prSet/>
      <dgm:spPr/>
      <dgm:t>
        <a:bodyPr/>
        <a:lstStyle/>
        <a:p>
          <a:endParaRPr lang="de-DE"/>
        </a:p>
      </dgm:t>
    </dgm:pt>
    <dgm:pt modelId="{8EE852EC-A23A-4627-A180-658DAE9A75B9}" type="sibTrans" cxnId="{9285D827-AECF-4D3C-9609-733475486F63}">
      <dgm:prSet/>
      <dgm:spPr/>
      <dgm:t>
        <a:bodyPr/>
        <a:lstStyle/>
        <a:p>
          <a:endParaRPr lang="de-DE"/>
        </a:p>
      </dgm:t>
    </dgm:pt>
    <dgm:pt modelId="{4FE0C018-B2C5-44B6-BAEB-FB01F936AD0D}">
      <dgm:prSet phldrT="[Text]"/>
      <dgm:spPr/>
      <dgm:t>
        <a:bodyPr/>
        <a:lstStyle/>
        <a:p>
          <a:r>
            <a:rPr lang="de-DE"/>
            <a:t>Verfügbarkeit</a:t>
          </a:r>
        </a:p>
      </dgm:t>
    </dgm:pt>
    <dgm:pt modelId="{96AAAB80-EED6-49C7-8A43-897DCAD1111B}" type="parTrans" cxnId="{FD4975C9-2963-41CE-9CDA-AEED02AD32E5}">
      <dgm:prSet/>
      <dgm:spPr/>
      <dgm:t>
        <a:bodyPr/>
        <a:lstStyle/>
        <a:p>
          <a:endParaRPr lang="de-DE"/>
        </a:p>
      </dgm:t>
    </dgm:pt>
    <dgm:pt modelId="{FA9A690E-93D4-4E92-89FE-F9FA7F34A276}" type="sibTrans" cxnId="{FD4975C9-2963-41CE-9CDA-AEED02AD32E5}">
      <dgm:prSet/>
      <dgm:spPr/>
      <dgm:t>
        <a:bodyPr/>
        <a:lstStyle/>
        <a:p>
          <a:endParaRPr lang="de-DE"/>
        </a:p>
      </dgm:t>
    </dgm:pt>
    <dgm:pt modelId="{A90CA800-15AE-40BB-A949-4D38D451D7FC}" type="pres">
      <dgm:prSet presAssocID="{E711700D-FA48-4025-8951-F2540BAC56E3}" presName="Name0" presStyleCnt="0">
        <dgm:presLayoutVars>
          <dgm:dir/>
          <dgm:resizeHandles val="exact"/>
        </dgm:presLayoutVars>
      </dgm:prSet>
      <dgm:spPr/>
      <dgm:t>
        <a:bodyPr/>
        <a:lstStyle/>
        <a:p>
          <a:endParaRPr lang="de-DE"/>
        </a:p>
      </dgm:t>
    </dgm:pt>
    <dgm:pt modelId="{10D1E37B-BFA0-4150-A9C5-93D1647C49D9}" type="pres">
      <dgm:prSet presAssocID="{76464A16-2C13-49AC-B356-4E1E766E2E74}" presName="node" presStyleLbl="node1" presStyleIdx="0" presStyleCnt="3">
        <dgm:presLayoutVars>
          <dgm:bulletEnabled val="1"/>
        </dgm:presLayoutVars>
      </dgm:prSet>
      <dgm:spPr/>
      <dgm:t>
        <a:bodyPr/>
        <a:lstStyle/>
        <a:p>
          <a:endParaRPr lang="de-DE"/>
        </a:p>
      </dgm:t>
    </dgm:pt>
    <dgm:pt modelId="{8CEB78A1-7EDC-4139-93C3-F46CD9E27DD3}" type="pres">
      <dgm:prSet presAssocID="{8FEC9389-4ABA-4EE4-8604-2E491180047A}" presName="sibTrans" presStyleLbl="sibTrans2D1" presStyleIdx="0" presStyleCnt="3"/>
      <dgm:spPr/>
      <dgm:t>
        <a:bodyPr/>
        <a:lstStyle/>
        <a:p>
          <a:endParaRPr lang="de-DE"/>
        </a:p>
      </dgm:t>
    </dgm:pt>
    <dgm:pt modelId="{23BBDE91-AB40-490B-A606-C44D839AB47B}" type="pres">
      <dgm:prSet presAssocID="{8FEC9389-4ABA-4EE4-8604-2E491180047A}" presName="connectorText" presStyleLbl="sibTrans2D1" presStyleIdx="0" presStyleCnt="3"/>
      <dgm:spPr/>
      <dgm:t>
        <a:bodyPr/>
        <a:lstStyle/>
        <a:p>
          <a:endParaRPr lang="de-DE"/>
        </a:p>
      </dgm:t>
    </dgm:pt>
    <dgm:pt modelId="{3ED13D38-E168-4055-ACC9-F9466D8151AA}" type="pres">
      <dgm:prSet presAssocID="{52DF17E7-6B00-4CAA-B843-096A95A6FE8B}" presName="node" presStyleLbl="node1" presStyleIdx="1" presStyleCnt="3">
        <dgm:presLayoutVars>
          <dgm:bulletEnabled val="1"/>
        </dgm:presLayoutVars>
      </dgm:prSet>
      <dgm:spPr/>
      <dgm:t>
        <a:bodyPr/>
        <a:lstStyle/>
        <a:p>
          <a:endParaRPr lang="de-DE"/>
        </a:p>
      </dgm:t>
    </dgm:pt>
    <dgm:pt modelId="{C0D32B65-0A34-425F-8BCF-540551EDB546}" type="pres">
      <dgm:prSet presAssocID="{8EE852EC-A23A-4627-A180-658DAE9A75B9}" presName="sibTrans" presStyleLbl="sibTrans2D1" presStyleIdx="1" presStyleCnt="3"/>
      <dgm:spPr/>
      <dgm:t>
        <a:bodyPr/>
        <a:lstStyle/>
        <a:p>
          <a:endParaRPr lang="de-DE"/>
        </a:p>
      </dgm:t>
    </dgm:pt>
    <dgm:pt modelId="{91E420BE-37EC-4402-B79C-2B688B7FDF7E}" type="pres">
      <dgm:prSet presAssocID="{8EE852EC-A23A-4627-A180-658DAE9A75B9}" presName="connectorText" presStyleLbl="sibTrans2D1" presStyleIdx="1" presStyleCnt="3"/>
      <dgm:spPr/>
      <dgm:t>
        <a:bodyPr/>
        <a:lstStyle/>
        <a:p>
          <a:endParaRPr lang="de-DE"/>
        </a:p>
      </dgm:t>
    </dgm:pt>
    <dgm:pt modelId="{63F162CF-3F48-4E6B-A058-00FAC5BF7250}" type="pres">
      <dgm:prSet presAssocID="{4FE0C018-B2C5-44B6-BAEB-FB01F936AD0D}" presName="node" presStyleLbl="node1" presStyleIdx="2" presStyleCnt="3">
        <dgm:presLayoutVars>
          <dgm:bulletEnabled val="1"/>
        </dgm:presLayoutVars>
      </dgm:prSet>
      <dgm:spPr/>
      <dgm:t>
        <a:bodyPr/>
        <a:lstStyle/>
        <a:p>
          <a:endParaRPr lang="de-DE"/>
        </a:p>
      </dgm:t>
    </dgm:pt>
    <dgm:pt modelId="{D1B257DA-B7E5-4CA7-879F-4958E1A71BD5}" type="pres">
      <dgm:prSet presAssocID="{FA9A690E-93D4-4E92-89FE-F9FA7F34A276}" presName="sibTrans" presStyleLbl="sibTrans2D1" presStyleIdx="2" presStyleCnt="3"/>
      <dgm:spPr/>
      <dgm:t>
        <a:bodyPr/>
        <a:lstStyle/>
        <a:p>
          <a:endParaRPr lang="de-DE"/>
        </a:p>
      </dgm:t>
    </dgm:pt>
    <dgm:pt modelId="{2519A311-EDDA-4073-B0F4-C22DA932AEE7}" type="pres">
      <dgm:prSet presAssocID="{FA9A690E-93D4-4E92-89FE-F9FA7F34A276}" presName="connectorText" presStyleLbl="sibTrans2D1" presStyleIdx="2" presStyleCnt="3"/>
      <dgm:spPr/>
      <dgm:t>
        <a:bodyPr/>
        <a:lstStyle/>
        <a:p>
          <a:endParaRPr lang="de-DE"/>
        </a:p>
      </dgm:t>
    </dgm:pt>
  </dgm:ptLst>
  <dgm:cxnLst>
    <dgm:cxn modelId="{E1D143C3-29C5-48CD-B60F-DD301813F54C}" type="presOf" srcId="{8EE852EC-A23A-4627-A180-658DAE9A75B9}" destId="{91E420BE-37EC-4402-B79C-2B688B7FDF7E}" srcOrd="1" destOrd="0" presId="urn:microsoft.com/office/officeart/2005/8/layout/cycle7"/>
    <dgm:cxn modelId="{76D13B0B-5927-4528-98F2-A8CC41EA7943}" type="presOf" srcId="{76464A16-2C13-49AC-B356-4E1E766E2E74}" destId="{10D1E37B-BFA0-4150-A9C5-93D1647C49D9}" srcOrd="0" destOrd="0" presId="urn:microsoft.com/office/officeart/2005/8/layout/cycle7"/>
    <dgm:cxn modelId="{46BAA5BD-F889-40DE-BB4C-59B8792902BB}" type="presOf" srcId="{E711700D-FA48-4025-8951-F2540BAC56E3}" destId="{A90CA800-15AE-40BB-A949-4D38D451D7FC}" srcOrd="0" destOrd="0" presId="urn:microsoft.com/office/officeart/2005/8/layout/cycle7"/>
    <dgm:cxn modelId="{A94E7DD9-D952-4E47-90A4-0C7A2BF61133}" type="presOf" srcId="{8FEC9389-4ABA-4EE4-8604-2E491180047A}" destId="{8CEB78A1-7EDC-4139-93C3-F46CD9E27DD3}" srcOrd="0" destOrd="0" presId="urn:microsoft.com/office/officeart/2005/8/layout/cycle7"/>
    <dgm:cxn modelId="{9285D827-AECF-4D3C-9609-733475486F63}" srcId="{E711700D-FA48-4025-8951-F2540BAC56E3}" destId="{52DF17E7-6B00-4CAA-B843-096A95A6FE8B}" srcOrd="1" destOrd="0" parTransId="{65F5EDEC-9950-4419-AB8E-E5A218B2D3C8}" sibTransId="{8EE852EC-A23A-4627-A180-658DAE9A75B9}"/>
    <dgm:cxn modelId="{FFB17211-B567-4FCF-8AA0-B1A0ABB706DF}" type="presOf" srcId="{8EE852EC-A23A-4627-A180-658DAE9A75B9}" destId="{C0D32B65-0A34-425F-8BCF-540551EDB546}" srcOrd="0" destOrd="0" presId="urn:microsoft.com/office/officeart/2005/8/layout/cycle7"/>
    <dgm:cxn modelId="{DDE3EB5A-BD5B-42B8-887F-2064B79B018E}" type="presOf" srcId="{FA9A690E-93D4-4E92-89FE-F9FA7F34A276}" destId="{D1B257DA-B7E5-4CA7-879F-4958E1A71BD5}" srcOrd="0" destOrd="0" presId="urn:microsoft.com/office/officeart/2005/8/layout/cycle7"/>
    <dgm:cxn modelId="{29BB3A6D-67CC-4EEE-8A1E-DF941E45FAA0}" srcId="{E711700D-FA48-4025-8951-F2540BAC56E3}" destId="{76464A16-2C13-49AC-B356-4E1E766E2E74}" srcOrd="0" destOrd="0" parTransId="{0AE1B080-9C9F-46A1-9599-57576A652E6D}" sibTransId="{8FEC9389-4ABA-4EE4-8604-2E491180047A}"/>
    <dgm:cxn modelId="{FED72195-ED02-45A3-B915-4C7BA863B263}" type="presOf" srcId="{4FE0C018-B2C5-44B6-BAEB-FB01F936AD0D}" destId="{63F162CF-3F48-4E6B-A058-00FAC5BF7250}" srcOrd="0" destOrd="0" presId="urn:microsoft.com/office/officeart/2005/8/layout/cycle7"/>
    <dgm:cxn modelId="{C71033F5-7EF6-4CC3-A3F7-FD806DA62E42}" type="presOf" srcId="{52DF17E7-6B00-4CAA-B843-096A95A6FE8B}" destId="{3ED13D38-E168-4055-ACC9-F9466D8151AA}" srcOrd="0" destOrd="0" presId="urn:microsoft.com/office/officeart/2005/8/layout/cycle7"/>
    <dgm:cxn modelId="{2290531F-BEDA-4E44-88D8-D00B49821D79}" type="presOf" srcId="{FA9A690E-93D4-4E92-89FE-F9FA7F34A276}" destId="{2519A311-EDDA-4073-B0F4-C22DA932AEE7}" srcOrd="1" destOrd="0" presId="urn:microsoft.com/office/officeart/2005/8/layout/cycle7"/>
    <dgm:cxn modelId="{FD4975C9-2963-41CE-9CDA-AEED02AD32E5}" srcId="{E711700D-FA48-4025-8951-F2540BAC56E3}" destId="{4FE0C018-B2C5-44B6-BAEB-FB01F936AD0D}" srcOrd="2" destOrd="0" parTransId="{96AAAB80-EED6-49C7-8A43-897DCAD1111B}" sibTransId="{FA9A690E-93D4-4E92-89FE-F9FA7F34A276}"/>
    <dgm:cxn modelId="{2A3D9252-1C4D-481E-ABA8-4B0F8711344C}" type="presOf" srcId="{8FEC9389-4ABA-4EE4-8604-2E491180047A}" destId="{23BBDE91-AB40-490B-A606-C44D839AB47B}" srcOrd="1" destOrd="0" presId="urn:microsoft.com/office/officeart/2005/8/layout/cycle7"/>
    <dgm:cxn modelId="{D8FE2584-9B4A-46BB-9A12-0DB6225CF407}" type="presParOf" srcId="{A90CA800-15AE-40BB-A949-4D38D451D7FC}" destId="{10D1E37B-BFA0-4150-A9C5-93D1647C49D9}" srcOrd="0" destOrd="0" presId="urn:microsoft.com/office/officeart/2005/8/layout/cycle7"/>
    <dgm:cxn modelId="{4F7ECC74-B470-4C40-A0A3-A4701A136C06}" type="presParOf" srcId="{A90CA800-15AE-40BB-A949-4D38D451D7FC}" destId="{8CEB78A1-7EDC-4139-93C3-F46CD9E27DD3}" srcOrd="1" destOrd="0" presId="urn:microsoft.com/office/officeart/2005/8/layout/cycle7"/>
    <dgm:cxn modelId="{55D68176-1040-4528-8EE8-50589B3717DE}" type="presParOf" srcId="{8CEB78A1-7EDC-4139-93C3-F46CD9E27DD3}" destId="{23BBDE91-AB40-490B-A606-C44D839AB47B}" srcOrd="0" destOrd="0" presId="urn:microsoft.com/office/officeart/2005/8/layout/cycle7"/>
    <dgm:cxn modelId="{C38ECEF3-4344-4DA7-B3EF-1AB2D2456144}" type="presParOf" srcId="{A90CA800-15AE-40BB-A949-4D38D451D7FC}" destId="{3ED13D38-E168-4055-ACC9-F9466D8151AA}" srcOrd="2" destOrd="0" presId="urn:microsoft.com/office/officeart/2005/8/layout/cycle7"/>
    <dgm:cxn modelId="{76E45C1B-936C-4EE7-A29F-CE4B53F580EE}" type="presParOf" srcId="{A90CA800-15AE-40BB-A949-4D38D451D7FC}" destId="{C0D32B65-0A34-425F-8BCF-540551EDB546}" srcOrd="3" destOrd="0" presId="urn:microsoft.com/office/officeart/2005/8/layout/cycle7"/>
    <dgm:cxn modelId="{FF7678AD-C8F4-446D-BDA3-7D091B64C6E7}" type="presParOf" srcId="{C0D32B65-0A34-425F-8BCF-540551EDB546}" destId="{91E420BE-37EC-4402-B79C-2B688B7FDF7E}" srcOrd="0" destOrd="0" presId="urn:microsoft.com/office/officeart/2005/8/layout/cycle7"/>
    <dgm:cxn modelId="{E9342518-F112-4F2C-9DF3-0685174FE549}" type="presParOf" srcId="{A90CA800-15AE-40BB-A949-4D38D451D7FC}" destId="{63F162CF-3F48-4E6B-A058-00FAC5BF7250}" srcOrd="4" destOrd="0" presId="urn:microsoft.com/office/officeart/2005/8/layout/cycle7"/>
    <dgm:cxn modelId="{0A16974E-7FE5-4F60-9787-35A4A790F979}" type="presParOf" srcId="{A90CA800-15AE-40BB-A949-4D38D451D7FC}" destId="{D1B257DA-B7E5-4CA7-879F-4958E1A71BD5}" srcOrd="5" destOrd="0" presId="urn:microsoft.com/office/officeart/2005/8/layout/cycle7"/>
    <dgm:cxn modelId="{5ABD3BAA-F7DC-4737-8C4F-6430373F093C}" type="presParOf" srcId="{D1B257DA-B7E5-4CA7-879F-4958E1A71BD5}" destId="{2519A311-EDDA-4073-B0F4-C22DA932AEE7}" srcOrd="0" destOrd="0" presId="urn:microsoft.com/office/officeart/2005/8/layout/cycle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98F8FF-C7B2-44DC-A1E9-8F2E9D5DC046}"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de-DE"/>
        </a:p>
      </dgm:t>
    </dgm:pt>
    <dgm:pt modelId="{BB2F662C-B0F7-4FAB-921C-C34E787EE2DA}">
      <dgm:prSet phldrT="[Text]"/>
      <dgm:spPr>
        <a:xfrm>
          <a:off x="1318324" y="542"/>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Rentabilität</a:t>
          </a:r>
        </a:p>
      </dgm:t>
    </dgm:pt>
    <dgm:pt modelId="{541BA5F8-55DA-465E-BBCE-B8E39E95EAE2}" type="parTrans" cxnId="{1BDA31B3-1880-45F5-8B83-BDA4011FD701}">
      <dgm:prSet/>
      <dgm:spPr/>
      <dgm:t>
        <a:bodyPr/>
        <a:lstStyle/>
        <a:p>
          <a:pPr algn="ctr"/>
          <a:endParaRPr lang="de-DE"/>
        </a:p>
      </dgm:t>
    </dgm:pt>
    <dgm:pt modelId="{9FFBDA98-D70C-4984-AE0E-60DEB9FD721B}" type="sibTrans" cxnId="{1BDA31B3-1880-45F5-8B83-BDA4011FD701}">
      <dgm:prSet/>
      <dgm:spPr>
        <a:xfrm rot="3600000">
          <a:off x="2096648" y="1047181"/>
          <a:ext cx="621082" cy="208781"/>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2B891447-F01C-4AC1-8B11-6B1707045DFE}">
      <dgm:prSet phldrT="[Text]"/>
      <dgm:spPr>
        <a:xfrm>
          <a:off x="2303018" y="1706083"/>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Sicherheit</a:t>
          </a:r>
        </a:p>
      </dgm:t>
    </dgm:pt>
    <dgm:pt modelId="{907A2F29-1BA3-494C-A2DD-9C5135978142}" type="parTrans" cxnId="{E9AFA3AF-448D-49BB-A950-7D87A9CF661E}">
      <dgm:prSet/>
      <dgm:spPr/>
      <dgm:t>
        <a:bodyPr/>
        <a:lstStyle/>
        <a:p>
          <a:pPr algn="ctr"/>
          <a:endParaRPr lang="de-DE"/>
        </a:p>
      </dgm:t>
    </dgm:pt>
    <dgm:pt modelId="{15C8FCE4-927A-443D-B534-E90FB1A6FBE8}" type="sibTrans" cxnId="{E9AFA3AF-448D-49BB-A950-7D87A9CF661E}">
      <dgm:prSet/>
      <dgm:spPr>
        <a:xfrm rot="10800000">
          <a:off x="1604301" y="1899952"/>
          <a:ext cx="621082" cy="208781"/>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327CBE1E-7609-4241-B818-4E15F7D91845}">
      <dgm:prSet phldrT="[Text]"/>
      <dgm:spPr>
        <a:xfrm>
          <a:off x="333629" y="1706083"/>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Liquidität</a:t>
          </a:r>
        </a:p>
      </dgm:t>
    </dgm:pt>
    <dgm:pt modelId="{1380DB6E-72A6-49FA-BE73-E79C45F86B60}" type="parTrans" cxnId="{5447FEE4-CFD8-4DB4-A424-4D222C8F15E9}">
      <dgm:prSet/>
      <dgm:spPr/>
      <dgm:t>
        <a:bodyPr/>
        <a:lstStyle/>
        <a:p>
          <a:pPr algn="ctr"/>
          <a:endParaRPr lang="de-DE"/>
        </a:p>
      </dgm:t>
    </dgm:pt>
    <dgm:pt modelId="{A8BA790C-17B6-4ECF-9401-C73B6561875A}" type="sibTrans" cxnId="{5447FEE4-CFD8-4DB4-A424-4D222C8F15E9}">
      <dgm:prSet/>
      <dgm:spPr>
        <a:xfrm rot="18000000">
          <a:off x="1111954" y="1047181"/>
          <a:ext cx="621082" cy="208781"/>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86BD09E1-C6A6-49BC-A1EE-EFED5359132D}" type="pres">
      <dgm:prSet presAssocID="{A698F8FF-C7B2-44DC-A1E9-8F2E9D5DC046}" presName="Name0" presStyleCnt="0">
        <dgm:presLayoutVars>
          <dgm:dir/>
          <dgm:resizeHandles val="exact"/>
        </dgm:presLayoutVars>
      </dgm:prSet>
      <dgm:spPr/>
      <dgm:t>
        <a:bodyPr/>
        <a:lstStyle/>
        <a:p>
          <a:endParaRPr lang="de-DE"/>
        </a:p>
      </dgm:t>
    </dgm:pt>
    <dgm:pt modelId="{6C3DFDA2-3174-4C8C-987F-549F53462AFB}" type="pres">
      <dgm:prSet presAssocID="{BB2F662C-B0F7-4FAB-921C-C34E787EE2DA}" presName="node" presStyleLbl="node1" presStyleIdx="0" presStyleCnt="3">
        <dgm:presLayoutVars>
          <dgm:bulletEnabled val="1"/>
        </dgm:presLayoutVars>
      </dgm:prSet>
      <dgm:spPr/>
      <dgm:t>
        <a:bodyPr/>
        <a:lstStyle/>
        <a:p>
          <a:endParaRPr lang="de-DE"/>
        </a:p>
      </dgm:t>
    </dgm:pt>
    <dgm:pt modelId="{97C2510F-B653-4A56-A631-B21A7252B4A7}" type="pres">
      <dgm:prSet presAssocID="{9FFBDA98-D70C-4984-AE0E-60DEB9FD721B}" presName="sibTrans" presStyleLbl="sibTrans2D1" presStyleIdx="0" presStyleCnt="3"/>
      <dgm:spPr/>
      <dgm:t>
        <a:bodyPr/>
        <a:lstStyle/>
        <a:p>
          <a:endParaRPr lang="de-DE"/>
        </a:p>
      </dgm:t>
    </dgm:pt>
    <dgm:pt modelId="{14064BB6-3442-4A87-A842-6428DFA3DCE3}" type="pres">
      <dgm:prSet presAssocID="{9FFBDA98-D70C-4984-AE0E-60DEB9FD721B}" presName="connectorText" presStyleLbl="sibTrans2D1" presStyleIdx="0" presStyleCnt="3"/>
      <dgm:spPr/>
      <dgm:t>
        <a:bodyPr/>
        <a:lstStyle/>
        <a:p>
          <a:endParaRPr lang="de-DE"/>
        </a:p>
      </dgm:t>
    </dgm:pt>
    <dgm:pt modelId="{6C608BCD-658E-41DD-83F3-E338A86A0DE8}" type="pres">
      <dgm:prSet presAssocID="{2B891447-F01C-4AC1-8B11-6B1707045DFE}" presName="node" presStyleLbl="node1" presStyleIdx="1" presStyleCnt="3">
        <dgm:presLayoutVars>
          <dgm:bulletEnabled val="1"/>
        </dgm:presLayoutVars>
      </dgm:prSet>
      <dgm:spPr/>
      <dgm:t>
        <a:bodyPr/>
        <a:lstStyle/>
        <a:p>
          <a:endParaRPr lang="de-DE"/>
        </a:p>
      </dgm:t>
    </dgm:pt>
    <dgm:pt modelId="{3C7331A6-5A33-421C-92E9-329CD3EF64D2}" type="pres">
      <dgm:prSet presAssocID="{15C8FCE4-927A-443D-B534-E90FB1A6FBE8}" presName="sibTrans" presStyleLbl="sibTrans2D1" presStyleIdx="1" presStyleCnt="3"/>
      <dgm:spPr/>
      <dgm:t>
        <a:bodyPr/>
        <a:lstStyle/>
        <a:p>
          <a:endParaRPr lang="de-DE"/>
        </a:p>
      </dgm:t>
    </dgm:pt>
    <dgm:pt modelId="{ED62F20F-7AA2-4758-84B6-ECD505BDDC26}" type="pres">
      <dgm:prSet presAssocID="{15C8FCE4-927A-443D-B534-E90FB1A6FBE8}" presName="connectorText" presStyleLbl="sibTrans2D1" presStyleIdx="1" presStyleCnt="3"/>
      <dgm:spPr/>
      <dgm:t>
        <a:bodyPr/>
        <a:lstStyle/>
        <a:p>
          <a:endParaRPr lang="de-DE"/>
        </a:p>
      </dgm:t>
    </dgm:pt>
    <dgm:pt modelId="{0C881C20-645C-4DEC-816C-E106020714B2}" type="pres">
      <dgm:prSet presAssocID="{327CBE1E-7609-4241-B818-4E15F7D91845}" presName="node" presStyleLbl="node1" presStyleIdx="2" presStyleCnt="3">
        <dgm:presLayoutVars>
          <dgm:bulletEnabled val="1"/>
        </dgm:presLayoutVars>
      </dgm:prSet>
      <dgm:spPr/>
      <dgm:t>
        <a:bodyPr/>
        <a:lstStyle/>
        <a:p>
          <a:endParaRPr lang="de-DE"/>
        </a:p>
      </dgm:t>
    </dgm:pt>
    <dgm:pt modelId="{6850B08E-1656-4326-AAEF-486977654F5C}" type="pres">
      <dgm:prSet presAssocID="{A8BA790C-17B6-4ECF-9401-C73B6561875A}" presName="sibTrans" presStyleLbl="sibTrans2D1" presStyleIdx="2" presStyleCnt="3"/>
      <dgm:spPr/>
      <dgm:t>
        <a:bodyPr/>
        <a:lstStyle/>
        <a:p>
          <a:endParaRPr lang="de-DE"/>
        </a:p>
      </dgm:t>
    </dgm:pt>
    <dgm:pt modelId="{63A8C852-3BFA-49EB-9943-4615A6C6F893}" type="pres">
      <dgm:prSet presAssocID="{A8BA790C-17B6-4ECF-9401-C73B6561875A}" presName="connectorText" presStyleLbl="sibTrans2D1" presStyleIdx="2" presStyleCnt="3"/>
      <dgm:spPr/>
      <dgm:t>
        <a:bodyPr/>
        <a:lstStyle/>
        <a:p>
          <a:endParaRPr lang="de-DE"/>
        </a:p>
      </dgm:t>
    </dgm:pt>
  </dgm:ptLst>
  <dgm:cxnLst>
    <dgm:cxn modelId="{8B5ECD48-34C1-4E69-8060-144F4AAC1D9B}" type="presOf" srcId="{15C8FCE4-927A-443D-B534-E90FB1A6FBE8}" destId="{3C7331A6-5A33-421C-92E9-329CD3EF64D2}" srcOrd="0" destOrd="0" presId="urn:microsoft.com/office/officeart/2005/8/layout/cycle7"/>
    <dgm:cxn modelId="{8FF5BB2A-2FC8-44E2-B2F9-B7FD0203991E}" type="presOf" srcId="{A698F8FF-C7B2-44DC-A1E9-8F2E9D5DC046}" destId="{86BD09E1-C6A6-49BC-A1EE-EFED5359132D}" srcOrd="0" destOrd="0" presId="urn:microsoft.com/office/officeart/2005/8/layout/cycle7"/>
    <dgm:cxn modelId="{84289938-F333-4E03-98A7-0BD04FC5B798}" type="presOf" srcId="{15C8FCE4-927A-443D-B534-E90FB1A6FBE8}" destId="{ED62F20F-7AA2-4758-84B6-ECD505BDDC26}" srcOrd="1" destOrd="0" presId="urn:microsoft.com/office/officeart/2005/8/layout/cycle7"/>
    <dgm:cxn modelId="{5447FEE4-CFD8-4DB4-A424-4D222C8F15E9}" srcId="{A698F8FF-C7B2-44DC-A1E9-8F2E9D5DC046}" destId="{327CBE1E-7609-4241-B818-4E15F7D91845}" srcOrd="2" destOrd="0" parTransId="{1380DB6E-72A6-49FA-BE73-E79C45F86B60}" sibTransId="{A8BA790C-17B6-4ECF-9401-C73B6561875A}"/>
    <dgm:cxn modelId="{94C5DD0C-8AB1-454E-A69E-191E3B3F4278}" type="presOf" srcId="{2B891447-F01C-4AC1-8B11-6B1707045DFE}" destId="{6C608BCD-658E-41DD-83F3-E338A86A0DE8}" srcOrd="0" destOrd="0" presId="urn:microsoft.com/office/officeart/2005/8/layout/cycle7"/>
    <dgm:cxn modelId="{49856C8C-1836-44F0-AEC0-E45738735488}" type="presOf" srcId="{A8BA790C-17B6-4ECF-9401-C73B6561875A}" destId="{6850B08E-1656-4326-AAEF-486977654F5C}" srcOrd="0" destOrd="0" presId="urn:microsoft.com/office/officeart/2005/8/layout/cycle7"/>
    <dgm:cxn modelId="{102C364C-4D8F-4C3F-9F30-3205D8109770}" type="presOf" srcId="{9FFBDA98-D70C-4984-AE0E-60DEB9FD721B}" destId="{97C2510F-B653-4A56-A631-B21A7252B4A7}" srcOrd="0" destOrd="0" presId="urn:microsoft.com/office/officeart/2005/8/layout/cycle7"/>
    <dgm:cxn modelId="{1BDA31B3-1880-45F5-8B83-BDA4011FD701}" srcId="{A698F8FF-C7B2-44DC-A1E9-8F2E9D5DC046}" destId="{BB2F662C-B0F7-4FAB-921C-C34E787EE2DA}" srcOrd="0" destOrd="0" parTransId="{541BA5F8-55DA-465E-BBCE-B8E39E95EAE2}" sibTransId="{9FFBDA98-D70C-4984-AE0E-60DEB9FD721B}"/>
    <dgm:cxn modelId="{92271DEC-CDB7-4BA7-8675-122546D6C7C0}" type="presOf" srcId="{A8BA790C-17B6-4ECF-9401-C73B6561875A}" destId="{63A8C852-3BFA-49EB-9943-4615A6C6F893}" srcOrd="1" destOrd="0" presId="urn:microsoft.com/office/officeart/2005/8/layout/cycle7"/>
    <dgm:cxn modelId="{E9AFA3AF-448D-49BB-A950-7D87A9CF661E}" srcId="{A698F8FF-C7B2-44DC-A1E9-8F2E9D5DC046}" destId="{2B891447-F01C-4AC1-8B11-6B1707045DFE}" srcOrd="1" destOrd="0" parTransId="{907A2F29-1BA3-494C-A2DD-9C5135978142}" sibTransId="{15C8FCE4-927A-443D-B534-E90FB1A6FBE8}"/>
    <dgm:cxn modelId="{9D8289AA-4FCA-4B96-A56E-E6E079EF641E}" type="presOf" srcId="{327CBE1E-7609-4241-B818-4E15F7D91845}" destId="{0C881C20-645C-4DEC-816C-E106020714B2}" srcOrd="0" destOrd="0" presId="urn:microsoft.com/office/officeart/2005/8/layout/cycle7"/>
    <dgm:cxn modelId="{ECD630C3-8A94-49D1-828A-315BFE8148C9}" type="presOf" srcId="{BB2F662C-B0F7-4FAB-921C-C34E787EE2DA}" destId="{6C3DFDA2-3174-4C8C-987F-549F53462AFB}" srcOrd="0" destOrd="0" presId="urn:microsoft.com/office/officeart/2005/8/layout/cycle7"/>
    <dgm:cxn modelId="{E4361A9F-9739-4855-8ABC-D99C009FF4F6}" type="presOf" srcId="{9FFBDA98-D70C-4984-AE0E-60DEB9FD721B}" destId="{14064BB6-3442-4A87-A842-6428DFA3DCE3}" srcOrd="1" destOrd="0" presId="urn:microsoft.com/office/officeart/2005/8/layout/cycle7"/>
    <dgm:cxn modelId="{8EA67768-5042-48C0-AE94-F9658419AC3C}" type="presParOf" srcId="{86BD09E1-C6A6-49BC-A1EE-EFED5359132D}" destId="{6C3DFDA2-3174-4C8C-987F-549F53462AFB}" srcOrd="0" destOrd="0" presId="urn:microsoft.com/office/officeart/2005/8/layout/cycle7"/>
    <dgm:cxn modelId="{E67F9A8E-E617-4E14-B339-ED4BCAF3C901}" type="presParOf" srcId="{86BD09E1-C6A6-49BC-A1EE-EFED5359132D}" destId="{97C2510F-B653-4A56-A631-B21A7252B4A7}" srcOrd="1" destOrd="0" presId="urn:microsoft.com/office/officeart/2005/8/layout/cycle7"/>
    <dgm:cxn modelId="{EF2C4327-04C0-46EA-91D3-03F7907BE35D}" type="presParOf" srcId="{97C2510F-B653-4A56-A631-B21A7252B4A7}" destId="{14064BB6-3442-4A87-A842-6428DFA3DCE3}" srcOrd="0" destOrd="0" presId="urn:microsoft.com/office/officeart/2005/8/layout/cycle7"/>
    <dgm:cxn modelId="{E1A1A7D3-2C40-442D-ACB5-53959DC7CD96}" type="presParOf" srcId="{86BD09E1-C6A6-49BC-A1EE-EFED5359132D}" destId="{6C608BCD-658E-41DD-83F3-E338A86A0DE8}" srcOrd="2" destOrd="0" presId="urn:microsoft.com/office/officeart/2005/8/layout/cycle7"/>
    <dgm:cxn modelId="{F782C779-FBC2-4A7C-9CAF-14B079E93980}" type="presParOf" srcId="{86BD09E1-C6A6-49BC-A1EE-EFED5359132D}" destId="{3C7331A6-5A33-421C-92E9-329CD3EF64D2}" srcOrd="3" destOrd="0" presId="urn:microsoft.com/office/officeart/2005/8/layout/cycle7"/>
    <dgm:cxn modelId="{96D8EE97-E3D5-432D-B623-030DB69B78C2}" type="presParOf" srcId="{3C7331A6-5A33-421C-92E9-329CD3EF64D2}" destId="{ED62F20F-7AA2-4758-84B6-ECD505BDDC26}" srcOrd="0" destOrd="0" presId="urn:microsoft.com/office/officeart/2005/8/layout/cycle7"/>
    <dgm:cxn modelId="{980F4200-98CC-4B7F-AD86-1F5BE05326C3}" type="presParOf" srcId="{86BD09E1-C6A6-49BC-A1EE-EFED5359132D}" destId="{0C881C20-645C-4DEC-816C-E106020714B2}" srcOrd="4" destOrd="0" presId="urn:microsoft.com/office/officeart/2005/8/layout/cycle7"/>
    <dgm:cxn modelId="{7D094E7A-C7E9-414F-B331-944017635371}" type="presParOf" srcId="{86BD09E1-C6A6-49BC-A1EE-EFED5359132D}" destId="{6850B08E-1656-4326-AAEF-486977654F5C}" srcOrd="5" destOrd="0" presId="urn:microsoft.com/office/officeart/2005/8/layout/cycle7"/>
    <dgm:cxn modelId="{8B6DD70C-BCC0-4187-94DA-45F76DA687E2}" type="presParOf" srcId="{6850B08E-1656-4326-AAEF-486977654F5C}" destId="{63A8C852-3BFA-49EB-9943-4615A6C6F893}" srcOrd="0" destOrd="0" presId="urn:microsoft.com/office/officeart/2005/8/layout/cycle7"/>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98F8FF-C7B2-44DC-A1E9-8F2E9D5DC046}"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de-DE"/>
        </a:p>
      </dgm:t>
    </dgm:pt>
    <dgm:pt modelId="{BB2F662C-B0F7-4FAB-921C-C34E787EE2DA}">
      <dgm:prSet phldrT="[Text]"/>
      <dgm:spPr>
        <a:xfrm>
          <a:off x="778288" y="43905"/>
          <a:ext cx="941753" cy="4708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Rentabilität  </a:t>
          </a:r>
        </a:p>
      </dgm:t>
    </dgm:pt>
    <dgm:pt modelId="{541BA5F8-55DA-465E-BBCE-B8E39E95EAE2}" type="parTrans" cxnId="{1BDA31B3-1880-45F5-8B83-BDA4011FD701}">
      <dgm:prSet/>
      <dgm:spPr/>
      <dgm:t>
        <a:bodyPr/>
        <a:lstStyle/>
        <a:p>
          <a:pPr algn="ctr"/>
          <a:endParaRPr lang="de-DE"/>
        </a:p>
      </dgm:t>
    </dgm:pt>
    <dgm:pt modelId="{9FFBDA98-D70C-4984-AE0E-60DEB9FD721B}" type="sibTrans" cxnId="{1BDA31B3-1880-45F5-8B83-BDA4011FD701}">
      <dgm:prSet/>
      <dgm:spPr>
        <a:xfrm rot="3600000">
          <a:off x="1392429" y="870815"/>
          <a:ext cx="491595" cy="164806"/>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2B891447-F01C-4AC1-8B11-6B1707045DFE}">
      <dgm:prSet phldrT="[Text]"/>
      <dgm:spPr>
        <a:xfrm>
          <a:off x="1556411" y="1391655"/>
          <a:ext cx="941753" cy="4708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Sicherheit </a:t>
          </a:r>
        </a:p>
      </dgm:t>
    </dgm:pt>
    <dgm:pt modelId="{907A2F29-1BA3-494C-A2DD-9C5135978142}" type="parTrans" cxnId="{E9AFA3AF-448D-49BB-A950-7D87A9CF661E}">
      <dgm:prSet/>
      <dgm:spPr/>
      <dgm:t>
        <a:bodyPr/>
        <a:lstStyle/>
        <a:p>
          <a:pPr algn="ctr"/>
          <a:endParaRPr lang="de-DE"/>
        </a:p>
      </dgm:t>
    </dgm:pt>
    <dgm:pt modelId="{15C8FCE4-927A-443D-B534-E90FB1A6FBE8}" type="sibTrans" cxnId="{E9AFA3AF-448D-49BB-A950-7D87A9CF661E}">
      <dgm:prSet/>
      <dgm:spPr>
        <a:xfrm rot="10800000">
          <a:off x="1003367" y="1544690"/>
          <a:ext cx="491595" cy="164806"/>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327CBE1E-7609-4241-B818-4E15F7D91845}">
      <dgm:prSet phldrT="[Text]"/>
      <dgm:spPr>
        <a:xfrm>
          <a:off x="164" y="1391655"/>
          <a:ext cx="941753" cy="4708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de-DE">
              <a:solidFill>
                <a:sysClr val="window" lastClr="FFFFFF"/>
              </a:solidFill>
              <a:latin typeface="Calibri"/>
              <a:ea typeface="+mn-ea"/>
              <a:cs typeface="+mn-cs"/>
            </a:rPr>
            <a:t>Liquidität </a:t>
          </a:r>
        </a:p>
      </dgm:t>
    </dgm:pt>
    <dgm:pt modelId="{1380DB6E-72A6-49FA-BE73-E79C45F86B60}" type="parTrans" cxnId="{5447FEE4-CFD8-4DB4-A424-4D222C8F15E9}">
      <dgm:prSet/>
      <dgm:spPr/>
      <dgm:t>
        <a:bodyPr/>
        <a:lstStyle/>
        <a:p>
          <a:pPr algn="ctr"/>
          <a:endParaRPr lang="de-DE"/>
        </a:p>
      </dgm:t>
    </dgm:pt>
    <dgm:pt modelId="{A8BA790C-17B6-4ECF-9401-C73B6561875A}" type="sibTrans" cxnId="{5447FEE4-CFD8-4DB4-A424-4D222C8F15E9}">
      <dgm:prSet/>
      <dgm:spPr>
        <a:xfrm rot="18000000">
          <a:off x="614305" y="870815"/>
          <a:ext cx="491595" cy="164806"/>
        </a:xfrm>
        <a:prstGeom prst="leftRightArrow">
          <a:avLst>
            <a:gd name="adj1" fmla="val 60000"/>
            <a:gd name="adj2" fmla="val 50000"/>
          </a:avLst>
        </a:prstGeom>
        <a:solidFill>
          <a:srgbClr val="4F81BD">
            <a:tint val="60000"/>
            <a:hueOff val="0"/>
            <a:satOff val="0"/>
            <a:lumOff val="0"/>
            <a:alphaOff val="0"/>
          </a:srgbClr>
        </a:solidFill>
        <a:ln>
          <a:noFill/>
        </a:ln>
        <a:effectLst/>
      </dgm:spPr>
      <dgm:t>
        <a:bodyPr/>
        <a:lstStyle/>
        <a:p>
          <a:pPr algn="ctr"/>
          <a:endParaRPr lang="de-DE">
            <a:solidFill>
              <a:sysClr val="window" lastClr="FFFFFF"/>
            </a:solidFill>
            <a:latin typeface="Calibri"/>
            <a:ea typeface="+mn-ea"/>
            <a:cs typeface="+mn-cs"/>
          </a:endParaRPr>
        </a:p>
      </dgm:t>
    </dgm:pt>
    <dgm:pt modelId="{86BD09E1-C6A6-49BC-A1EE-EFED5359132D}" type="pres">
      <dgm:prSet presAssocID="{A698F8FF-C7B2-44DC-A1E9-8F2E9D5DC046}" presName="Name0" presStyleCnt="0">
        <dgm:presLayoutVars>
          <dgm:dir/>
          <dgm:resizeHandles val="exact"/>
        </dgm:presLayoutVars>
      </dgm:prSet>
      <dgm:spPr/>
      <dgm:t>
        <a:bodyPr/>
        <a:lstStyle/>
        <a:p>
          <a:endParaRPr lang="de-DE"/>
        </a:p>
      </dgm:t>
    </dgm:pt>
    <dgm:pt modelId="{6C3DFDA2-3174-4C8C-987F-549F53462AFB}" type="pres">
      <dgm:prSet presAssocID="{BB2F662C-B0F7-4FAB-921C-C34E787EE2DA}" presName="node" presStyleLbl="node1" presStyleIdx="0" presStyleCnt="3">
        <dgm:presLayoutVars>
          <dgm:bulletEnabled val="1"/>
        </dgm:presLayoutVars>
      </dgm:prSet>
      <dgm:spPr/>
      <dgm:t>
        <a:bodyPr/>
        <a:lstStyle/>
        <a:p>
          <a:endParaRPr lang="de-DE"/>
        </a:p>
      </dgm:t>
    </dgm:pt>
    <dgm:pt modelId="{97C2510F-B653-4A56-A631-B21A7252B4A7}" type="pres">
      <dgm:prSet presAssocID="{9FFBDA98-D70C-4984-AE0E-60DEB9FD721B}" presName="sibTrans" presStyleLbl="sibTrans2D1" presStyleIdx="0" presStyleCnt="3"/>
      <dgm:spPr/>
      <dgm:t>
        <a:bodyPr/>
        <a:lstStyle/>
        <a:p>
          <a:endParaRPr lang="de-DE"/>
        </a:p>
      </dgm:t>
    </dgm:pt>
    <dgm:pt modelId="{14064BB6-3442-4A87-A842-6428DFA3DCE3}" type="pres">
      <dgm:prSet presAssocID="{9FFBDA98-D70C-4984-AE0E-60DEB9FD721B}" presName="connectorText" presStyleLbl="sibTrans2D1" presStyleIdx="0" presStyleCnt="3"/>
      <dgm:spPr/>
      <dgm:t>
        <a:bodyPr/>
        <a:lstStyle/>
        <a:p>
          <a:endParaRPr lang="de-DE"/>
        </a:p>
      </dgm:t>
    </dgm:pt>
    <dgm:pt modelId="{6C608BCD-658E-41DD-83F3-E338A86A0DE8}" type="pres">
      <dgm:prSet presAssocID="{2B891447-F01C-4AC1-8B11-6B1707045DFE}" presName="node" presStyleLbl="node1" presStyleIdx="1" presStyleCnt="3">
        <dgm:presLayoutVars>
          <dgm:bulletEnabled val="1"/>
        </dgm:presLayoutVars>
      </dgm:prSet>
      <dgm:spPr/>
      <dgm:t>
        <a:bodyPr/>
        <a:lstStyle/>
        <a:p>
          <a:endParaRPr lang="de-DE"/>
        </a:p>
      </dgm:t>
    </dgm:pt>
    <dgm:pt modelId="{3C7331A6-5A33-421C-92E9-329CD3EF64D2}" type="pres">
      <dgm:prSet presAssocID="{15C8FCE4-927A-443D-B534-E90FB1A6FBE8}" presName="sibTrans" presStyleLbl="sibTrans2D1" presStyleIdx="1" presStyleCnt="3"/>
      <dgm:spPr/>
      <dgm:t>
        <a:bodyPr/>
        <a:lstStyle/>
        <a:p>
          <a:endParaRPr lang="de-DE"/>
        </a:p>
      </dgm:t>
    </dgm:pt>
    <dgm:pt modelId="{ED62F20F-7AA2-4758-84B6-ECD505BDDC26}" type="pres">
      <dgm:prSet presAssocID="{15C8FCE4-927A-443D-B534-E90FB1A6FBE8}" presName="connectorText" presStyleLbl="sibTrans2D1" presStyleIdx="1" presStyleCnt="3"/>
      <dgm:spPr/>
      <dgm:t>
        <a:bodyPr/>
        <a:lstStyle/>
        <a:p>
          <a:endParaRPr lang="de-DE"/>
        </a:p>
      </dgm:t>
    </dgm:pt>
    <dgm:pt modelId="{0C881C20-645C-4DEC-816C-E106020714B2}" type="pres">
      <dgm:prSet presAssocID="{327CBE1E-7609-4241-B818-4E15F7D91845}" presName="node" presStyleLbl="node1" presStyleIdx="2" presStyleCnt="3">
        <dgm:presLayoutVars>
          <dgm:bulletEnabled val="1"/>
        </dgm:presLayoutVars>
      </dgm:prSet>
      <dgm:spPr/>
      <dgm:t>
        <a:bodyPr/>
        <a:lstStyle/>
        <a:p>
          <a:endParaRPr lang="de-DE"/>
        </a:p>
      </dgm:t>
    </dgm:pt>
    <dgm:pt modelId="{6850B08E-1656-4326-AAEF-486977654F5C}" type="pres">
      <dgm:prSet presAssocID="{A8BA790C-17B6-4ECF-9401-C73B6561875A}" presName="sibTrans" presStyleLbl="sibTrans2D1" presStyleIdx="2" presStyleCnt="3"/>
      <dgm:spPr/>
      <dgm:t>
        <a:bodyPr/>
        <a:lstStyle/>
        <a:p>
          <a:endParaRPr lang="de-DE"/>
        </a:p>
      </dgm:t>
    </dgm:pt>
    <dgm:pt modelId="{63A8C852-3BFA-49EB-9943-4615A6C6F893}" type="pres">
      <dgm:prSet presAssocID="{A8BA790C-17B6-4ECF-9401-C73B6561875A}" presName="connectorText" presStyleLbl="sibTrans2D1" presStyleIdx="2" presStyleCnt="3"/>
      <dgm:spPr/>
      <dgm:t>
        <a:bodyPr/>
        <a:lstStyle/>
        <a:p>
          <a:endParaRPr lang="de-DE"/>
        </a:p>
      </dgm:t>
    </dgm:pt>
  </dgm:ptLst>
  <dgm:cxnLst>
    <dgm:cxn modelId="{1BDA31B3-1880-45F5-8B83-BDA4011FD701}" srcId="{A698F8FF-C7B2-44DC-A1E9-8F2E9D5DC046}" destId="{BB2F662C-B0F7-4FAB-921C-C34E787EE2DA}" srcOrd="0" destOrd="0" parTransId="{541BA5F8-55DA-465E-BBCE-B8E39E95EAE2}" sibTransId="{9FFBDA98-D70C-4984-AE0E-60DEB9FD721B}"/>
    <dgm:cxn modelId="{E55410C9-368B-43CF-A19C-D96D381A6C6C}" type="presOf" srcId="{327CBE1E-7609-4241-B818-4E15F7D91845}" destId="{0C881C20-645C-4DEC-816C-E106020714B2}" srcOrd="0" destOrd="0" presId="urn:microsoft.com/office/officeart/2005/8/layout/cycle7"/>
    <dgm:cxn modelId="{25BEEE96-BBDE-4125-A029-BA85A29CE8C6}" type="presOf" srcId="{15C8FCE4-927A-443D-B534-E90FB1A6FBE8}" destId="{3C7331A6-5A33-421C-92E9-329CD3EF64D2}" srcOrd="0" destOrd="0" presId="urn:microsoft.com/office/officeart/2005/8/layout/cycle7"/>
    <dgm:cxn modelId="{1018450C-5663-48F0-B048-7A682060BCB8}" type="presOf" srcId="{2B891447-F01C-4AC1-8B11-6B1707045DFE}" destId="{6C608BCD-658E-41DD-83F3-E338A86A0DE8}" srcOrd="0" destOrd="0" presId="urn:microsoft.com/office/officeart/2005/8/layout/cycle7"/>
    <dgm:cxn modelId="{3588683E-72C7-4EA9-9507-54E0A9804E97}" type="presOf" srcId="{BB2F662C-B0F7-4FAB-921C-C34E787EE2DA}" destId="{6C3DFDA2-3174-4C8C-987F-549F53462AFB}" srcOrd="0" destOrd="0" presId="urn:microsoft.com/office/officeart/2005/8/layout/cycle7"/>
    <dgm:cxn modelId="{3727BD79-210B-4994-9E51-243CF9448CFC}" type="presOf" srcId="{15C8FCE4-927A-443D-B534-E90FB1A6FBE8}" destId="{ED62F20F-7AA2-4758-84B6-ECD505BDDC26}" srcOrd="1" destOrd="0" presId="urn:microsoft.com/office/officeart/2005/8/layout/cycle7"/>
    <dgm:cxn modelId="{E9AFA3AF-448D-49BB-A950-7D87A9CF661E}" srcId="{A698F8FF-C7B2-44DC-A1E9-8F2E9D5DC046}" destId="{2B891447-F01C-4AC1-8B11-6B1707045DFE}" srcOrd="1" destOrd="0" parTransId="{907A2F29-1BA3-494C-A2DD-9C5135978142}" sibTransId="{15C8FCE4-927A-443D-B534-E90FB1A6FBE8}"/>
    <dgm:cxn modelId="{5447FEE4-CFD8-4DB4-A424-4D222C8F15E9}" srcId="{A698F8FF-C7B2-44DC-A1E9-8F2E9D5DC046}" destId="{327CBE1E-7609-4241-B818-4E15F7D91845}" srcOrd="2" destOrd="0" parTransId="{1380DB6E-72A6-49FA-BE73-E79C45F86B60}" sibTransId="{A8BA790C-17B6-4ECF-9401-C73B6561875A}"/>
    <dgm:cxn modelId="{9B6A505D-D1D7-4E5B-A9A0-D068359F342A}" type="presOf" srcId="{9FFBDA98-D70C-4984-AE0E-60DEB9FD721B}" destId="{14064BB6-3442-4A87-A842-6428DFA3DCE3}" srcOrd="1" destOrd="0" presId="urn:microsoft.com/office/officeart/2005/8/layout/cycle7"/>
    <dgm:cxn modelId="{68733B7C-0FD7-4542-BCE4-CF2A321ED649}" type="presOf" srcId="{A8BA790C-17B6-4ECF-9401-C73B6561875A}" destId="{6850B08E-1656-4326-AAEF-486977654F5C}" srcOrd="0" destOrd="0" presId="urn:microsoft.com/office/officeart/2005/8/layout/cycle7"/>
    <dgm:cxn modelId="{69339E4A-DC74-4B37-8A1B-C62BA5282E61}" type="presOf" srcId="{9FFBDA98-D70C-4984-AE0E-60DEB9FD721B}" destId="{97C2510F-B653-4A56-A631-B21A7252B4A7}" srcOrd="0" destOrd="0" presId="urn:microsoft.com/office/officeart/2005/8/layout/cycle7"/>
    <dgm:cxn modelId="{7528FC6A-4463-4AE4-A4A0-AB5EC660530C}" type="presOf" srcId="{A698F8FF-C7B2-44DC-A1E9-8F2E9D5DC046}" destId="{86BD09E1-C6A6-49BC-A1EE-EFED5359132D}" srcOrd="0" destOrd="0" presId="urn:microsoft.com/office/officeart/2005/8/layout/cycle7"/>
    <dgm:cxn modelId="{7468ED1C-06C5-4F7F-9B83-37DFC529CEF0}" type="presOf" srcId="{A8BA790C-17B6-4ECF-9401-C73B6561875A}" destId="{63A8C852-3BFA-49EB-9943-4615A6C6F893}" srcOrd="1" destOrd="0" presId="urn:microsoft.com/office/officeart/2005/8/layout/cycle7"/>
    <dgm:cxn modelId="{8C889896-BB34-44B5-977C-B205465E1A22}" type="presParOf" srcId="{86BD09E1-C6A6-49BC-A1EE-EFED5359132D}" destId="{6C3DFDA2-3174-4C8C-987F-549F53462AFB}" srcOrd="0" destOrd="0" presId="urn:microsoft.com/office/officeart/2005/8/layout/cycle7"/>
    <dgm:cxn modelId="{7D9A95EF-5338-499F-A7CA-093888316375}" type="presParOf" srcId="{86BD09E1-C6A6-49BC-A1EE-EFED5359132D}" destId="{97C2510F-B653-4A56-A631-B21A7252B4A7}" srcOrd="1" destOrd="0" presId="urn:microsoft.com/office/officeart/2005/8/layout/cycle7"/>
    <dgm:cxn modelId="{8329D22D-74BC-48B6-A608-1A265BB09251}" type="presParOf" srcId="{97C2510F-B653-4A56-A631-B21A7252B4A7}" destId="{14064BB6-3442-4A87-A842-6428DFA3DCE3}" srcOrd="0" destOrd="0" presId="urn:microsoft.com/office/officeart/2005/8/layout/cycle7"/>
    <dgm:cxn modelId="{E062BCFA-9A8E-41C2-B219-D8BB5898BA46}" type="presParOf" srcId="{86BD09E1-C6A6-49BC-A1EE-EFED5359132D}" destId="{6C608BCD-658E-41DD-83F3-E338A86A0DE8}" srcOrd="2" destOrd="0" presId="urn:microsoft.com/office/officeart/2005/8/layout/cycle7"/>
    <dgm:cxn modelId="{E6476D7A-CC38-47E7-9514-601CBD779541}" type="presParOf" srcId="{86BD09E1-C6A6-49BC-A1EE-EFED5359132D}" destId="{3C7331A6-5A33-421C-92E9-329CD3EF64D2}" srcOrd="3" destOrd="0" presId="urn:microsoft.com/office/officeart/2005/8/layout/cycle7"/>
    <dgm:cxn modelId="{A582EE77-F7CE-4BE6-B343-0620012ADB38}" type="presParOf" srcId="{3C7331A6-5A33-421C-92E9-329CD3EF64D2}" destId="{ED62F20F-7AA2-4758-84B6-ECD505BDDC26}" srcOrd="0" destOrd="0" presId="urn:microsoft.com/office/officeart/2005/8/layout/cycle7"/>
    <dgm:cxn modelId="{8C5AC84A-6DD4-4548-8408-D4C4E0E51F30}" type="presParOf" srcId="{86BD09E1-C6A6-49BC-A1EE-EFED5359132D}" destId="{0C881C20-645C-4DEC-816C-E106020714B2}" srcOrd="4" destOrd="0" presId="urn:microsoft.com/office/officeart/2005/8/layout/cycle7"/>
    <dgm:cxn modelId="{E2C08C74-A9F6-43CC-AA57-C1EA50FA97C2}" type="presParOf" srcId="{86BD09E1-C6A6-49BC-A1EE-EFED5359132D}" destId="{6850B08E-1656-4326-AAEF-486977654F5C}" srcOrd="5" destOrd="0" presId="urn:microsoft.com/office/officeart/2005/8/layout/cycle7"/>
    <dgm:cxn modelId="{31134C39-8B52-4110-8548-2A85DAEBB16D}" type="presParOf" srcId="{6850B08E-1656-4326-AAEF-486977654F5C}" destId="{63A8C852-3BFA-49EB-9943-4615A6C6F893}" srcOrd="0" destOrd="0" presId="urn:microsoft.com/office/officeart/2005/8/layout/cycle7"/>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D1E37B-BFA0-4150-A9C5-93D1647C49D9}">
      <dsp:nvSpPr>
        <dsp:cNvPr id="0" name=""/>
        <dsp:cNvSpPr/>
      </dsp:nvSpPr>
      <dsp:spPr>
        <a:xfrm>
          <a:off x="991065" y="27817"/>
          <a:ext cx="1199219" cy="5996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Sicherheit</a:t>
          </a:r>
        </a:p>
      </dsp:txBody>
      <dsp:txXfrm>
        <a:off x="1008627" y="45379"/>
        <a:ext cx="1164095" cy="564485"/>
      </dsp:txXfrm>
    </dsp:sp>
    <dsp:sp modelId="{8CEB78A1-7EDC-4139-93C3-F46CD9E27DD3}">
      <dsp:nvSpPr>
        <dsp:cNvPr id="0" name=""/>
        <dsp:cNvSpPr/>
      </dsp:nvSpPr>
      <dsp:spPr>
        <a:xfrm rot="3600000">
          <a:off x="1773059" y="1080930"/>
          <a:ext cx="626240" cy="209863"/>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a:off x="1836018" y="1122903"/>
        <a:ext cx="500322" cy="125917"/>
      </dsp:txXfrm>
    </dsp:sp>
    <dsp:sp modelId="{3ED13D38-E168-4055-ACC9-F9466D8151AA}">
      <dsp:nvSpPr>
        <dsp:cNvPr id="0" name=""/>
        <dsp:cNvSpPr/>
      </dsp:nvSpPr>
      <dsp:spPr>
        <a:xfrm>
          <a:off x="1982075" y="1744297"/>
          <a:ext cx="1199219" cy="5996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Ertrag</a:t>
          </a:r>
        </a:p>
      </dsp:txBody>
      <dsp:txXfrm>
        <a:off x="1999637" y="1761859"/>
        <a:ext cx="1164095" cy="564485"/>
      </dsp:txXfrm>
    </dsp:sp>
    <dsp:sp modelId="{C0D32B65-0A34-425F-8BCF-540551EDB546}">
      <dsp:nvSpPr>
        <dsp:cNvPr id="0" name=""/>
        <dsp:cNvSpPr/>
      </dsp:nvSpPr>
      <dsp:spPr>
        <a:xfrm rot="10800000">
          <a:off x="1277554" y="1939170"/>
          <a:ext cx="626240" cy="209863"/>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rot="10800000">
        <a:off x="1340513" y="1981143"/>
        <a:ext cx="500322" cy="125917"/>
      </dsp:txXfrm>
    </dsp:sp>
    <dsp:sp modelId="{63F162CF-3F48-4E6B-A058-00FAC5BF7250}">
      <dsp:nvSpPr>
        <dsp:cNvPr id="0" name=""/>
        <dsp:cNvSpPr/>
      </dsp:nvSpPr>
      <dsp:spPr>
        <a:xfrm>
          <a:off x="54" y="1744297"/>
          <a:ext cx="1199219" cy="5996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Verfügbarkeit</a:t>
          </a:r>
        </a:p>
      </dsp:txBody>
      <dsp:txXfrm>
        <a:off x="17616" y="1761859"/>
        <a:ext cx="1164095" cy="564485"/>
      </dsp:txXfrm>
    </dsp:sp>
    <dsp:sp modelId="{D1B257DA-B7E5-4CA7-879F-4958E1A71BD5}">
      <dsp:nvSpPr>
        <dsp:cNvPr id="0" name=""/>
        <dsp:cNvSpPr/>
      </dsp:nvSpPr>
      <dsp:spPr>
        <a:xfrm rot="18000000">
          <a:off x="782049" y="1080930"/>
          <a:ext cx="626240" cy="209863"/>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DE" sz="900" kern="1200"/>
        </a:p>
      </dsp:txBody>
      <dsp:txXfrm>
        <a:off x="845008" y="1122903"/>
        <a:ext cx="500322" cy="125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DFDA2-3174-4C8C-987F-549F53462AFB}">
      <dsp:nvSpPr>
        <dsp:cNvPr id="0" name=""/>
        <dsp:cNvSpPr/>
      </dsp:nvSpPr>
      <dsp:spPr>
        <a:xfrm>
          <a:off x="1318324" y="462"/>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de-DE" sz="1700" kern="1200">
              <a:solidFill>
                <a:sysClr val="window" lastClr="FFFFFF"/>
              </a:solidFill>
              <a:latin typeface="Calibri"/>
              <a:ea typeface="+mn-ea"/>
              <a:cs typeface="+mn-cs"/>
            </a:rPr>
            <a:t>Rentabilität</a:t>
          </a:r>
        </a:p>
      </dsp:txBody>
      <dsp:txXfrm>
        <a:off x="1335795" y="17933"/>
        <a:ext cx="1158094" cy="561576"/>
      </dsp:txXfrm>
    </dsp:sp>
    <dsp:sp modelId="{97C2510F-B653-4A56-A631-B21A7252B4A7}">
      <dsp:nvSpPr>
        <dsp:cNvPr id="0" name=""/>
        <dsp:cNvSpPr/>
      </dsp:nvSpPr>
      <dsp:spPr>
        <a:xfrm rot="3600000">
          <a:off x="2096730" y="1046864"/>
          <a:ext cx="620644" cy="208781"/>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solidFill>
              <a:sysClr val="window" lastClr="FFFFFF"/>
            </a:solidFill>
            <a:latin typeface="Calibri"/>
            <a:ea typeface="+mn-ea"/>
            <a:cs typeface="+mn-cs"/>
          </a:endParaRPr>
        </a:p>
      </dsp:txBody>
      <dsp:txXfrm>
        <a:off x="2159364" y="1088620"/>
        <a:ext cx="495376" cy="125269"/>
      </dsp:txXfrm>
    </dsp:sp>
    <dsp:sp modelId="{6C608BCD-658E-41DD-83F3-E338A86A0DE8}">
      <dsp:nvSpPr>
        <dsp:cNvPr id="0" name=""/>
        <dsp:cNvSpPr/>
      </dsp:nvSpPr>
      <dsp:spPr>
        <a:xfrm>
          <a:off x="2302745" y="1705529"/>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de-DE" sz="1700" kern="1200">
              <a:solidFill>
                <a:sysClr val="window" lastClr="FFFFFF"/>
              </a:solidFill>
              <a:latin typeface="Calibri"/>
              <a:ea typeface="+mn-ea"/>
              <a:cs typeface="+mn-cs"/>
            </a:rPr>
            <a:t>Sicherheit</a:t>
          </a:r>
        </a:p>
      </dsp:txBody>
      <dsp:txXfrm>
        <a:off x="2320216" y="1723000"/>
        <a:ext cx="1158094" cy="561576"/>
      </dsp:txXfrm>
    </dsp:sp>
    <dsp:sp modelId="{3C7331A6-5A33-421C-92E9-329CD3EF64D2}">
      <dsp:nvSpPr>
        <dsp:cNvPr id="0" name=""/>
        <dsp:cNvSpPr/>
      </dsp:nvSpPr>
      <dsp:spPr>
        <a:xfrm rot="10800000">
          <a:off x="1604520" y="1899398"/>
          <a:ext cx="620644" cy="208781"/>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solidFill>
              <a:sysClr val="window" lastClr="FFFFFF"/>
            </a:solidFill>
            <a:latin typeface="Calibri"/>
            <a:ea typeface="+mn-ea"/>
            <a:cs typeface="+mn-cs"/>
          </a:endParaRPr>
        </a:p>
      </dsp:txBody>
      <dsp:txXfrm rot="10800000">
        <a:off x="1667154" y="1941154"/>
        <a:ext cx="495376" cy="125269"/>
      </dsp:txXfrm>
    </dsp:sp>
    <dsp:sp modelId="{0C881C20-645C-4DEC-816C-E106020714B2}">
      <dsp:nvSpPr>
        <dsp:cNvPr id="0" name=""/>
        <dsp:cNvSpPr/>
      </dsp:nvSpPr>
      <dsp:spPr>
        <a:xfrm>
          <a:off x="333902" y="1705529"/>
          <a:ext cx="1193036" cy="5965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de-DE" sz="1700" kern="1200">
              <a:solidFill>
                <a:sysClr val="window" lastClr="FFFFFF"/>
              </a:solidFill>
              <a:latin typeface="Calibri"/>
              <a:ea typeface="+mn-ea"/>
              <a:cs typeface="+mn-cs"/>
            </a:rPr>
            <a:t>Liquidität</a:t>
          </a:r>
        </a:p>
      </dsp:txBody>
      <dsp:txXfrm>
        <a:off x="351373" y="1723000"/>
        <a:ext cx="1158094" cy="561576"/>
      </dsp:txXfrm>
    </dsp:sp>
    <dsp:sp modelId="{6850B08E-1656-4326-AAEF-486977654F5C}">
      <dsp:nvSpPr>
        <dsp:cNvPr id="0" name=""/>
        <dsp:cNvSpPr/>
      </dsp:nvSpPr>
      <dsp:spPr>
        <a:xfrm rot="18000000">
          <a:off x="1112309" y="1046864"/>
          <a:ext cx="620644" cy="208781"/>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solidFill>
              <a:sysClr val="window" lastClr="FFFFFF"/>
            </a:solidFill>
            <a:latin typeface="Calibri"/>
            <a:ea typeface="+mn-ea"/>
            <a:cs typeface="+mn-cs"/>
          </a:endParaRPr>
        </a:p>
      </dsp:txBody>
      <dsp:txXfrm>
        <a:off x="1174943" y="1088620"/>
        <a:ext cx="495376" cy="1252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DFDA2-3174-4C8C-987F-549F53462AFB}">
      <dsp:nvSpPr>
        <dsp:cNvPr id="0" name=""/>
        <dsp:cNvSpPr/>
      </dsp:nvSpPr>
      <dsp:spPr>
        <a:xfrm>
          <a:off x="779202" y="42909"/>
          <a:ext cx="942859" cy="4714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de-DE" sz="1300" kern="1200">
              <a:solidFill>
                <a:sysClr val="window" lastClr="FFFFFF"/>
              </a:solidFill>
              <a:latin typeface="Calibri"/>
              <a:ea typeface="+mn-ea"/>
              <a:cs typeface="+mn-cs"/>
            </a:rPr>
            <a:t>Rentabilität  </a:t>
          </a:r>
        </a:p>
      </dsp:txBody>
      <dsp:txXfrm>
        <a:off x="793010" y="56717"/>
        <a:ext cx="915243" cy="443813"/>
      </dsp:txXfrm>
    </dsp:sp>
    <dsp:sp modelId="{97C2510F-B653-4A56-A631-B21A7252B4A7}">
      <dsp:nvSpPr>
        <dsp:cNvPr id="0" name=""/>
        <dsp:cNvSpPr/>
      </dsp:nvSpPr>
      <dsp:spPr>
        <a:xfrm rot="3600000">
          <a:off x="1394118" y="870634"/>
          <a:ext cx="491885" cy="165000"/>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solidFill>
              <a:sysClr val="window" lastClr="FFFFFF"/>
            </a:solidFill>
            <a:latin typeface="Calibri"/>
            <a:ea typeface="+mn-ea"/>
            <a:cs typeface="+mn-cs"/>
          </a:endParaRPr>
        </a:p>
      </dsp:txBody>
      <dsp:txXfrm>
        <a:off x="1443618" y="903634"/>
        <a:ext cx="392885" cy="99000"/>
      </dsp:txXfrm>
    </dsp:sp>
    <dsp:sp modelId="{6C608BCD-658E-41DD-83F3-E338A86A0DE8}">
      <dsp:nvSpPr>
        <dsp:cNvPr id="0" name=""/>
        <dsp:cNvSpPr/>
      </dsp:nvSpPr>
      <dsp:spPr>
        <a:xfrm>
          <a:off x="1558060" y="1391930"/>
          <a:ext cx="942859" cy="4714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de-DE" sz="1300" kern="1200">
              <a:solidFill>
                <a:sysClr val="window" lastClr="FFFFFF"/>
              </a:solidFill>
              <a:latin typeface="Calibri"/>
              <a:ea typeface="+mn-ea"/>
              <a:cs typeface="+mn-cs"/>
            </a:rPr>
            <a:t>Sicherheit </a:t>
          </a:r>
        </a:p>
      </dsp:txBody>
      <dsp:txXfrm>
        <a:off x="1571868" y="1405738"/>
        <a:ext cx="915243" cy="443813"/>
      </dsp:txXfrm>
    </dsp:sp>
    <dsp:sp modelId="{3C7331A6-5A33-421C-92E9-329CD3EF64D2}">
      <dsp:nvSpPr>
        <dsp:cNvPr id="0" name=""/>
        <dsp:cNvSpPr/>
      </dsp:nvSpPr>
      <dsp:spPr>
        <a:xfrm rot="10800000">
          <a:off x="1004689" y="1545145"/>
          <a:ext cx="491885" cy="165000"/>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solidFill>
              <a:sysClr val="window" lastClr="FFFFFF"/>
            </a:solidFill>
            <a:latin typeface="Calibri"/>
            <a:ea typeface="+mn-ea"/>
            <a:cs typeface="+mn-cs"/>
          </a:endParaRPr>
        </a:p>
      </dsp:txBody>
      <dsp:txXfrm rot="10800000">
        <a:off x="1054189" y="1578145"/>
        <a:ext cx="392885" cy="99000"/>
      </dsp:txXfrm>
    </dsp:sp>
    <dsp:sp modelId="{0C881C20-645C-4DEC-816C-E106020714B2}">
      <dsp:nvSpPr>
        <dsp:cNvPr id="0" name=""/>
        <dsp:cNvSpPr/>
      </dsp:nvSpPr>
      <dsp:spPr>
        <a:xfrm>
          <a:off x="344" y="1391930"/>
          <a:ext cx="942859" cy="4714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de-DE" sz="1300" kern="1200">
              <a:solidFill>
                <a:sysClr val="window" lastClr="FFFFFF"/>
              </a:solidFill>
              <a:latin typeface="Calibri"/>
              <a:ea typeface="+mn-ea"/>
              <a:cs typeface="+mn-cs"/>
            </a:rPr>
            <a:t>Liquidität </a:t>
          </a:r>
        </a:p>
      </dsp:txBody>
      <dsp:txXfrm>
        <a:off x="14152" y="1405738"/>
        <a:ext cx="915243" cy="443813"/>
      </dsp:txXfrm>
    </dsp:sp>
    <dsp:sp modelId="{6850B08E-1656-4326-AAEF-486977654F5C}">
      <dsp:nvSpPr>
        <dsp:cNvPr id="0" name=""/>
        <dsp:cNvSpPr/>
      </dsp:nvSpPr>
      <dsp:spPr>
        <a:xfrm rot="18000000">
          <a:off x="615260" y="870634"/>
          <a:ext cx="491885" cy="165000"/>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solidFill>
              <a:sysClr val="window" lastClr="FFFFFF"/>
            </a:solidFill>
            <a:latin typeface="Calibri"/>
            <a:ea typeface="+mn-ea"/>
            <a:cs typeface="+mn-cs"/>
          </a:endParaRPr>
        </a:p>
      </dsp:txBody>
      <dsp:txXfrm>
        <a:off x="664760" y="903634"/>
        <a:ext cx="392885" cy="9900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2D4E-EE33-49C6-9475-950B3115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1CA09CB7.dotm</Template>
  <TotalTime>0</TotalTime>
  <Pages>24</Pages>
  <Words>3697</Words>
  <Characters>23296</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26940</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Schleiermacher, Dr. Thomas</cp:lastModifiedBy>
  <cp:revision>6</cp:revision>
  <cp:lastPrinted>2014-12-19T14:29:00Z</cp:lastPrinted>
  <dcterms:created xsi:type="dcterms:W3CDTF">2012-09-27T10:14:00Z</dcterms:created>
  <dcterms:modified xsi:type="dcterms:W3CDTF">2014-12-19T14:29:00Z</dcterms:modified>
</cp:coreProperties>
</file>